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14C26" w:rsidTr="004C0994">
        <w:tc>
          <w:tcPr>
            <w:tcW w:w="7393" w:type="dxa"/>
          </w:tcPr>
          <w:p w:rsidR="00614C26" w:rsidRDefault="00614C26" w:rsidP="004C0994">
            <w:pPr>
              <w:keepNext/>
              <w:keepLines/>
              <w:suppressAutoHyphens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14C26" w:rsidRDefault="00614C26" w:rsidP="004C0994">
            <w:pPr>
              <w:keepNext/>
              <w:keepLines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1</w:t>
            </w:r>
          </w:p>
          <w:p w:rsidR="00895EF0" w:rsidRDefault="00614C26" w:rsidP="00895EF0">
            <w:pPr>
              <w:keepNext/>
              <w:keepLines/>
              <w:suppressAutoHyphens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r w:rsidR="0091778E" w:rsidRPr="0091778E">
              <w:rPr>
                <w:sz w:val="28"/>
                <w:szCs w:val="28"/>
              </w:rPr>
              <w:t>финансирования расходов по предоставлению льгот отдельным категориям граждан за пользование стационарным телефоном</w:t>
            </w:r>
            <w:r w:rsidR="00895EF0">
              <w:rPr>
                <w:sz w:val="28"/>
                <w:szCs w:val="28"/>
              </w:rPr>
              <w:t xml:space="preserve"> </w:t>
            </w:r>
            <w:r w:rsidR="00895EF0" w:rsidRPr="00895EF0">
              <w:rPr>
                <w:bCs/>
                <w:i/>
                <w:sz w:val="22"/>
                <w:szCs w:val="22"/>
              </w:rPr>
              <w:t>(</w:t>
            </w:r>
            <w:r w:rsidR="00895EF0">
              <w:rPr>
                <w:bCs/>
                <w:i/>
                <w:sz w:val="22"/>
                <w:szCs w:val="22"/>
              </w:rPr>
              <w:t>утр. с.</w:t>
            </w:r>
            <w:r w:rsidR="00895EF0" w:rsidRPr="00895EF0">
              <w:rPr>
                <w:bCs/>
                <w:i/>
                <w:sz w:val="22"/>
                <w:szCs w:val="22"/>
              </w:rPr>
              <w:t xml:space="preserve"> с 01.04.2022 </w:t>
            </w:r>
            <w:r w:rsidR="00895EF0">
              <w:rPr>
                <w:bCs/>
                <w:i/>
                <w:sz w:val="22"/>
                <w:szCs w:val="22"/>
              </w:rPr>
              <w:t xml:space="preserve">ПП ЛНР </w:t>
            </w:r>
            <w:hyperlink r:id="rId4" w:history="1">
              <w:r w:rsidR="00895EF0" w:rsidRPr="00986942">
                <w:rPr>
                  <w:rStyle w:val="a4"/>
                  <w:bCs/>
                  <w:i/>
                  <w:sz w:val="22"/>
                  <w:szCs w:val="22"/>
                </w:rPr>
                <w:t>от 04.02.2022 № 77/22</w:t>
              </w:r>
            </w:hyperlink>
            <w:bookmarkStart w:id="0" w:name="_GoBack"/>
            <w:bookmarkEnd w:id="0"/>
            <w:r w:rsidR="00895EF0" w:rsidRPr="00895EF0">
              <w:rPr>
                <w:bCs/>
                <w:i/>
                <w:sz w:val="22"/>
                <w:szCs w:val="22"/>
              </w:rPr>
              <w:t xml:space="preserve">) </w:t>
            </w:r>
          </w:p>
        </w:tc>
      </w:tr>
    </w:tbl>
    <w:p w:rsidR="00614C26" w:rsidRPr="00D76AAF" w:rsidRDefault="00614C26" w:rsidP="00614C26">
      <w:pPr>
        <w:keepNext/>
        <w:keepLines/>
        <w:suppressAutoHyphens/>
        <w:jc w:val="center"/>
        <w:rPr>
          <w:sz w:val="28"/>
          <w:szCs w:val="28"/>
        </w:rPr>
      </w:pPr>
      <w:r w:rsidRPr="00D76AAF">
        <w:rPr>
          <w:sz w:val="28"/>
          <w:szCs w:val="28"/>
        </w:rPr>
        <w:t>______________________________________________________________________</w:t>
      </w:r>
    </w:p>
    <w:p w:rsidR="0021436F" w:rsidRPr="00614C26" w:rsidRDefault="0021436F" w:rsidP="00614C26">
      <w:pPr>
        <w:keepNext/>
        <w:keepLines/>
        <w:suppressAutoHyphens/>
        <w:ind w:left="708" w:firstLine="708"/>
        <w:jc w:val="center"/>
      </w:pPr>
      <w:r w:rsidRPr="00614C26">
        <w:t>(</w:t>
      </w:r>
      <w:r w:rsidR="00614C26" w:rsidRPr="00614C26">
        <w:t xml:space="preserve">наименование </w:t>
      </w:r>
      <w:r w:rsidRPr="00614C26">
        <w:t>предприятия (организации)</w:t>
      </w:r>
      <w:r w:rsidR="00614C26" w:rsidRPr="00614C26">
        <w:t> –</w:t>
      </w:r>
      <w:r w:rsidRPr="00614C26">
        <w:t xml:space="preserve"> поставщика услуг)</w:t>
      </w:r>
    </w:p>
    <w:p w:rsidR="0021436F" w:rsidRDefault="0021436F" w:rsidP="00614C26">
      <w:pPr>
        <w:keepNext/>
        <w:keepLines/>
        <w:suppressAutoHyphens/>
        <w:spacing w:before="120" w:after="120"/>
        <w:jc w:val="right"/>
        <w:rPr>
          <w:sz w:val="28"/>
          <w:szCs w:val="28"/>
        </w:rPr>
      </w:pPr>
      <w:r>
        <w:rPr>
          <w:sz w:val="28"/>
          <w:szCs w:val="28"/>
        </w:rPr>
        <w:t>ОГРН</w:t>
      </w:r>
      <w:r w:rsidR="00614C26">
        <w:rPr>
          <w:sz w:val="28"/>
          <w:szCs w:val="28"/>
        </w:rPr>
        <w:t> </w:t>
      </w:r>
      <w:r>
        <w:rPr>
          <w:sz w:val="28"/>
          <w:szCs w:val="28"/>
        </w:rPr>
        <w:t>ЕГРЮЛ</w:t>
      </w:r>
      <w:r w:rsidR="00614C26">
        <w:rPr>
          <w:sz w:val="28"/>
          <w:szCs w:val="28"/>
        </w:rPr>
        <w:t> </w:t>
      </w:r>
      <w:r>
        <w:rPr>
          <w:sz w:val="28"/>
          <w:szCs w:val="28"/>
        </w:rPr>
        <w:t>______________</w:t>
      </w:r>
    </w:p>
    <w:p w:rsidR="0021436F" w:rsidRDefault="0021436F" w:rsidP="00F109A4">
      <w:pPr>
        <w:keepNext/>
        <w:keepLines/>
        <w:suppressAutoHyphens/>
        <w:jc w:val="center"/>
        <w:rPr>
          <w:b/>
          <w:sz w:val="28"/>
          <w:szCs w:val="28"/>
        </w:rPr>
      </w:pPr>
      <w:r w:rsidRPr="00B922C1">
        <w:rPr>
          <w:b/>
          <w:sz w:val="28"/>
          <w:szCs w:val="28"/>
        </w:rPr>
        <w:t>РАСЧ</w:t>
      </w:r>
      <w:r w:rsidR="00EE3341">
        <w:rPr>
          <w:b/>
          <w:sz w:val="28"/>
          <w:szCs w:val="28"/>
        </w:rPr>
        <w:t>Ё</w:t>
      </w:r>
      <w:r w:rsidRPr="00B922C1">
        <w:rPr>
          <w:b/>
          <w:sz w:val="28"/>
          <w:szCs w:val="28"/>
        </w:rPr>
        <w:t>Т</w:t>
      </w:r>
      <w:r w:rsidR="00614C2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стоимости </w:t>
      </w:r>
      <w:r w:rsidR="00F109A4" w:rsidRPr="00F109A4">
        <w:rPr>
          <w:b/>
          <w:sz w:val="28"/>
          <w:szCs w:val="28"/>
        </w:rPr>
        <w:t>льгот на оплату</w:t>
      </w:r>
      <w:r w:rsidR="00F109A4">
        <w:rPr>
          <w:b/>
          <w:sz w:val="28"/>
          <w:szCs w:val="28"/>
        </w:rPr>
        <w:br/>
      </w:r>
      <w:r w:rsidR="00F109A4" w:rsidRPr="00F109A4">
        <w:rPr>
          <w:b/>
          <w:sz w:val="28"/>
          <w:szCs w:val="28"/>
        </w:rPr>
        <w:t xml:space="preserve">за пользование </w:t>
      </w:r>
      <w:r w:rsidR="00C211AD" w:rsidRPr="00F109A4">
        <w:rPr>
          <w:b/>
          <w:sz w:val="28"/>
          <w:szCs w:val="28"/>
        </w:rPr>
        <w:t>граждан</w:t>
      </w:r>
      <w:r w:rsidR="00C211AD">
        <w:rPr>
          <w:b/>
          <w:sz w:val="28"/>
          <w:szCs w:val="28"/>
        </w:rPr>
        <w:t>ами</w:t>
      </w:r>
      <w:r w:rsidR="00C211AD" w:rsidRPr="00F109A4">
        <w:rPr>
          <w:b/>
          <w:sz w:val="28"/>
          <w:szCs w:val="28"/>
        </w:rPr>
        <w:t xml:space="preserve"> </w:t>
      </w:r>
      <w:r w:rsidR="00F109A4" w:rsidRPr="00F109A4">
        <w:rPr>
          <w:b/>
          <w:sz w:val="28"/>
          <w:szCs w:val="28"/>
        </w:rPr>
        <w:t>отдельны</w:t>
      </w:r>
      <w:r w:rsidR="00C211AD">
        <w:rPr>
          <w:b/>
          <w:sz w:val="28"/>
          <w:szCs w:val="28"/>
        </w:rPr>
        <w:t>х</w:t>
      </w:r>
      <w:r w:rsidR="001A2D1E">
        <w:rPr>
          <w:b/>
          <w:sz w:val="28"/>
          <w:szCs w:val="28"/>
        </w:rPr>
        <w:t xml:space="preserve"> категори</w:t>
      </w:r>
      <w:r w:rsidR="00C211AD">
        <w:rPr>
          <w:b/>
          <w:sz w:val="28"/>
          <w:szCs w:val="28"/>
        </w:rPr>
        <w:t>й</w:t>
      </w:r>
      <w:r w:rsidR="00F109A4" w:rsidRPr="00F109A4">
        <w:rPr>
          <w:b/>
          <w:sz w:val="28"/>
          <w:szCs w:val="28"/>
        </w:rPr>
        <w:t xml:space="preserve"> стационарным телефоном</w:t>
      </w:r>
    </w:p>
    <w:p w:rsidR="0021436F" w:rsidRDefault="0021436F" w:rsidP="00614C26">
      <w:pPr>
        <w:keepNext/>
        <w:keepLines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614C26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______________ 20__</w:t>
      </w:r>
      <w:r w:rsidR="00D5640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г.</w:t>
      </w:r>
    </w:p>
    <w:p w:rsidR="00C458DF" w:rsidRPr="00614C26" w:rsidRDefault="00C8173A" w:rsidP="00A815F4">
      <w:pPr>
        <w:keepNext/>
        <w:keepLines/>
        <w:suppressAutoHyphens/>
        <w:spacing w:after="120"/>
        <w:ind w:left="-567"/>
        <w:jc w:val="center"/>
      </w:pPr>
      <w:r w:rsidRPr="00614C26">
        <w:t>(месяц)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410"/>
        <w:gridCol w:w="1559"/>
        <w:gridCol w:w="567"/>
        <w:gridCol w:w="992"/>
        <w:gridCol w:w="1701"/>
        <w:gridCol w:w="851"/>
        <w:gridCol w:w="850"/>
        <w:gridCol w:w="851"/>
        <w:gridCol w:w="1417"/>
        <w:gridCol w:w="1134"/>
      </w:tblGrid>
      <w:tr w:rsidR="00EA2B44" w:rsidRPr="00A815F4" w:rsidTr="00A815F4">
        <w:trPr>
          <w:cantSplit/>
          <w:trHeight w:val="2073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F109A4" w:rsidRPr="00A815F4" w:rsidRDefault="00F109A4" w:rsidP="00614C2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№ п\п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109A4" w:rsidRPr="00A815F4" w:rsidRDefault="00F109A4" w:rsidP="00614C2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Фамилия, имя, отчество</w:t>
            </w:r>
            <w:r w:rsidR="00EA2B44" w:rsidRPr="00A815F4">
              <w:rPr>
                <w:sz w:val="20"/>
                <w:szCs w:val="20"/>
              </w:rPr>
              <w:t xml:space="preserve"> льготника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109A4" w:rsidRPr="00A815F4" w:rsidRDefault="00F109A4" w:rsidP="00614C2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Адрес</w:t>
            </w:r>
            <w:r w:rsidR="00EA2B44" w:rsidRPr="00A815F4">
              <w:rPr>
                <w:sz w:val="20"/>
                <w:szCs w:val="20"/>
              </w:rPr>
              <w:t xml:space="preserve"> льготника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extDirection w:val="btLr"/>
            <w:vAlign w:val="center"/>
          </w:tcPr>
          <w:p w:rsidR="00F109A4" w:rsidRPr="00A815F4" w:rsidRDefault="00F109A4" w:rsidP="00F109A4">
            <w:pPr>
              <w:keepNext/>
              <w:keepLines/>
              <w:ind w:left="113" w:right="113"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Идентификационный номер льготника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F109A4" w:rsidRPr="00A815F4" w:rsidRDefault="00F109A4" w:rsidP="00F109A4">
            <w:pPr>
              <w:keepNext/>
              <w:keepLines/>
              <w:ind w:left="113" w:right="113"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Код категории льготника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109A4" w:rsidRPr="00A815F4" w:rsidRDefault="00F109A4" w:rsidP="00614C2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Размер льготы (25 %, 50 %, 100 %)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109A4" w:rsidRPr="00A815F4" w:rsidRDefault="00F109A4" w:rsidP="00614C2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Номер телефона</w:t>
            </w:r>
            <w:r w:rsidR="00EA2B44" w:rsidRPr="00A815F4">
              <w:rPr>
                <w:sz w:val="20"/>
                <w:szCs w:val="20"/>
              </w:rPr>
              <w:t xml:space="preserve"> льготника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F109A4" w:rsidRPr="00A815F4" w:rsidRDefault="00F109A4" w:rsidP="00996769">
            <w:pPr>
              <w:keepNext/>
              <w:keepLines/>
              <w:ind w:left="113" w:right="113"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Год, за который производится начисление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F109A4" w:rsidRPr="00A815F4" w:rsidRDefault="00F109A4" w:rsidP="00614C26">
            <w:pPr>
              <w:keepNext/>
              <w:keepLines/>
              <w:ind w:left="113" w:right="113"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Месяц, за который производится начисление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F109A4" w:rsidRPr="00A815F4" w:rsidRDefault="00F109A4" w:rsidP="00F109A4">
            <w:pPr>
              <w:keepNext/>
              <w:keepLines/>
              <w:ind w:left="113" w:right="113"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Количество дней, за которые производится начисление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extDirection w:val="btLr"/>
            <w:vAlign w:val="center"/>
          </w:tcPr>
          <w:p w:rsidR="00F109A4" w:rsidRPr="00A815F4" w:rsidRDefault="00F109A4" w:rsidP="00F109A4">
            <w:pPr>
              <w:keepNext/>
              <w:keepLines/>
              <w:ind w:left="113" w:right="113"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Начисленная сумма льготы, рос. руб.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109A4" w:rsidRPr="00A815F4" w:rsidRDefault="00F109A4" w:rsidP="00614C2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Тариф</w:t>
            </w:r>
          </w:p>
        </w:tc>
      </w:tr>
      <w:tr w:rsidR="00EA2B44" w:rsidRPr="00A815F4" w:rsidTr="00EA2B44">
        <w:trPr>
          <w:cantSplit/>
          <w:trHeight w:val="281"/>
        </w:trPr>
        <w:tc>
          <w:tcPr>
            <w:tcW w:w="534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F109A4" w:rsidRPr="00A815F4" w:rsidRDefault="00F109A4" w:rsidP="00F109A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12</w:t>
            </w:r>
          </w:p>
        </w:tc>
      </w:tr>
      <w:tr w:rsidR="00EA2B44" w:rsidRPr="00A815F4" w:rsidTr="00EA2B44">
        <w:tc>
          <w:tcPr>
            <w:tcW w:w="534" w:type="dxa"/>
          </w:tcPr>
          <w:p w:rsidR="00F109A4" w:rsidRPr="00A815F4" w:rsidRDefault="00F109A4" w:rsidP="00F109A4">
            <w:pPr>
              <w:jc w:val="right"/>
              <w:rPr>
                <w:sz w:val="20"/>
                <w:szCs w:val="20"/>
              </w:rPr>
            </w:pPr>
            <w:r w:rsidRPr="00A815F4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109A4" w:rsidRPr="00A815F4" w:rsidRDefault="00F109A4" w:rsidP="00F109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09A4" w:rsidRPr="00A815F4" w:rsidRDefault="00F109A4">
            <w:pPr>
              <w:rPr>
                <w:sz w:val="20"/>
                <w:szCs w:val="20"/>
              </w:rPr>
            </w:pPr>
          </w:p>
        </w:tc>
      </w:tr>
    </w:tbl>
    <w:p w:rsidR="00FE4717" w:rsidRPr="00FE4717" w:rsidRDefault="00FE4717" w:rsidP="00FE4717">
      <w:pPr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51"/>
        <w:gridCol w:w="425"/>
        <w:gridCol w:w="2694"/>
        <w:gridCol w:w="2912"/>
      </w:tblGrid>
      <w:tr w:rsidR="00FE4717" w:rsidTr="006B3236">
        <w:tc>
          <w:tcPr>
            <w:tcW w:w="6204" w:type="dxa"/>
            <w:vAlign w:val="bottom"/>
          </w:tcPr>
          <w:p w:rsidR="00FE4717" w:rsidRDefault="00FE4717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  <w:r w:rsidRPr="00C64C47">
              <w:rPr>
                <w:sz w:val="28"/>
                <w:szCs w:val="28"/>
              </w:rPr>
              <w:lastRenderedPageBreak/>
              <w:t>Руководитель предприятия (организации)</w:t>
            </w:r>
            <w:r>
              <w:rPr>
                <w:sz w:val="28"/>
                <w:szCs w:val="28"/>
              </w:rPr>
              <w:t> – поставщика услуг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FE4717" w:rsidRPr="00603E41" w:rsidRDefault="00FE4717" w:rsidP="006B3236">
            <w:pPr>
              <w:keepNext/>
              <w:keepLines/>
              <w:spacing w:before="12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FE4717" w:rsidRDefault="00FE4717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FE4717" w:rsidRDefault="00FE4717" w:rsidP="00685D4A">
            <w:pPr>
              <w:keepNext/>
              <w:keepLines/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2912" w:type="dxa"/>
            <w:vAlign w:val="bottom"/>
          </w:tcPr>
          <w:p w:rsidR="00FE4717" w:rsidRDefault="00FE4717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</w:tr>
      <w:tr w:rsidR="00FE4717" w:rsidRPr="00F442D2" w:rsidTr="006B3236">
        <w:tc>
          <w:tcPr>
            <w:tcW w:w="6204" w:type="dxa"/>
          </w:tcPr>
          <w:p w:rsidR="00FE4717" w:rsidRPr="00F442D2" w:rsidRDefault="00FE4717" w:rsidP="004C0994">
            <w:pPr>
              <w:keepNext/>
              <w:keepLines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E4717" w:rsidRPr="00F442D2" w:rsidRDefault="00FE4717" w:rsidP="00FE4717">
            <w:pPr>
              <w:keepNext/>
              <w:keepLines/>
              <w:jc w:val="center"/>
            </w:pPr>
            <w:r w:rsidRPr="00F442D2">
              <w:t>(подпись</w:t>
            </w:r>
            <w:r>
              <w:t>)</w:t>
            </w:r>
          </w:p>
        </w:tc>
        <w:tc>
          <w:tcPr>
            <w:tcW w:w="425" w:type="dxa"/>
          </w:tcPr>
          <w:p w:rsidR="00FE4717" w:rsidRPr="00F442D2" w:rsidRDefault="00FE4717" w:rsidP="004C0994">
            <w:pPr>
              <w:keepNext/>
              <w:keepLines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E4717" w:rsidRPr="00F442D2" w:rsidRDefault="00FE4717" w:rsidP="004C0994">
            <w:pPr>
              <w:keepNext/>
              <w:keepLines/>
              <w:jc w:val="center"/>
            </w:pPr>
            <w:r>
              <w:t>(</w:t>
            </w:r>
            <w:r w:rsidRPr="00F442D2">
              <w:t>инициалы, фамилия)</w:t>
            </w:r>
          </w:p>
        </w:tc>
        <w:tc>
          <w:tcPr>
            <w:tcW w:w="2912" w:type="dxa"/>
          </w:tcPr>
          <w:p w:rsidR="00FE4717" w:rsidRPr="00F442D2" w:rsidRDefault="00FE4717" w:rsidP="004C0994">
            <w:pPr>
              <w:keepNext/>
              <w:keepLines/>
              <w:jc w:val="center"/>
            </w:pPr>
          </w:p>
        </w:tc>
      </w:tr>
      <w:tr w:rsidR="00FE4717" w:rsidTr="006B3236">
        <w:tc>
          <w:tcPr>
            <w:tcW w:w="6204" w:type="dxa"/>
          </w:tcPr>
          <w:p w:rsidR="00FE4717" w:rsidRDefault="00FE4717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1C24A9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> </w:t>
            </w:r>
            <w:r w:rsidRPr="001C24A9">
              <w:rPr>
                <w:sz w:val="28"/>
                <w:szCs w:val="28"/>
              </w:rPr>
              <w:t>П.</w:t>
            </w:r>
          </w:p>
        </w:tc>
        <w:tc>
          <w:tcPr>
            <w:tcW w:w="2551" w:type="dxa"/>
          </w:tcPr>
          <w:p w:rsidR="00FE4717" w:rsidRDefault="00FE4717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FE4717" w:rsidRDefault="00FE4717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E4717" w:rsidRDefault="00FE4717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2912" w:type="dxa"/>
          </w:tcPr>
          <w:p w:rsidR="00FE4717" w:rsidRDefault="00FE4717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FE4717" w:rsidTr="006B3236">
        <w:tc>
          <w:tcPr>
            <w:tcW w:w="6204" w:type="dxa"/>
            <w:vAlign w:val="bottom"/>
          </w:tcPr>
          <w:p w:rsidR="00FE4717" w:rsidRDefault="00FE4717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  <w:r w:rsidRPr="00C64C47">
              <w:rPr>
                <w:sz w:val="28"/>
                <w:szCs w:val="28"/>
              </w:rPr>
              <w:t>Главный бухгалтер предприятия (организации)</w:t>
            </w:r>
            <w:r>
              <w:rPr>
                <w:sz w:val="28"/>
                <w:szCs w:val="28"/>
              </w:rPr>
              <w:t> – поставщика услуг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FE4717" w:rsidRPr="00603E41" w:rsidRDefault="00FE4717" w:rsidP="006B3236">
            <w:pPr>
              <w:keepNext/>
              <w:keepLines/>
              <w:spacing w:before="12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FE4717" w:rsidRDefault="00FE4717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FE4717" w:rsidRDefault="00FE4717" w:rsidP="00685D4A">
            <w:pPr>
              <w:keepNext/>
              <w:keepLines/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2912" w:type="dxa"/>
            <w:vAlign w:val="bottom"/>
          </w:tcPr>
          <w:p w:rsidR="00FE4717" w:rsidRDefault="00FE4717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</w:tr>
      <w:tr w:rsidR="00FE4717" w:rsidRPr="00F442D2" w:rsidTr="006B3236">
        <w:tc>
          <w:tcPr>
            <w:tcW w:w="6204" w:type="dxa"/>
          </w:tcPr>
          <w:p w:rsidR="00FE4717" w:rsidRPr="00F442D2" w:rsidRDefault="00FE4717" w:rsidP="004C099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E4717" w:rsidRPr="00F442D2" w:rsidRDefault="00A815F4" w:rsidP="00A815F4">
            <w:pPr>
              <w:jc w:val="center"/>
            </w:pPr>
            <w:r>
              <w:t>(подпись)</w:t>
            </w:r>
          </w:p>
        </w:tc>
        <w:tc>
          <w:tcPr>
            <w:tcW w:w="425" w:type="dxa"/>
          </w:tcPr>
          <w:p w:rsidR="00FE4717" w:rsidRPr="00F442D2" w:rsidRDefault="00FE4717" w:rsidP="004C0994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E4717" w:rsidRPr="00F442D2" w:rsidRDefault="00A815F4" w:rsidP="004C0994">
            <w:pPr>
              <w:jc w:val="center"/>
            </w:pPr>
            <w:r>
              <w:t>(</w:t>
            </w:r>
            <w:r w:rsidRPr="00F442D2">
              <w:t>инициалы, фамилия)</w:t>
            </w:r>
          </w:p>
        </w:tc>
        <w:tc>
          <w:tcPr>
            <w:tcW w:w="2912" w:type="dxa"/>
          </w:tcPr>
          <w:p w:rsidR="00FE4717" w:rsidRPr="00F442D2" w:rsidRDefault="00FE4717" w:rsidP="004C0994">
            <w:pPr>
              <w:jc w:val="center"/>
            </w:pPr>
          </w:p>
        </w:tc>
      </w:tr>
    </w:tbl>
    <w:p w:rsidR="00FE4717" w:rsidRPr="00FE4717" w:rsidRDefault="00FE4717" w:rsidP="00FE4717">
      <w:pPr>
        <w:rPr>
          <w:sz w:val="2"/>
          <w:szCs w:val="2"/>
        </w:rPr>
      </w:pPr>
    </w:p>
    <w:sectPr w:rsidR="00FE4717" w:rsidRPr="00FE4717" w:rsidSect="005167D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6F"/>
    <w:rsid w:val="0001774D"/>
    <w:rsid w:val="001A2D1E"/>
    <w:rsid w:val="001C3B22"/>
    <w:rsid w:val="0021436F"/>
    <w:rsid w:val="002D732F"/>
    <w:rsid w:val="004C03FC"/>
    <w:rsid w:val="005167D9"/>
    <w:rsid w:val="005C7F23"/>
    <w:rsid w:val="00603E41"/>
    <w:rsid w:val="00614C26"/>
    <w:rsid w:val="0063027C"/>
    <w:rsid w:val="00685D4A"/>
    <w:rsid w:val="006B3236"/>
    <w:rsid w:val="006E2496"/>
    <w:rsid w:val="00853622"/>
    <w:rsid w:val="00867093"/>
    <w:rsid w:val="00895EF0"/>
    <w:rsid w:val="008D3D2E"/>
    <w:rsid w:val="0091778E"/>
    <w:rsid w:val="00940FC6"/>
    <w:rsid w:val="00986942"/>
    <w:rsid w:val="00A815F4"/>
    <w:rsid w:val="00AD0A03"/>
    <w:rsid w:val="00B56F08"/>
    <w:rsid w:val="00C211AD"/>
    <w:rsid w:val="00C458DF"/>
    <w:rsid w:val="00C64C47"/>
    <w:rsid w:val="00C8173A"/>
    <w:rsid w:val="00D5640A"/>
    <w:rsid w:val="00EA2B44"/>
    <w:rsid w:val="00EE3341"/>
    <w:rsid w:val="00F109A4"/>
    <w:rsid w:val="00F114A8"/>
    <w:rsid w:val="00F123F8"/>
    <w:rsid w:val="00F639A5"/>
    <w:rsid w:val="00FE4717"/>
    <w:rsid w:val="00FF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1CA03-31EB-454F-B6B0-6D33A7B7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9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vminlnr.ru/akty-soveta-ministrov/postanovleniya/26814-ob-utverzhdenii-poryadka-predostavleniya-ezhemesyachnoy-kompensacionnoy-vyplaty-grazhdanam-otdelnyh-kategoriy-prozhivayuschim-na-territorii-luganskoy-narodnoy-respubl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2022-11-25T08:49:00Z</dcterms:created>
  <dcterms:modified xsi:type="dcterms:W3CDTF">2022-11-25T12:02:00Z</dcterms:modified>
</cp:coreProperties>
</file>