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5FD" w:rsidRPr="000669DB" w:rsidRDefault="002E35FD" w:rsidP="002E35FD">
      <w:pPr>
        <w:ind w:firstLine="467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69D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 w:rsidR="005552D0">
        <w:rPr>
          <w:rFonts w:ascii="Times New Roman" w:eastAsia="Times New Roman" w:hAnsi="Times New Roman" w:cs="Times New Roman"/>
          <w:bCs/>
          <w:sz w:val="28"/>
          <w:szCs w:val="28"/>
        </w:rPr>
        <w:t>1</w:t>
      </w:r>
    </w:p>
    <w:p w:rsidR="005552D0" w:rsidRPr="005552D0" w:rsidRDefault="002E35FD" w:rsidP="005552D0">
      <w:pPr>
        <w:pStyle w:val="20"/>
        <w:shd w:val="clear" w:color="auto" w:fill="auto"/>
        <w:spacing w:line="240" w:lineRule="auto"/>
        <w:ind w:left="4678"/>
        <w:jc w:val="both"/>
        <w:rPr>
          <w:b w:val="0"/>
          <w:sz w:val="28"/>
          <w:szCs w:val="28"/>
        </w:rPr>
      </w:pPr>
      <w:r w:rsidRPr="005552D0">
        <w:rPr>
          <w:b w:val="0"/>
          <w:bCs w:val="0"/>
          <w:sz w:val="28"/>
          <w:szCs w:val="28"/>
        </w:rPr>
        <w:t xml:space="preserve">к </w:t>
      </w:r>
      <w:r w:rsidRPr="005552D0">
        <w:rPr>
          <w:b w:val="0"/>
          <w:sz w:val="28"/>
          <w:szCs w:val="28"/>
        </w:rPr>
        <w:t xml:space="preserve">Порядку </w:t>
      </w:r>
      <w:r w:rsidR="005552D0" w:rsidRPr="005552D0">
        <w:rPr>
          <w:b w:val="0"/>
          <w:sz w:val="28"/>
          <w:szCs w:val="28"/>
        </w:rPr>
        <w:t>проведения обследования многоквартирных и индивидуальных (усадебных) жилых домов, поврежденных в результате боевых действий на территории Луганской Народной Республики</w:t>
      </w:r>
    </w:p>
    <w:p w:rsidR="002E35FD" w:rsidRPr="00207A4C" w:rsidRDefault="002E35FD" w:rsidP="002E35FD">
      <w:pPr>
        <w:ind w:left="4678"/>
        <w:rPr>
          <w:rFonts w:ascii="Times New Roman" w:eastAsia="Times New Roman" w:hAnsi="Times New Roman" w:cs="Times New Roman"/>
          <w:bCs/>
        </w:rPr>
      </w:pPr>
    </w:p>
    <w:p w:rsidR="00E51265" w:rsidRPr="00207A4C" w:rsidRDefault="00E51265" w:rsidP="00E51265">
      <w:pPr>
        <w:jc w:val="center"/>
        <w:rPr>
          <w:rFonts w:ascii="Times New Roman" w:hAnsi="Times New Roman" w:cs="Times New Roman"/>
          <w:b/>
        </w:rPr>
      </w:pPr>
    </w:p>
    <w:p w:rsidR="00E51265" w:rsidRPr="0082397F" w:rsidRDefault="007E755B" w:rsidP="00E512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397F">
        <w:rPr>
          <w:rFonts w:ascii="Times New Roman" w:hAnsi="Times New Roman" w:cs="Times New Roman"/>
          <w:b/>
          <w:sz w:val="28"/>
          <w:szCs w:val="28"/>
        </w:rPr>
        <w:t>Регламент</w:t>
      </w:r>
    </w:p>
    <w:p w:rsidR="00486425" w:rsidRDefault="00814E86" w:rsidP="00E512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E86">
        <w:rPr>
          <w:rFonts w:ascii="Times New Roman" w:hAnsi="Times New Roman" w:cs="Times New Roman"/>
          <w:b/>
          <w:sz w:val="28"/>
          <w:szCs w:val="28"/>
        </w:rPr>
        <w:t>осуществления визуально-инструментальных осмотров многоквартирных и индивид</w:t>
      </w:r>
      <w:r w:rsidR="00773818">
        <w:rPr>
          <w:rFonts w:ascii="Times New Roman" w:hAnsi="Times New Roman" w:cs="Times New Roman"/>
          <w:b/>
          <w:sz w:val="28"/>
          <w:szCs w:val="28"/>
        </w:rPr>
        <w:t>уальных (усадебных) жилых домов</w:t>
      </w:r>
      <w:r w:rsidRPr="00814E86">
        <w:rPr>
          <w:rFonts w:ascii="Times New Roman" w:hAnsi="Times New Roman" w:cs="Times New Roman"/>
          <w:b/>
          <w:sz w:val="28"/>
          <w:szCs w:val="28"/>
        </w:rPr>
        <w:t xml:space="preserve"> в целях выявления оснований для признания индивидуального (усадебного) жилого дома </w:t>
      </w:r>
      <w:proofErr w:type="gramStart"/>
      <w:r w:rsidRPr="00814E86">
        <w:rPr>
          <w:rFonts w:ascii="Times New Roman" w:hAnsi="Times New Roman" w:cs="Times New Roman"/>
          <w:b/>
          <w:sz w:val="28"/>
          <w:szCs w:val="28"/>
        </w:rPr>
        <w:t>аварийным</w:t>
      </w:r>
      <w:proofErr w:type="gramEnd"/>
      <w:r w:rsidRPr="00814E86">
        <w:rPr>
          <w:rFonts w:ascii="Times New Roman" w:hAnsi="Times New Roman" w:cs="Times New Roman"/>
          <w:b/>
          <w:sz w:val="28"/>
          <w:szCs w:val="28"/>
        </w:rPr>
        <w:t xml:space="preserve"> и поврежденным либо аварийным и утраченным,  многоквартирного жилого дома аварийным, а жилых помещений в нем – поврежденными и/или утраченными</w:t>
      </w:r>
    </w:p>
    <w:p w:rsidR="00814E86" w:rsidRPr="00207A4C" w:rsidRDefault="00814E86" w:rsidP="00E51265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51265" w:rsidRPr="000E51A0" w:rsidRDefault="007E755B" w:rsidP="000E51A0">
      <w:pPr>
        <w:pStyle w:val="20"/>
        <w:ind w:firstLine="709"/>
        <w:jc w:val="both"/>
        <w:rPr>
          <w:b w:val="0"/>
          <w:sz w:val="28"/>
          <w:szCs w:val="28"/>
        </w:rPr>
      </w:pPr>
      <w:r w:rsidRPr="000E51A0">
        <w:rPr>
          <w:b w:val="0"/>
          <w:sz w:val="28"/>
          <w:szCs w:val="28"/>
        </w:rPr>
        <w:t>1.</w:t>
      </w:r>
      <w:r w:rsidR="00786748">
        <w:rPr>
          <w:b w:val="0"/>
          <w:sz w:val="28"/>
          <w:szCs w:val="28"/>
        </w:rPr>
        <w:t> </w:t>
      </w:r>
      <w:r w:rsidR="00E51265" w:rsidRPr="000E51A0">
        <w:rPr>
          <w:b w:val="0"/>
          <w:sz w:val="28"/>
          <w:szCs w:val="28"/>
        </w:rPr>
        <w:t xml:space="preserve">Для выявления оснований </w:t>
      </w:r>
      <w:r w:rsidR="00296984" w:rsidRPr="00814E86">
        <w:rPr>
          <w:b w:val="0"/>
          <w:sz w:val="28"/>
          <w:szCs w:val="28"/>
        </w:rPr>
        <w:t>для признания индивидуального (усадебного) жилого дома</w:t>
      </w:r>
      <w:r w:rsidR="00296984">
        <w:rPr>
          <w:b w:val="0"/>
          <w:sz w:val="28"/>
          <w:szCs w:val="28"/>
        </w:rPr>
        <w:t xml:space="preserve"> (далее – ИЖД)</w:t>
      </w:r>
      <w:r w:rsidR="00296984" w:rsidRPr="00814E86">
        <w:rPr>
          <w:b w:val="0"/>
          <w:sz w:val="28"/>
          <w:szCs w:val="28"/>
        </w:rPr>
        <w:t xml:space="preserve"> </w:t>
      </w:r>
      <w:proofErr w:type="gramStart"/>
      <w:r w:rsidR="00296984" w:rsidRPr="00814E86">
        <w:rPr>
          <w:b w:val="0"/>
          <w:sz w:val="28"/>
          <w:szCs w:val="28"/>
        </w:rPr>
        <w:t>аварийным</w:t>
      </w:r>
      <w:proofErr w:type="gramEnd"/>
      <w:r w:rsidR="00296984" w:rsidRPr="00814E86">
        <w:rPr>
          <w:b w:val="0"/>
          <w:sz w:val="28"/>
          <w:szCs w:val="28"/>
        </w:rPr>
        <w:t xml:space="preserve"> и поврежденным либо аварийным и утраченным,  многоквартирного жилого дома</w:t>
      </w:r>
      <w:r w:rsidR="00296984">
        <w:rPr>
          <w:b w:val="0"/>
          <w:sz w:val="28"/>
          <w:szCs w:val="28"/>
        </w:rPr>
        <w:t xml:space="preserve"> (далее </w:t>
      </w:r>
      <w:r w:rsidR="00786748">
        <w:rPr>
          <w:b w:val="0"/>
          <w:sz w:val="28"/>
          <w:szCs w:val="28"/>
        </w:rPr>
        <w:t>–</w:t>
      </w:r>
      <w:r w:rsidR="00296984">
        <w:rPr>
          <w:b w:val="0"/>
          <w:sz w:val="28"/>
          <w:szCs w:val="28"/>
        </w:rPr>
        <w:t xml:space="preserve"> МЖД)</w:t>
      </w:r>
      <w:r w:rsidR="00296984" w:rsidRPr="00814E86">
        <w:rPr>
          <w:b w:val="0"/>
          <w:sz w:val="28"/>
          <w:szCs w:val="28"/>
        </w:rPr>
        <w:t xml:space="preserve"> аварийным, а жилых помещений в нем – поврежденными и/или утраченными</w:t>
      </w:r>
      <w:r w:rsidR="000E51A0" w:rsidRPr="002320CD">
        <w:rPr>
          <w:b w:val="0"/>
          <w:color w:val="000000" w:themeColor="text1"/>
          <w:sz w:val="28"/>
          <w:szCs w:val="28"/>
        </w:rPr>
        <w:t xml:space="preserve"> </w:t>
      </w:r>
      <w:r w:rsidR="00E51265" w:rsidRPr="000E51A0">
        <w:rPr>
          <w:b w:val="0"/>
          <w:sz w:val="28"/>
          <w:szCs w:val="28"/>
        </w:rPr>
        <w:t>оценивают техническое состояние только доступных для визуального осмотра несущих строительных конструкций.</w:t>
      </w:r>
    </w:p>
    <w:p w:rsidR="000E51A0" w:rsidRPr="00207A4C" w:rsidRDefault="000E51A0" w:rsidP="00E5126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51265" w:rsidRDefault="00E51265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3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59D2">
        <w:rPr>
          <w:rFonts w:ascii="Times New Roman" w:hAnsi="Times New Roman" w:cs="Times New Roman"/>
          <w:sz w:val="28"/>
          <w:szCs w:val="28"/>
        </w:rPr>
        <w:t xml:space="preserve">Работы начинают с наружного осмотра фасадных стен и доступных </w:t>
      </w:r>
      <w:r>
        <w:rPr>
          <w:rFonts w:ascii="Times New Roman" w:hAnsi="Times New Roman" w:cs="Times New Roman"/>
          <w:sz w:val="28"/>
          <w:szCs w:val="28"/>
        </w:rPr>
        <w:t xml:space="preserve">для осмотра </w:t>
      </w:r>
      <w:r w:rsidRPr="007C59D2">
        <w:rPr>
          <w:rFonts w:ascii="Times New Roman" w:hAnsi="Times New Roman" w:cs="Times New Roman"/>
          <w:sz w:val="28"/>
          <w:szCs w:val="28"/>
        </w:rPr>
        <w:t>участков фундамент</w:t>
      </w:r>
      <w:r w:rsidR="00786748">
        <w:rPr>
          <w:rFonts w:ascii="Times New Roman" w:hAnsi="Times New Roman" w:cs="Times New Roman"/>
          <w:sz w:val="28"/>
          <w:szCs w:val="28"/>
        </w:rPr>
        <w:t>а</w:t>
      </w:r>
      <w:r w:rsidRPr="007C59D2">
        <w:rPr>
          <w:rFonts w:ascii="Times New Roman" w:hAnsi="Times New Roman" w:cs="Times New Roman"/>
          <w:sz w:val="28"/>
          <w:szCs w:val="28"/>
        </w:rPr>
        <w:t xml:space="preserve"> (места сопряжения с </w:t>
      </w:r>
      <w:proofErr w:type="spellStart"/>
      <w:r w:rsidRPr="007C59D2">
        <w:rPr>
          <w:rFonts w:ascii="Times New Roman" w:hAnsi="Times New Roman" w:cs="Times New Roman"/>
          <w:sz w:val="28"/>
          <w:szCs w:val="28"/>
        </w:rPr>
        <w:t>отмостками</w:t>
      </w:r>
      <w:proofErr w:type="spellEnd"/>
      <w:r w:rsidRPr="007C59D2">
        <w:rPr>
          <w:rFonts w:ascii="Times New Roman" w:hAnsi="Times New Roman" w:cs="Times New Roman"/>
          <w:sz w:val="28"/>
          <w:szCs w:val="28"/>
        </w:rPr>
        <w:t>, места ввода инженерных коммуникаций</w:t>
      </w:r>
      <w:r w:rsidR="00697313">
        <w:rPr>
          <w:rFonts w:ascii="Times New Roman" w:hAnsi="Times New Roman" w:cs="Times New Roman"/>
          <w:sz w:val="28"/>
          <w:szCs w:val="28"/>
        </w:rPr>
        <w:t>, оголенные от отделки участки)</w:t>
      </w:r>
      <w:r w:rsidRPr="007C59D2">
        <w:rPr>
          <w:rFonts w:ascii="Times New Roman" w:hAnsi="Times New Roman" w:cs="Times New Roman"/>
          <w:sz w:val="28"/>
          <w:szCs w:val="28"/>
        </w:rPr>
        <w:t>.</w:t>
      </w:r>
    </w:p>
    <w:p w:rsidR="000E51A0" w:rsidRPr="00207A4C" w:rsidRDefault="000E51A0" w:rsidP="00E5126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E51A0" w:rsidRDefault="000E51A0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86748">
        <w:rPr>
          <w:rFonts w:ascii="Times New Roman" w:hAnsi="Times New Roman" w:cs="Times New Roman"/>
          <w:sz w:val="28"/>
          <w:szCs w:val="28"/>
        </w:rPr>
        <w:t> </w:t>
      </w:r>
      <w:r w:rsidR="00E51265" w:rsidRPr="007C59D2">
        <w:rPr>
          <w:rFonts w:ascii="Times New Roman" w:hAnsi="Times New Roman" w:cs="Times New Roman"/>
          <w:sz w:val="28"/>
          <w:szCs w:val="28"/>
        </w:rPr>
        <w:t xml:space="preserve">Внутренний осмотр начинают с несущих строительных конструкций </w:t>
      </w:r>
      <w:proofErr w:type="spellStart"/>
      <w:r w:rsidR="00E51265" w:rsidRPr="007C59D2">
        <w:rPr>
          <w:rFonts w:ascii="Times New Roman" w:hAnsi="Times New Roman" w:cs="Times New Roman"/>
          <w:sz w:val="28"/>
          <w:szCs w:val="28"/>
        </w:rPr>
        <w:t>внеквартирных</w:t>
      </w:r>
      <w:proofErr w:type="spellEnd"/>
      <w:r w:rsidR="00E51265" w:rsidRPr="007C59D2">
        <w:rPr>
          <w:rFonts w:ascii="Times New Roman" w:hAnsi="Times New Roman" w:cs="Times New Roman"/>
          <w:sz w:val="28"/>
          <w:szCs w:val="28"/>
        </w:rPr>
        <w:t xml:space="preserve"> помещений (подвалов, технических подполий, лестничных клеток, коридоров,</w:t>
      </w:r>
      <w:r w:rsidR="00E51265">
        <w:rPr>
          <w:rFonts w:ascii="Times New Roman" w:hAnsi="Times New Roman" w:cs="Times New Roman"/>
          <w:sz w:val="28"/>
          <w:szCs w:val="28"/>
        </w:rPr>
        <w:t xml:space="preserve"> </w:t>
      </w:r>
      <w:r w:rsidR="00E51265" w:rsidRPr="007C59D2">
        <w:rPr>
          <w:rFonts w:ascii="Times New Roman" w:hAnsi="Times New Roman" w:cs="Times New Roman"/>
          <w:sz w:val="28"/>
          <w:szCs w:val="28"/>
        </w:rPr>
        <w:t>технических помещений).</w:t>
      </w:r>
    </w:p>
    <w:p w:rsidR="00E51265" w:rsidRDefault="00E51265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1265" w:rsidRDefault="000E51A0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86748">
        <w:rPr>
          <w:rFonts w:ascii="Times New Roman" w:hAnsi="Times New Roman" w:cs="Times New Roman"/>
          <w:sz w:val="28"/>
          <w:szCs w:val="28"/>
        </w:rPr>
        <w:t> </w:t>
      </w:r>
      <w:r w:rsidR="00E51265" w:rsidRPr="00FF78E9">
        <w:rPr>
          <w:rFonts w:ascii="Times New Roman" w:hAnsi="Times New Roman" w:cs="Times New Roman"/>
          <w:sz w:val="28"/>
          <w:szCs w:val="28"/>
        </w:rPr>
        <w:t xml:space="preserve">При оценке несущих строительных конструкций, находящихся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E51265" w:rsidRPr="00FF78E9">
        <w:rPr>
          <w:rFonts w:ascii="Times New Roman" w:hAnsi="Times New Roman" w:cs="Times New Roman"/>
          <w:sz w:val="28"/>
          <w:szCs w:val="28"/>
        </w:rPr>
        <w:t>в габаритах квартир, максимальное внимание уделяют нижнему и верхнему этажам.</w:t>
      </w:r>
    </w:p>
    <w:p w:rsidR="000E51A0" w:rsidRPr="00207A4C" w:rsidRDefault="000E51A0" w:rsidP="00E5126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E51265" w:rsidRPr="000E51A0" w:rsidRDefault="000E51A0" w:rsidP="000E51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7867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 основным несущим конструкциям</w:t>
      </w:r>
      <w:r w:rsidR="00E51265">
        <w:rPr>
          <w:rFonts w:ascii="Times New Roman" w:hAnsi="Times New Roman" w:cs="Times New Roman"/>
          <w:sz w:val="28"/>
          <w:szCs w:val="28"/>
        </w:rPr>
        <w:t xml:space="preserve">, дефекты которых могут свидетельствовать </w:t>
      </w:r>
      <w:r w:rsidR="00296984">
        <w:rPr>
          <w:rFonts w:ascii="Times New Roman" w:hAnsi="Times New Roman" w:cs="Times New Roman"/>
          <w:sz w:val="28"/>
          <w:szCs w:val="28"/>
        </w:rPr>
        <w:t>об аварийности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984">
        <w:rPr>
          <w:rFonts w:ascii="Times New Roman" w:hAnsi="Times New Roman" w:cs="Times New Roman"/>
          <w:sz w:val="28"/>
          <w:szCs w:val="28"/>
        </w:rPr>
        <w:t xml:space="preserve">МЖД, ИЖД,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относятся: </w:t>
      </w:r>
      <w:r>
        <w:rPr>
          <w:rFonts w:ascii="Times New Roman" w:hAnsi="Times New Roman" w:cs="Times New Roman"/>
          <w:sz w:val="28"/>
          <w:szCs w:val="28"/>
        </w:rPr>
        <w:t xml:space="preserve">фундамент, стены подвала, наружные стены, внутренние стены, колонны, </w:t>
      </w:r>
      <w:r w:rsidR="00E51265" w:rsidRPr="00E51265">
        <w:rPr>
          <w:rFonts w:ascii="Times New Roman" w:hAnsi="Times New Roman" w:cs="Times New Roman"/>
          <w:sz w:val="28"/>
          <w:szCs w:val="28"/>
        </w:rPr>
        <w:t>перекрытия</w:t>
      </w:r>
      <w:r w:rsidRPr="000E51A0">
        <w:rPr>
          <w:rFonts w:ascii="Times New Roman" w:hAnsi="Times New Roman" w:cs="Times New Roman"/>
          <w:sz w:val="28"/>
          <w:szCs w:val="28"/>
        </w:rPr>
        <w:t>.</w:t>
      </w:r>
    </w:p>
    <w:p w:rsidR="00E51265" w:rsidRPr="00207A4C" w:rsidRDefault="00E51265" w:rsidP="00E51265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0E51A0" w:rsidRDefault="000E51A0" w:rsidP="000E51A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78674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К дефектам</w:t>
      </w:r>
      <w:r w:rsidR="00E51265" w:rsidRPr="000E51A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которы</w:t>
      </w:r>
      <w:r w:rsidR="00296984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могут свидетельствовать о</w:t>
      </w:r>
      <w:r w:rsidR="00296984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6984">
        <w:rPr>
          <w:rFonts w:ascii="Times New Roman" w:hAnsi="Times New Roman" w:cs="Times New Roman"/>
          <w:sz w:val="28"/>
          <w:szCs w:val="28"/>
        </w:rPr>
        <w:t>аварийности МЖД, ИЖД,</w:t>
      </w:r>
      <w:r w:rsidRPr="000E51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относятся: </w:t>
      </w:r>
      <w:bookmarkStart w:id="0" w:name="_Toc25147691"/>
      <w:bookmarkStart w:id="1" w:name="_Toc26779022"/>
    </w:p>
    <w:bookmarkEnd w:id="0"/>
    <w:bookmarkEnd w:id="1"/>
    <w:p w:rsidR="00E51265" w:rsidRPr="00534865" w:rsidRDefault="000E51A0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E51265" w:rsidRPr="00534865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>ическое отсутствие конструкции –</w:t>
      </w:r>
      <w:r w:rsidR="00E51265" w:rsidRPr="00534865">
        <w:rPr>
          <w:rFonts w:ascii="Times New Roman" w:hAnsi="Times New Roman" w:cs="Times New Roman"/>
          <w:sz w:val="28"/>
          <w:szCs w:val="28"/>
        </w:rPr>
        <w:t xml:space="preserve"> отсутствие конструкции </w:t>
      </w:r>
      <w:r w:rsidR="00207A4C">
        <w:rPr>
          <w:rFonts w:ascii="Times New Roman" w:hAnsi="Times New Roman" w:cs="Times New Roman"/>
          <w:sz w:val="28"/>
          <w:szCs w:val="28"/>
        </w:rPr>
        <w:br/>
      </w:r>
      <w:r w:rsidR="00E51265" w:rsidRPr="00534865">
        <w:rPr>
          <w:rFonts w:ascii="Times New Roman" w:hAnsi="Times New Roman" w:cs="Times New Roman"/>
          <w:sz w:val="28"/>
          <w:szCs w:val="28"/>
        </w:rPr>
        <w:t xml:space="preserve">на позиции, предусмотренной проектным решением в результате полного или частичного разрушения материала конструкции, ослабления или разрушения </w:t>
      </w:r>
      <w:r>
        <w:rPr>
          <w:rFonts w:ascii="Times New Roman" w:hAnsi="Times New Roman" w:cs="Times New Roman"/>
          <w:sz w:val="28"/>
          <w:szCs w:val="28"/>
        </w:rPr>
        <w:t>креплений;</w:t>
      </w:r>
    </w:p>
    <w:p w:rsidR="00E51265" w:rsidRPr="00534865" w:rsidRDefault="000E51A0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E51265" w:rsidRPr="00534865">
        <w:rPr>
          <w:rFonts w:ascii="Times New Roman" w:hAnsi="Times New Roman" w:cs="Times New Roman"/>
          <w:sz w:val="28"/>
          <w:szCs w:val="28"/>
        </w:rPr>
        <w:t xml:space="preserve">отеря целостности – снижение несущей способности и/или устойчивости конструкции в результате нарушения формы или физических свойств </w:t>
      </w:r>
      <w:r>
        <w:rPr>
          <w:rFonts w:ascii="Times New Roman" w:hAnsi="Times New Roman" w:cs="Times New Roman"/>
          <w:sz w:val="28"/>
          <w:szCs w:val="28"/>
        </w:rPr>
        <w:t>ее</w:t>
      </w:r>
      <w:r w:rsidR="00E51265">
        <w:rPr>
          <w:rFonts w:ascii="Times New Roman" w:hAnsi="Times New Roman" w:cs="Times New Roman"/>
          <w:sz w:val="28"/>
          <w:szCs w:val="28"/>
        </w:rPr>
        <w:t xml:space="preserve"> </w:t>
      </w:r>
      <w:r w:rsidR="00E51265" w:rsidRPr="00534865">
        <w:rPr>
          <w:rFonts w:ascii="Times New Roman" w:hAnsi="Times New Roman" w:cs="Times New Roman"/>
          <w:sz w:val="28"/>
          <w:szCs w:val="28"/>
        </w:rPr>
        <w:t xml:space="preserve">материала (разрушение, образование сквозных трещин с разделением на две части и более, </w:t>
      </w:r>
      <w:proofErr w:type="spellStart"/>
      <w:r w:rsidR="00E51265" w:rsidRPr="00534865">
        <w:rPr>
          <w:rFonts w:ascii="Times New Roman" w:hAnsi="Times New Roman" w:cs="Times New Roman"/>
          <w:sz w:val="28"/>
          <w:szCs w:val="28"/>
        </w:rPr>
        <w:t>би</w:t>
      </w:r>
      <w:proofErr w:type="gramStart"/>
      <w:r w:rsidR="00E51265" w:rsidRPr="00534865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E51265" w:rsidRPr="00534865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E51265" w:rsidRPr="0053486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E51265" w:rsidRPr="00534865">
        <w:rPr>
          <w:rFonts w:ascii="Times New Roman" w:hAnsi="Times New Roman" w:cs="Times New Roman"/>
          <w:sz w:val="28"/>
          <w:szCs w:val="28"/>
        </w:rPr>
        <w:t>огнепоражение</w:t>
      </w:r>
      <w:proofErr w:type="spellEnd"/>
      <w:r w:rsidR="00E51265" w:rsidRPr="00534865">
        <w:rPr>
          <w:rFonts w:ascii="Times New Roman" w:hAnsi="Times New Roman" w:cs="Times New Roman"/>
          <w:sz w:val="28"/>
          <w:szCs w:val="28"/>
        </w:rPr>
        <w:t xml:space="preserve"> и т. д.).</w:t>
      </w:r>
    </w:p>
    <w:p w:rsidR="00E51265" w:rsidRPr="00534865" w:rsidRDefault="00E51265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865">
        <w:rPr>
          <w:rFonts w:ascii="Times New Roman" w:hAnsi="Times New Roman" w:cs="Times New Roman"/>
          <w:sz w:val="28"/>
          <w:szCs w:val="28"/>
        </w:rPr>
        <w:t>Оценку производят для всех видов несущих конструкций.</w:t>
      </w:r>
    </w:p>
    <w:p w:rsidR="00E51265" w:rsidRPr="00534865" w:rsidRDefault="00E51265" w:rsidP="00E5126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4865">
        <w:rPr>
          <w:rFonts w:ascii="Times New Roman" w:hAnsi="Times New Roman" w:cs="Times New Roman"/>
          <w:sz w:val="28"/>
          <w:szCs w:val="28"/>
        </w:rPr>
        <w:t>Характерные признаки:</w:t>
      </w:r>
    </w:p>
    <w:p w:rsidR="00E51265" w:rsidRPr="00C76D34" w:rsidRDefault="00E51265" w:rsidP="00485B4D">
      <w:pPr>
        <w:pStyle w:val="af1"/>
        <w:spacing w:line="240" w:lineRule="auto"/>
        <w:ind w:left="0" w:firstLine="709"/>
      </w:pPr>
      <w:r w:rsidRPr="00C76D34">
        <w:t xml:space="preserve">кратное увеличение расстояния между конструкциями в ряду </w:t>
      </w:r>
      <w:proofErr w:type="gramStart"/>
      <w:r w:rsidRPr="00C76D34">
        <w:t>аналогичных</w:t>
      </w:r>
      <w:proofErr w:type="gramEnd"/>
      <w:r w:rsidRPr="00C76D34">
        <w:t>;</w:t>
      </w:r>
    </w:p>
    <w:p w:rsidR="00E51265" w:rsidRPr="00C76D34" w:rsidRDefault="00E51265" w:rsidP="00485B4D">
      <w:pPr>
        <w:pStyle w:val="af1"/>
        <w:spacing w:line="240" w:lineRule="auto"/>
        <w:ind w:left="0" w:firstLine="709"/>
      </w:pPr>
      <w:r w:rsidRPr="00C76D34">
        <w:t>наличие обломков конструкций;</w:t>
      </w:r>
    </w:p>
    <w:p w:rsidR="00E51265" w:rsidRPr="00C76D34" w:rsidRDefault="00E51265" w:rsidP="00485B4D">
      <w:pPr>
        <w:pStyle w:val="af1"/>
        <w:spacing w:line="240" w:lineRule="auto"/>
        <w:ind w:left="0" w:firstLine="709"/>
      </w:pPr>
      <w:r w:rsidRPr="00C76D34">
        <w:t>тактильно определяемые изменения свойств материала конструкции;</w:t>
      </w:r>
    </w:p>
    <w:p w:rsidR="00E51265" w:rsidRDefault="00E51265" w:rsidP="00485B4D">
      <w:pPr>
        <w:pStyle w:val="af1"/>
        <w:spacing w:line="240" w:lineRule="auto"/>
        <w:ind w:left="0" w:firstLine="709"/>
      </w:pPr>
      <w:r w:rsidRPr="00C76D34">
        <w:t xml:space="preserve">образование сквозных трещин с разделением на две части и более, </w:t>
      </w:r>
      <w:proofErr w:type="spellStart"/>
      <w:r w:rsidRPr="00C76D34">
        <w:t>би</w:t>
      </w:r>
      <w:proofErr w:type="gramStart"/>
      <w:r w:rsidRPr="00C76D34">
        <w:t>о</w:t>
      </w:r>
      <w:proofErr w:type="spellEnd"/>
      <w:r w:rsidRPr="00C76D34">
        <w:t>-</w:t>
      </w:r>
      <w:proofErr w:type="gramEnd"/>
      <w:r w:rsidRPr="00C76D34">
        <w:t xml:space="preserve"> и </w:t>
      </w:r>
      <w:proofErr w:type="spellStart"/>
      <w:r w:rsidRPr="00C76D34">
        <w:t>огнепоражение</w:t>
      </w:r>
      <w:proofErr w:type="spellEnd"/>
      <w:r w:rsidRPr="00C76D34">
        <w:t xml:space="preserve"> и т. д.</w:t>
      </w:r>
    </w:p>
    <w:p w:rsidR="00E51265" w:rsidRDefault="00E51265" w:rsidP="00485B4D">
      <w:pPr>
        <w:pStyle w:val="af1"/>
        <w:spacing w:line="240" w:lineRule="auto"/>
        <w:ind w:left="0" w:firstLine="709"/>
      </w:pPr>
    </w:p>
    <w:p w:rsidR="00E51265" w:rsidRPr="006A5F73" w:rsidRDefault="006A5F73" w:rsidP="006A5F73">
      <w:pPr>
        <w:pStyle w:val="af1"/>
        <w:spacing w:line="240" w:lineRule="auto"/>
        <w:ind w:left="0" w:firstLine="709"/>
      </w:pPr>
      <w:r>
        <w:t>7.</w:t>
      </w:r>
      <w:r w:rsidR="00207A4C">
        <w:t> </w:t>
      </w:r>
      <w:r>
        <w:t>О</w:t>
      </w:r>
      <w:r w:rsidR="00296984">
        <w:t>б</w:t>
      </w:r>
      <w:r>
        <w:t xml:space="preserve"> </w:t>
      </w:r>
      <w:r w:rsidR="00296984">
        <w:t>аварийном</w:t>
      </w:r>
      <w:r w:rsidRPr="000E51A0">
        <w:rPr>
          <w:color w:val="000000" w:themeColor="text1"/>
        </w:rPr>
        <w:t xml:space="preserve"> </w:t>
      </w:r>
      <w:r w:rsidR="00E51265">
        <w:t>состоянии конструкции могут свидетельствовать следующие трещины</w:t>
      </w:r>
      <w:r>
        <w:t xml:space="preserve"> </w:t>
      </w:r>
      <w:r w:rsidRPr="006A5F73">
        <w:t>в несущих строительных конструкциях</w:t>
      </w:r>
      <w:r w:rsidR="00E51265" w:rsidRPr="006A5F73">
        <w:t>:</w:t>
      </w:r>
    </w:p>
    <w:p w:rsidR="00E51265" w:rsidRPr="006A5F73" w:rsidRDefault="006A5F73" w:rsidP="006A5F7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51265">
        <w:rPr>
          <w:sz w:val="28"/>
          <w:szCs w:val="28"/>
        </w:rPr>
        <w:t xml:space="preserve">в </w:t>
      </w:r>
      <w:r w:rsidR="00E51265" w:rsidRPr="002A3EFB">
        <w:rPr>
          <w:sz w:val="28"/>
          <w:szCs w:val="28"/>
        </w:rPr>
        <w:t xml:space="preserve">фундаментах и стенах подвалов из бетона, железобетона, камня </w:t>
      </w:r>
      <w:r>
        <w:rPr>
          <w:sz w:val="28"/>
          <w:szCs w:val="28"/>
        </w:rPr>
        <w:t xml:space="preserve">                        </w:t>
      </w:r>
      <w:r w:rsidR="00E51265" w:rsidRPr="002A3EFB">
        <w:rPr>
          <w:sz w:val="28"/>
          <w:szCs w:val="28"/>
        </w:rPr>
        <w:t>и мелких блоков</w:t>
      </w:r>
      <w:r w:rsidR="00E51265">
        <w:rPr>
          <w:sz w:val="28"/>
          <w:szCs w:val="28"/>
        </w:rPr>
        <w:t xml:space="preserve"> – </w:t>
      </w:r>
      <w:r w:rsidR="00E51265" w:rsidRPr="006A5F73">
        <w:rPr>
          <w:sz w:val="28"/>
          <w:szCs w:val="28"/>
        </w:rPr>
        <w:t>сквозная трещина шириной раскрытия более 5 мм;</w:t>
      </w:r>
    </w:p>
    <w:p w:rsidR="00E51265" w:rsidRPr="006A5F73" w:rsidRDefault="006A5F73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51265" w:rsidRPr="006A5F73">
        <w:rPr>
          <w:sz w:val="28"/>
          <w:szCs w:val="28"/>
        </w:rPr>
        <w:t xml:space="preserve">в стенах из бетона, железобетона, шлакобетона и их разновидностей, </w:t>
      </w:r>
      <w:r>
        <w:rPr>
          <w:sz w:val="28"/>
          <w:szCs w:val="28"/>
        </w:rPr>
        <w:t xml:space="preserve">                          </w:t>
      </w:r>
      <w:r w:rsidR="00E51265" w:rsidRPr="006A5F73">
        <w:rPr>
          <w:sz w:val="28"/>
          <w:szCs w:val="28"/>
        </w:rPr>
        <w:t xml:space="preserve">из камня – вертикальная, наклонная трещина шириной раскрытия более </w:t>
      </w:r>
      <w:r>
        <w:rPr>
          <w:sz w:val="28"/>
          <w:szCs w:val="28"/>
        </w:rPr>
        <w:t xml:space="preserve">               </w:t>
      </w:r>
      <w:r w:rsidR="00E51265" w:rsidRPr="006A5F73">
        <w:rPr>
          <w:sz w:val="28"/>
          <w:szCs w:val="28"/>
        </w:rPr>
        <w:t>5 мм;</w:t>
      </w:r>
    </w:p>
    <w:p w:rsidR="00E51265" w:rsidRPr="006A5F73" w:rsidRDefault="006A5F73" w:rsidP="006A5F73">
      <w:pPr>
        <w:pStyle w:val="a5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E51265" w:rsidRPr="006A5F73">
        <w:rPr>
          <w:sz w:val="28"/>
          <w:szCs w:val="28"/>
        </w:rPr>
        <w:t>в колоннах:</w:t>
      </w:r>
    </w:p>
    <w:p w:rsidR="00E51265" w:rsidRPr="006A5F73" w:rsidRDefault="00207A4C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 xml:space="preserve">из </w:t>
      </w:r>
      <w:r w:rsidR="00E51265" w:rsidRPr="006A5F73">
        <w:rPr>
          <w:sz w:val="28"/>
          <w:szCs w:val="28"/>
        </w:rPr>
        <w:t xml:space="preserve">железобетона </w:t>
      </w:r>
      <w:r w:rsidR="006A5F73">
        <w:rPr>
          <w:sz w:val="28"/>
          <w:szCs w:val="28"/>
        </w:rPr>
        <w:t>–</w:t>
      </w:r>
      <w:r w:rsidR="00E51265" w:rsidRPr="006A5F73">
        <w:rPr>
          <w:sz w:val="28"/>
          <w:szCs w:val="28"/>
        </w:rPr>
        <w:t xml:space="preserve"> трещина шириной раскрытия более 1 мм;</w:t>
      </w:r>
    </w:p>
    <w:p w:rsidR="00E51265" w:rsidRPr="006A5F73" w:rsidRDefault="00E51265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камня, металла – любая трещина или разрыв;</w:t>
      </w:r>
    </w:p>
    <w:p w:rsidR="00E51265" w:rsidRPr="006A5F73" w:rsidRDefault="00E51265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древесины – сквозная продольная более 50</w:t>
      </w:r>
      <w:r w:rsidR="00207A4C">
        <w:rPr>
          <w:sz w:val="28"/>
          <w:szCs w:val="28"/>
        </w:rPr>
        <w:t xml:space="preserve"> </w:t>
      </w:r>
      <w:r w:rsidRPr="006A5F73">
        <w:rPr>
          <w:sz w:val="28"/>
          <w:szCs w:val="28"/>
        </w:rPr>
        <w:t>% ширины сечения;</w:t>
      </w:r>
    </w:p>
    <w:p w:rsidR="00E51265" w:rsidRPr="006A5F73" w:rsidRDefault="00E51265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смешанных материалов (камень с металлической обоймой) – трещина шириной раскрытия более 1 мм;</w:t>
      </w:r>
    </w:p>
    <w:p w:rsidR="00E51265" w:rsidRPr="006A5F73" w:rsidRDefault="006A5F73" w:rsidP="006A5F73">
      <w:pPr>
        <w:pStyle w:val="a5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E51265" w:rsidRPr="006A5F73">
        <w:rPr>
          <w:sz w:val="28"/>
          <w:szCs w:val="28"/>
        </w:rPr>
        <w:t>в балках перекрытий:</w:t>
      </w:r>
    </w:p>
    <w:p w:rsidR="00E51265" w:rsidRPr="006A5F73" w:rsidRDefault="00207A4C" w:rsidP="006A5F73">
      <w:pPr>
        <w:pStyle w:val="a5"/>
        <w:ind w:left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 xml:space="preserve">из </w:t>
      </w:r>
      <w:r w:rsidR="00E51265" w:rsidRPr="006A5F73">
        <w:rPr>
          <w:sz w:val="28"/>
          <w:szCs w:val="28"/>
        </w:rPr>
        <w:t>железобетона</w:t>
      </w:r>
      <w:r w:rsidR="006A5F73">
        <w:rPr>
          <w:sz w:val="28"/>
          <w:szCs w:val="28"/>
        </w:rPr>
        <w:t xml:space="preserve"> –</w:t>
      </w:r>
      <w:r w:rsidR="00E51265" w:rsidRPr="006A5F73">
        <w:rPr>
          <w:sz w:val="28"/>
          <w:szCs w:val="28"/>
        </w:rPr>
        <w:t xml:space="preserve"> трещина шириной раскрытия более 1,5 мм;</w:t>
      </w:r>
    </w:p>
    <w:p w:rsidR="00E51265" w:rsidRPr="006A5F73" w:rsidRDefault="00E51265" w:rsidP="006A5F73">
      <w:pPr>
        <w:pStyle w:val="a5"/>
        <w:ind w:left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металла – любая трещина или разрыв;</w:t>
      </w:r>
    </w:p>
    <w:p w:rsidR="00E51265" w:rsidRPr="006A5F73" w:rsidRDefault="00E51265" w:rsidP="006A5F73">
      <w:pPr>
        <w:pStyle w:val="a5"/>
        <w:ind w:left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древесины – продольная трещина более 50</w:t>
      </w:r>
      <w:r w:rsidR="00207A4C">
        <w:rPr>
          <w:sz w:val="28"/>
          <w:szCs w:val="28"/>
        </w:rPr>
        <w:t xml:space="preserve"> </w:t>
      </w:r>
      <w:r w:rsidRPr="006A5F73">
        <w:rPr>
          <w:sz w:val="28"/>
          <w:szCs w:val="28"/>
        </w:rPr>
        <w:t>% ширины сечения;</w:t>
      </w:r>
    </w:p>
    <w:p w:rsidR="00E51265" w:rsidRPr="006A5F73" w:rsidRDefault="006A5F73" w:rsidP="006A5F73">
      <w:pPr>
        <w:pStyle w:val="a5"/>
        <w:ind w:left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E51265" w:rsidRPr="006A5F73">
        <w:rPr>
          <w:sz w:val="28"/>
          <w:szCs w:val="28"/>
        </w:rPr>
        <w:t>в плитах и сводах перекрытий:</w:t>
      </w:r>
    </w:p>
    <w:p w:rsidR="00E51265" w:rsidRPr="006A5F73" w:rsidRDefault="00207A4C" w:rsidP="006A5F73">
      <w:pPr>
        <w:pStyle w:val="a5"/>
        <w:ind w:left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 xml:space="preserve">из </w:t>
      </w:r>
      <w:r w:rsidR="00E51265" w:rsidRPr="006A5F73">
        <w:rPr>
          <w:sz w:val="28"/>
          <w:szCs w:val="28"/>
        </w:rPr>
        <w:t>железобетона</w:t>
      </w:r>
      <w:r w:rsidR="006A5F73">
        <w:rPr>
          <w:sz w:val="28"/>
          <w:szCs w:val="28"/>
        </w:rPr>
        <w:t xml:space="preserve"> –</w:t>
      </w:r>
      <w:r w:rsidR="00E51265" w:rsidRPr="006A5F73">
        <w:rPr>
          <w:sz w:val="28"/>
          <w:szCs w:val="28"/>
        </w:rPr>
        <w:t xml:space="preserve"> трещина шириной раскрытия более 1,5 мм;</w:t>
      </w:r>
    </w:p>
    <w:p w:rsidR="00E51265" w:rsidRPr="006A5F73" w:rsidRDefault="00E51265" w:rsidP="006A5F73">
      <w:pPr>
        <w:pStyle w:val="a5"/>
        <w:ind w:left="709"/>
        <w:contextualSpacing/>
        <w:jc w:val="both"/>
        <w:rPr>
          <w:sz w:val="28"/>
          <w:szCs w:val="28"/>
        </w:rPr>
      </w:pPr>
      <w:proofErr w:type="gramStart"/>
      <w:r w:rsidRPr="006A5F73">
        <w:rPr>
          <w:sz w:val="28"/>
          <w:szCs w:val="28"/>
        </w:rPr>
        <w:t>сводах</w:t>
      </w:r>
      <w:proofErr w:type="gramEnd"/>
      <w:r w:rsidRPr="006A5F73">
        <w:rPr>
          <w:sz w:val="28"/>
          <w:szCs w:val="28"/>
        </w:rPr>
        <w:t xml:space="preserve"> перекрытий из камня</w:t>
      </w:r>
      <w:r w:rsidR="006A5F73">
        <w:rPr>
          <w:sz w:val="28"/>
          <w:szCs w:val="28"/>
        </w:rPr>
        <w:t xml:space="preserve"> –</w:t>
      </w:r>
      <w:r w:rsidRPr="006A5F73">
        <w:rPr>
          <w:sz w:val="28"/>
          <w:szCs w:val="28"/>
        </w:rPr>
        <w:t xml:space="preserve"> трещина шириной раскрытия более 2 мм;</w:t>
      </w:r>
    </w:p>
    <w:p w:rsidR="00E51265" w:rsidRPr="006A5F73" w:rsidRDefault="006A5F73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="00E51265" w:rsidRPr="006A5F73">
        <w:rPr>
          <w:sz w:val="28"/>
          <w:szCs w:val="28"/>
        </w:rPr>
        <w:t>в надоконных перемычках из железобетона</w:t>
      </w:r>
      <w:r>
        <w:rPr>
          <w:sz w:val="28"/>
          <w:szCs w:val="28"/>
        </w:rPr>
        <w:t xml:space="preserve"> –</w:t>
      </w:r>
      <w:r w:rsidR="00E51265" w:rsidRPr="006A5F73">
        <w:rPr>
          <w:sz w:val="28"/>
          <w:szCs w:val="28"/>
        </w:rPr>
        <w:t xml:space="preserve"> вертикальная, наклонная трещина шириной раскрытия более 1,5 мм;</w:t>
      </w:r>
    </w:p>
    <w:p w:rsidR="00E51265" w:rsidRPr="006A5F73" w:rsidRDefault="006A5F73" w:rsidP="00207A4C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7)</w:t>
      </w:r>
      <w:r w:rsidR="00207A4C">
        <w:rPr>
          <w:sz w:val="28"/>
          <w:szCs w:val="28"/>
        </w:rPr>
        <w:t> </w:t>
      </w:r>
      <w:r w:rsidR="00E51265" w:rsidRPr="006A5F73">
        <w:rPr>
          <w:sz w:val="28"/>
          <w:szCs w:val="28"/>
        </w:rPr>
        <w:t>в узлах примыкания продольных и поперечных стен из камня – сквозная трещина шириной раскрытия более 5 мм.</w:t>
      </w:r>
    </w:p>
    <w:p w:rsidR="00E51265" w:rsidRDefault="00E51265" w:rsidP="006A5F73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bdr w:val="none" w:sz="0" w:space="0" w:color="auto" w:frame="1"/>
        </w:rPr>
      </w:pPr>
    </w:p>
    <w:p w:rsidR="006A5F73" w:rsidRPr="000C72D6" w:rsidRDefault="006A5F73" w:rsidP="006A5F73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8.</w:t>
      </w:r>
      <w:r w:rsidR="00207A4C">
        <w:rPr>
          <w:sz w:val="28"/>
          <w:szCs w:val="28"/>
        </w:rPr>
        <w:t> 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 xml:space="preserve">м состоянии </w:t>
      </w:r>
      <w:r w:rsidR="00E51265">
        <w:rPr>
          <w:sz w:val="28"/>
          <w:szCs w:val="28"/>
        </w:rPr>
        <w:t xml:space="preserve">может свидетельствовать </w:t>
      </w:r>
      <w:r>
        <w:rPr>
          <w:sz w:val="28"/>
          <w:szCs w:val="28"/>
          <w:bdr w:val="none" w:sz="0" w:space="0" w:color="auto" w:frame="1"/>
        </w:rPr>
        <w:t>в</w:t>
      </w:r>
      <w:r w:rsidRPr="000C72D6">
        <w:rPr>
          <w:sz w:val="28"/>
          <w:szCs w:val="28"/>
          <w:bdr w:val="none" w:sz="0" w:space="0" w:color="auto" w:frame="1"/>
        </w:rPr>
        <w:t xml:space="preserve">ыпучивание </w:t>
      </w:r>
      <w:r w:rsidR="00207A4C">
        <w:rPr>
          <w:sz w:val="28"/>
          <w:szCs w:val="28"/>
          <w:bdr w:val="none" w:sz="0" w:space="0" w:color="auto" w:frame="1"/>
        </w:rPr>
        <w:br/>
      </w:r>
      <w:r w:rsidRPr="000C72D6">
        <w:rPr>
          <w:sz w:val="28"/>
          <w:szCs w:val="28"/>
          <w:bdr w:val="none" w:sz="0" w:space="0" w:color="auto" w:frame="1"/>
        </w:rPr>
        <w:t>стены – горизонтальное смещение части стены относит</w:t>
      </w:r>
      <w:r w:rsidR="00166703">
        <w:rPr>
          <w:sz w:val="28"/>
          <w:szCs w:val="28"/>
          <w:bdr w:val="none" w:sz="0" w:space="0" w:color="auto" w:frame="1"/>
        </w:rPr>
        <w:t>ельно основания и верхней части:</w:t>
      </w:r>
    </w:p>
    <w:p w:rsidR="00E51265" w:rsidRPr="006A5F73" w:rsidRDefault="00166703" w:rsidP="00166703">
      <w:pPr>
        <w:pStyle w:val="a5"/>
        <w:tabs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51265" w:rsidRPr="00A2345F">
        <w:rPr>
          <w:sz w:val="28"/>
          <w:szCs w:val="28"/>
        </w:rPr>
        <w:t xml:space="preserve">стены подвала из бетона и железобетона, из камня и мелких блоков </w:t>
      </w:r>
      <w:r w:rsidR="00E51265" w:rsidRPr="006A5F73">
        <w:rPr>
          <w:sz w:val="28"/>
          <w:szCs w:val="28"/>
        </w:rPr>
        <w:t xml:space="preserve">– более чем на 2% общего </w:t>
      </w:r>
      <w:r w:rsidR="00EE095B">
        <w:rPr>
          <w:sz w:val="28"/>
          <w:szCs w:val="28"/>
        </w:rPr>
        <w:t>проле</w:t>
      </w:r>
      <w:r w:rsidR="00E51265" w:rsidRPr="006A5F73">
        <w:rPr>
          <w:sz w:val="28"/>
          <w:szCs w:val="28"/>
        </w:rPr>
        <w:t>та стены;</w:t>
      </w:r>
    </w:p>
    <w:p w:rsidR="00E51265" w:rsidRPr="006A5F73" w:rsidRDefault="00166703" w:rsidP="00166703">
      <w:pPr>
        <w:pStyle w:val="a5"/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51265" w:rsidRPr="006A5F73">
        <w:rPr>
          <w:sz w:val="28"/>
          <w:szCs w:val="28"/>
        </w:rPr>
        <w:t>несущей стены:</w:t>
      </w:r>
    </w:p>
    <w:p w:rsidR="00E51265" w:rsidRPr="006A5F73" w:rsidRDefault="00E51265" w:rsidP="00166703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6A5F73">
        <w:rPr>
          <w:sz w:val="28"/>
          <w:szCs w:val="28"/>
        </w:rPr>
        <w:t>из бетона и железобетона – более чем на 1/100 высоты стены;</w:t>
      </w:r>
    </w:p>
    <w:p w:rsidR="00E51265" w:rsidRPr="006A5F73" w:rsidRDefault="00166703" w:rsidP="0016670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камня и мелких блоков –</w:t>
      </w:r>
      <w:r w:rsidR="00E51265" w:rsidRPr="006A5F73">
        <w:rPr>
          <w:sz w:val="28"/>
          <w:szCs w:val="28"/>
        </w:rPr>
        <w:t xml:space="preserve"> более чем на 1/50 высоты стены;</w:t>
      </w:r>
    </w:p>
    <w:p w:rsidR="00E51265" w:rsidRPr="006A5F73" w:rsidRDefault="00166703" w:rsidP="00166703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брусчатой –</w:t>
      </w:r>
      <w:r w:rsidR="00E51265" w:rsidRPr="006A5F73">
        <w:rPr>
          <w:sz w:val="28"/>
          <w:szCs w:val="28"/>
        </w:rPr>
        <w:t xml:space="preserve"> более чем на 50% толщины стены.</w:t>
      </w:r>
    </w:p>
    <w:p w:rsidR="00E51265" w:rsidRPr="006A5F73" w:rsidRDefault="00E51265" w:rsidP="00166703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bdr w:val="none" w:sz="0" w:space="0" w:color="auto" w:frame="1"/>
        </w:rPr>
      </w:pPr>
    </w:p>
    <w:p w:rsidR="00E51265" w:rsidRPr="00166703" w:rsidRDefault="00166703" w:rsidP="00166703">
      <w:pPr>
        <w:pStyle w:val="af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>9.</w:t>
      </w:r>
      <w:r w:rsidR="00B910F5">
        <w:rPr>
          <w:sz w:val="28"/>
          <w:szCs w:val="28"/>
          <w:bdr w:val="none" w:sz="0" w:space="0" w:color="auto" w:frame="1"/>
        </w:rPr>
        <w:t> 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>м состоянии</w:t>
      </w:r>
      <w:r w:rsidR="00296984" w:rsidRPr="00166703">
        <w:rPr>
          <w:sz w:val="28"/>
          <w:szCs w:val="28"/>
        </w:rPr>
        <w:t xml:space="preserve"> </w:t>
      </w:r>
      <w:r w:rsidRPr="00166703">
        <w:rPr>
          <w:sz w:val="28"/>
          <w:szCs w:val="28"/>
        </w:rPr>
        <w:t xml:space="preserve">может свидетельствовать </w:t>
      </w:r>
      <w:r w:rsidRPr="00166703">
        <w:rPr>
          <w:sz w:val="28"/>
          <w:szCs w:val="28"/>
          <w:bdr w:val="none" w:sz="0" w:space="0" w:color="auto" w:frame="1"/>
        </w:rPr>
        <w:t>п</w:t>
      </w:r>
      <w:r w:rsidR="00E51265" w:rsidRPr="00166703">
        <w:rPr>
          <w:sz w:val="28"/>
          <w:szCs w:val="28"/>
          <w:bdr w:val="none" w:sz="0" w:space="0" w:color="auto" w:frame="1"/>
        </w:rPr>
        <w:t>рогиб – вертикальное смещение отметки центральной части конструкции (зона максимального прогиба) относительно ее опорных краев.</w:t>
      </w:r>
    </w:p>
    <w:p w:rsidR="00E51265" w:rsidRPr="00166703" w:rsidRDefault="00E51265" w:rsidP="00166703">
      <w:pPr>
        <w:pStyle w:val="af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 xml:space="preserve">Определяют </w:t>
      </w:r>
      <w:r w:rsidR="00B910F5">
        <w:rPr>
          <w:sz w:val="28"/>
          <w:szCs w:val="28"/>
          <w:bdr w:val="none" w:sz="0" w:space="0" w:color="auto" w:frame="1"/>
        </w:rPr>
        <w:t xml:space="preserve">прогиб </w:t>
      </w:r>
      <w:r w:rsidRPr="00166703">
        <w:rPr>
          <w:sz w:val="28"/>
          <w:szCs w:val="28"/>
          <w:bdr w:val="none" w:sz="0" w:space="0" w:color="auto" w:frame="1"/>
        </w:rPr>
        <w:t xml:space="preserve">для горизонтальных несущих конструкций, имеющих </w:t>
      </w:r>
      <w:proofErr w:type="spellStart"/>
      <w:r w:rsidRPr="00166703">
        <w:rPr>
          <w:sz w:val="28"/>
          <w:szCs w:val="28"/>
          <w:bdr w:val="none" w:sz="0" w:space="0" w:color="auto" w:frame="1"/>
        </w:rPr>
        <w:t>опирание</w:t>
      </w:r>
      <w:proofErr w:type="spellEnd"/>
      <w:r w:rsidRPr="00166703">
        <w:rPr>
          <w:sz w:val="28"/>
          <w:szCs w:val="28"/>
          <w:bdr w:val="none" w:sz="0" w:space="0" w:color="auto" w:frame="1"/>
        </w:rPr>
        <w:t xml:space="preserve"> по краям, – балок, плит.</w:t>
      </w:r>
    </w:p>
    <w:p w:rsidR="00E51265" w:rsidRPr="00166703" w:rsidRDefault="00E51265" w:rsidP="00166703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>Характерные признаки наличия сверхнормативных прогибов:</w:t>
      </w:r>
    </w:p>
    <w:p w:rsidR="00E51265" w:rsidRPr="00166703" w:rsidRDefault="00E51265" w:rsidP="00166703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 xml:space="preserve">продольные и поперечные трещины; </w:t>
      </w:r>
    </w:p>
    <w:p w:rsidR="00E51265" w:rsidRPr="00166703" w:rsidRDefault="00E51265" w:rsidP="00166703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>трещины в штукатурке потолков;</w:t>
      </w:r>
    </w:p>
    <w:p w:rsidR="00E51265" w:rsidRPr="00166703" w:rsidRDefault="00E51265" w:rsidP="00166703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>развивающиеся трещины у опорных участков плит;</w:t>
      </w:r>
    </w:p>
    <w:p w:rsidR="00E51265" w:rsidRPr="00166703" w:rsidRDefault="00E51265" w:rsidP="00166703">
      <w:pPr>
        <w:pStyle w:val="af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  <w:bdr w:val="none" w:sz="0" w:space="0" w:color="auto" w:frame="1"/>
        </w:rPr>
        <w:t>отслоение защитного слоя бетона.</w:t>
      </w:r>
    </w:p>
    <w:p w:rsidR="00E51265" w:rsidRPr="00166703" w:rsidRDefault="00166703" w:rsidP="00166703">
      <w:pPr>
        <w:pStyle w:val="af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166703">
        <w:rPr>
          <w:sz w:val="28"/>
          <w:szCs w:val="28"/>
        </w:rPr>
        <w:t xml:space="preserve">О </w:t>
      </w:r>
      <w:r w:rsidRPr="00166703">
        <w:rPr>
          <w:color w:val="000000" w:themeColor="text1"/>
          <w:sz w:val="28"/>
          <w:szCs w:val="28"/>
        </w:rPr>
        <w:t xml:space="preserve">поврежденном либо утраченном </w:t>
      </w:r>
      <w:r w:rsidRPr="00166703">
        <w:rPr>
          <w:sz w:val="28"/>
          <w:szCs w:val="28"/>
        </w:rPr>
        <w:t>состоянии</w:t>
      </w:r>
      <w:r w:rsidRPr="00166703">
        <w:t xml:space="preserve"> </w:t>
      </w:r>
      <w:r w:rsidRPr="00166703">
        <w:rPr>
          <w:sz w:val="28"/>
          <w:szCs w:val="28"/>
        </w:rPr>
        <w:t xml:space="preserve">может свидетельствовать </w:t>
      </w:r>
      <w:r w:rsidRPr="00166703">
        <w:rPr>
          <w:sz w:val="28"/>
          <w:szCs w:val="28"/>
          <w:bdr w:val="none" w:sz="0" w:space="0" w:color="auto" w:frame="1"/>
        </w:rPr>
        <w:t>прогиб</w:t>
      </w:r>
      <w:r w:rsidR="00E51265" w:rsidRPr="00166703">
        <w:rPr>
          <w:sz w:val="28"/>
          <w:szCs w:val="28"/>
          <w:bdr w:val="none" w:sz="0" w:space="0" w:color="auto" w:frame="1"/>
        </w:rPr>
        <w:t>:</w:t>
      </w:r>
    </w:p>
    <w:p w:rsidR="00E51265" w:rsidRPr="00166703" w:rsidRDefault="00F42D87" w:rsidP="00F42D87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1) </w:t>
      </w:r>
      <w:r w:rsidR="00E51265" w:rsidRPr="00166703">
        <w:rPr>
          <w:sz w:val="28"/>
          <w:szCs w:val="28"/>
          <w:bdr w:val="none" w:sz="0" w:space="0" w:color="auto" w:frame="1"/>
        </w:rPr>
        <w:t>железобетонной балки перекрытия – более чем на 1/50 длины конструкции;</w:t>
      </w:r>
    </w:p>
    <w:p w:rsidR="00E51265" w:rsidRPr="00166703" w:rsidRDefault="00F42D87" w:rsidP="00F42D87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2) </w:t>
      </w:r>
      <w:r w:rsidR="00E51265" w:rsidRPr="00166703">
        <w:rPr>
          <w:sz w:val="28"/>
          <w:szCs w:val="28"/>
          <w:bdr w:val="none" w:sz="0" w:space="0" w:color="auto" w:frame="1"/>
        </w:rPr>
        <w:t>металлической балки в горизонтальной плоск</w:t>
      </w:r>
      <w:r w:rsidR="00166703">
        <w:rPr>
          <w:sz w:val="28"/>
          <w:szCs w:val="28"/>
          <w:bdr w:val="none" w:sz="0" w:space="0" w:color="auto" w:frame="1"/>
        </w:rPr>
        <w:t>ости (выгиб), деревянной балки –</w:t>
      </w:r>
      <w:r w:rsidR="00E51265" w:rsidRPr="00166703">
        <w:rPr>
          <w:sz w:val="28"/>
          <w:szCs w:val="28"/>
          <w:bdr w:val="none" w:sz="0" w:space="0" w:color="auto" w:frame="1"/>
        </w:rPr>
        <w:t xml:space="preserve"> более чем на 1/80 длины конструкции;</w:t>
      </w:r>
    </w:p>
    <w:p w:rsidR="00E51265" w:rsidRPr="00166703" w:rsidRDefault="00F42D87" w:rsidP="00F42D87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3) </w:t>
      </w:r>
      <w:r w:rsidR="00E51265" w:rsidRPr="00166703">
        <w:rPr>
          <w:sz w:val="28"/>
          <w:szCs w:val="28"/>
          <w:bdr w:val="none" w:sz="0" w:space="0" w:color="auto" w:frame="1"/>
        </w:rPr>
        <w:t>мета</w:t>
      </w:r>
      <w:r w:rsidR="00166703">
        <w:rPr>
          <w:sz w:val="28"/>
          <w:szCs w:val="28"/>
          <w:bdr w:val="none" w:sz="0" w:space="0" w:color="auto" w:frame="1"/>
        </w:rPr>
        <w:t>ллической балки в вертикальной –</w:t>
      </w:r>
      <w:r w:rsidR="00E51265" w:rsidRPr="00166703">
        <w:rPr>
          <w:sz w:val="28"/>
          <w:szCs w:val="28"/>
          <w:bdr w:val="none" w:sz="0" w:space="0" w:color="auto" w:frame="1"/>
        </w:rPr>
        <w:t xml:space="preserve"> более чем на 1/100 длины конструкции;</w:t>
      </w:r>
    </w:p>
    <w:p w:rsidR="00E51265" w:rsidRPr="00166703" w:rsidRDefault="00F42D87" w:rsidP="00F42D87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4) </w:t>
      </w:r>
      <w:r w:rsidR="00E51265" w:rsidRPr="00166703">
        <w:rPr>
          <w:sz w:val="28"/>
          <w:szCs w:val="28"/>
          <w:bdr w:val="none" w:sz="0" w:space="0" w:color="auto" w:frame="1"/>
        </w:rPr>
        <w:t>железобетонной плиты, «деревянного нака</w:t>
      </w:r>
      <w:r w:rsidR="00166703">
        <w:rPr>
          <w:sz w:val="28"/>
          <w:szCs w:val="28"/>
          <w:bdr w:val="none" w:sz="0" w:space="0" w:color="auto" w:frame="1"/>
        </w:rPr>
        <w:t>та» по металлическим балкам –</w:t>
      </w:r>
      <w:r w:rsidR="00E51265" w:rsidRPr="00166703">
        <w:rPr>
          <w:sz w:val="28"/>
          <w:szCs w:val="28"/>
          <w:bdr w:val="none" w:sz="0" w:space="0" w:color="auto" w:frame="1"/>
        </w:rPr>
        <w:t xml:space="preserve"> более чем на 1/80 длины конструкции.</w:t>
      </w:r>
    </w:p>
    <w:p w:rsidR="00E51265" w:rsidRDefault="00E51265" w:rsidP="00166703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E51265" w:rsidRDefault="00166703" w:rsidP="00166703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10</w:t>
      </w:r>
      <w:r w:rsidRPr="00166703">
        <w:rPr>
          <w:sz w:val="28"/>
          <w:szCs w:val="28"/>
          <w:bdr w:val="none" w:sz="0" w:space="0" w:color="auto" w:frame="1"/>
        </w:rPr>
        <w:t>.</w:t>
      </w:r>
      <w:r w:rsidR="007C5222">
        <w:rPr>
          <w:sz w:val="28"/>
          <w:szCs w:val="28"/>
          <w:bdr w:val="none" w:sz="0" w:space="0" w:color="auto" w:frame="1"/>
        </w:rPr>
        <w:t> 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>м состоянии</w:t>
      </w:r>
      <w:r w:rsidR="00296984" w:rsidRPr="00166703">
        <w:rPr>
          <w:sz w:val="28"/>
          <w:szCs w:val="28"/>
        </w:rPr>
        <w:t xml:space="preserve"> </w:t>
      </w:r>
      <w:r w:rsidRPr="00166703">
        <w:rPr>
          <w:sz w:val="28"/>
          <w:szCs w:val="28"/>
        </w:rPr>
        <w:t>может свидетельствовать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</w:rPr>
        <w:t>выгиб колонны (</w:t>
      </w:r>
      <w:r w:rsidR="00E51265" w:rsidRPr="00C50A39">
        <w:rPr>
          <w:sz w:val="28"/>
          <w:szCs w:val="28"/>
          <w:bdr w:val="none" w:sz="0" w:space="0" w:color="auto" w:frame="1"/>
        </w:rPr>
        <w:t>горизонтальное расстояние между наиболее выступающей точкой централ</w:t>
      </w:r>
      <w:r>
        <w:rPr>
          <w:sz w:val="28"/>
          <w:szCs w:val="28"/>
          <w:bdr w:val="none" w:sz="0" w:space="0" w:color="auto" w:frame="1"/>
        </w:rPr>
        <w:t>ьной части колонны и ее концами):</w:t>
      </w:r>
    </w:p>
    <w:p w:rsidR="00E51265" w:rsidRPr="00B471AB" w:rsidRDefault="007C5222" w:rsidP="00B471A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из </w:t>
      </w:r>
      <w:r w:rsidR="00B471AB">
        <w:rPr>
          <w:sz w:val="28"/>
          <w:szCs w:val="28"/>
          <w:bdr w:val="none" w:sz="0" w:space="0" w:color="auto" w:frame="1"/>
        </w:rPr>
        <w:t>железобетона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более чем на 1/100 высоты конструкции;</w:t>
      </w:r>
    </w:p>
    <w:p w:rsidR="00E51265" w:rsidRPr="00B471AB" w:rsidRDefault="00B471AB" w:rsidP="00B471A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камня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более чем на 1/200 высоты конструкции;</w:t>
      </w:r>
    </w:p>
    <w:p w:rsidR="00E51265" w:rsidRPr="00B471AB" w:rsidRDefault="00B471AB" w:rsidP="00B471A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металла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более чем на 1/50 высоты конструкции;</w:t>
      </w:r>
    </w:p>
    <w:p w:rsidR="00E51265" w:rsidRPr="00B471AB" w:rsidRDefault="00E51265" w:rsidP="00B471A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 w:rsidRPr="00B471AB">
        <w:rPr>
          <w:sz w:val="28"/>
          <w:szCs w:val="28"/>
          <w:bdr w:val="none" w:sz="0" w:space="0" w:color="auto" w:frame="1"/>
        </w:rPr>
        <w:t xml:space="preserve">древесины </w:t>
      </w:r>
      <w:r w:rsidR="00B471AB">
        <w:rPr>
          <w:sz w:val="28"/>
          <w:szCs w:val="28"/>
          <w:bdr w:val="none" w:sz="0" w:space="0" w:color="auto" w:frame="1"/>
        </w:rPr>
        <w:t>–</w:t>
      </w:r>
      <w:r w:rsidRPr="00B471AB">
        <w:rPr>
          <w:sz w:val="28"/>
          <w:szCs w:val="28"/>
          <w:bdr w:val="none" w:sz="0" w:space="0" w:color="auto" w:frame="1"/>
        </w:rPr>
        <w:t xml:space="preserve"> более чем на 50</w:t>
      </w:r>
      <w:r w:rsidR="007C5222">
        <w:rPr>
          <w:sz w:val="28"/>
          <w:szCs w:val="28"/>
          <w:bdr w:val="none" w:sz="0" w:space="0" w:color="auto" w:frame="1"/>
        </w:rPr>
        <w:t xml:space="preserve"> </w:t>
      </w:r>
      <w:r w:rsidRPr="00B471AB">
        <w:rPr>
          <w:sz w:val="28"/>
          <w:szCs w:val="28"/>
          <w:bdr w:val="none" w:sz="0" w:space="0" w:color="auto" w:frame="1"/>
        </w:rPr>
        <w:t>% толщины сечения;</w:t>
      </w:r>
    </w:p>
    <w:p w:rsidR="00E51265" w:rsidRPr="00B471AB" w:rsidRDefault="00B471AB" w:rsidP="00B471AB">
      <w:pPr>
        <w:pStyle w:val="af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камня с металлической обоймой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более чем на 1/50 высоты конструкции.</w:t>
      </w:r>
    </w:p>
    <w:p w:rsidR="00E51265" w:rsidRDefault="00E51265" w:rsidP="00E51265">
      <w:pPr>
        <w:pStyle w:val="af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  <w:bdr w:val="none" w:sz="0" w:space="0" w:color="auto" w:frame="1"/>
        </w:rPr>
      </w:pPr>
    </w:p>
    <w:p w:rsidR="00B471AB" w:rsidRPr="00A20F7F" w:rsidRDefault="006D38B9" w:rsidP="009372BF">
      <w:pPr>
        <w:pStyle w:val="af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11</w:t>
      </w:r>
      <w:r w:rsidRPr="00166703">
        <w:rPr>
          <w:sz w:val="28"/>
          <w:szCs w:val="28"/>
          <w:bdr w:val="none" w:sz="0" w:space="0" w:color="auto" w:frame="1"/>
        </w:rPr>
        <w:t xml:space="preserve">. 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>м состоянии</w:t>
      </w:r>
      <w:r w:rsidR="00296984" w:rsidRPr="00166703">
        <w:rPr>
          <w:sz w:val="28"/>
          <w:szCs w:val="28"/>
        </w:rPr>
        <w:t xml:space="preserve"> </w:t>
      </w:r>
      <w:r w:rsidRPr="00166703">
        <w:rPr>
          <w:sz w:val="28"/>
          <w:szCs w:val="28"/>
        </w:rPr>
        <w:t>может свидетельствовать</w:t>
      </w:r>
      <w:r w:rsidR="00A20F7F">
        <w:rPr>
          <w:sz w:val="28"/>
          <w:szCs w:val="28"/>
        </w:rPr>
        <w:t xml:space="preserve"> с</w:t>
      </w:r>
      <w:r w:rsidR="00A20F7F" w:rsidRPr="00A20F7F">
        <w:rPr>
          <w:sz w:val="28"/>
          <w:szCs w:val="28"/>
        </w:rPr>
        <w:t>мещение панели, блока в плоскости и из плоскости стены</w:t>
      </w:r>
      <w:r w:rsidR="00A20F7F">
        <w:rPr>
          <w:sz w:val="28"/>
          <w:szCs w:val="28"/>
        </w:rPr>
        <w:t>:</w:t>
      </w:r>
    </w:p>
    <w:p w:rsidR="008E164D" w:rsidRPr="008E164D" w:rsidRDefault="008E164D" w:rsidP="007C522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1) </w:t>
      </w:r>
      <w:r w:rsidRPr="008E164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смещение панели, блока в плоскости стены – более чем на 20 мм;</w:t>
      </w:r>
    </w:p>
    <w:p w:rsidR="008E164D" w:rsidRDefault="007C5222" w:rsidP="007C5222">
      <w:pPr>
        <w:pStyle w:val="a5"/>
        <w:ind w:left="0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2) </w:t>
      </w:r>
      <w:r w:rsidR="008E164D" w:rsidRPr="008E164D">
        <w:rPr>
          <w:sz w:val="28"/>
          <w:szCs w:val="28"/>
          <w:bdr w:val="none" w:sz="0" w:space="0" w:color="auto" w:frame="1"/>
        </w:rPr>
        <w:t>смещение па</w:t>
      </w:r>
      <w:r w:rsidR="009372BF">
        <w:rPr>
          <w:sz w:val="28"/>
          <w:szCs w:val="28"/>
          <w:bdr w:val="none" w:sz="0" w:space="0" w:color="auto" w:frame="1"/>
        </w:rPr>
        <w:t>нели, блока из плоскости стены –</w:t>
      </w:r>
      <w:r w:rsidR="008E164D" w:rsidRPr="008E164D">
        <w:rPr>
          <w:sz w:val="28"/>
          <w:szCs w:val="28"/>
          <w:bdr w:val="none" w:sz="0" w:space="0" w:color="auto" w:frame="1"/>
        </w:rPr>
        <w:t xml:space="preserve"> более чем </w:t>
      </w:r>
      <w:r>
        <w:rPr>
          <w:sz w:val="28"/>
          <w:szCs w:val="28"/>
          <w:bdr w:val="none" w:sz="0" w:space="0" w:color="auto" w:frame="1"/>
        </w:rPr>
        <w:br/>
        <w:t xml:space="preserve">на </w:t>
      </w:r>
      <w:r w:rsidR="008E164D" w:rsidRPr="008E164D">
        <w:rPr>
          <w:sz w:val="28"/>
          <w:szCs w:val="28"/>
          <w:bdr w:val="none" w:sz="0" w:space="0" w:color="auto" w:frame="1"/>
        </w:rPr>
        <w:t>15</w:t>
      </w:r>
      <w:r>
        <w:rPr>
          <w:sz w:val="28"/>
          <w:szCs w:val="28"/>
          <w:bdr w:val="none" w:sz="0" w:space="0" w:color="auto" w:frame="1"/>
        </w:rPr>
        <w:t xml:space="preserve"> </w:t>
      </w:r>
      <w:r w:rsidR="008E164D" w:rsidRPr="008E164D">
        <w:rPr>
          <w:sz w:val="28"/>
          <w:szCs w:val="28"/>
          <w:bdr w:val="none" w:sz="0" w:space="0" w:color="auto" w:frame="1"/>
        </w:rPr>
        <w:t>% толщины панели, блока.</w:t>
      </w:r>
    </w:p>
    <w:p w:rsidR="00E61ACF" w:rsidRPr="00E61ACF" w:rsidRDefault="00E61ACF" w:rsidP="00E61ACF">
      <w:pPr>
        <w:contextualSpacing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</w:p>
    <w:p w:rsidR="00E51265" w:rsidRPr="00D3417F" w:rsidRDefault="00E61ACF" w:rsidP="009372BF">
      <w:pPr>
        <w:pStyle w:val="af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12</w:t>
      </w:r>
      <w:r w:rsidR="009372BF">
        <w:rPr>
          <w:sz w:val="28"/>
          <w:szCs w:val="28"/>
          <w:bdr w:val="none" w:sz="0" w:space="0" w:color="auto" w:frame="1"/>
        </w:rPr>
        <w:t>.</w:t>
      </w:r>
      <w:r w:rsidR="007C5222">
        <w:rPr>
          <w:sz w:val="28"/>
          <w:szCs w:val="28"/>
          <w:bdr w:val="none" w:sz="0" w:space="0" w:color="auto" w:frame="1"/>
        </w:rPr>
        <w:t> 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>м состоянии</w:t>
      </w:r>
      <w:r w:rsidR="00296984" w:rsidRPr="00B471AB">
        <w:rPr>
          <w:sz w:val="28"/>
          <w:szCs w:val="28"/>
        </w:rPr>
        <w:t xml:space="preserve"> </w:t>
      </w:r>
      <w:r w:rsidR="00B471AB" w:rsidRPr="00B471AB">
        <w:rPr>
          <w:sz w:val="28"/>
          <w:szCs w:val="28"/>
        </w:rPr>
        <w:t>может свидетельствовать</w:t>
      </w:r>
      <w:r w:rsidR="00B471AB">
        <w:rPr>
          <w:sz w:val="28"/>
          <w:szCs w:val="28"/>
        </w:rPr>
        <w:t xml:space="preserve"> </w:t>
      </w:r>
      <w:r w:rsidR="00E51265">
        <w:rPr>
          <w:sz w:val="28"/>
          <w:szCs w:val="28"/>
          <w:bdr w:val="none" w:sz="0" w:space="0" w:color="auto" w:frame="1"/>
        </w:rPr>
        <w:t>разрушение</w:t>
      </w:r>
      <w:r w:rsidR="00B471AB">
        <w:rPr>
          <w:sz w:val="28"/>
          <w:szCs w:val="28"/>
          <w:bdr w:val="none" w:sz="0" w:space="0" w:color="auto" w:frame="1"/>
        </w:rPr>
        <w:t xml:space="preserve"> материалов</w:t>
      </w:r>
      <w:r w:rsidR="00E51265" w:rsidRPr="00D3417F">
        <w:rPr>
          <w:sz w:val="28"/>
          <w:szCs w:val="28"/>
          <w:bdr w:val="none" w:sz="0" w:space="0" w:color="auto" w:frame="1"/>
        </w:rPr>
        <w:t>:</w:t>
      </w:r>
    </w:p>
    <w:p w:rsidR="00E51265" w:rsidRPr="00B471AB" w:rsidRDefault="00B471AB" w:rsidP="00B471AB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1) </w:t>
      </w:r>
      <w:r w:rsidR="00E51265" w:rsidRPr="00B471AB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фундаментов и стен подвалов:</w:t>
      </w:r>
    </w:p>
    <w:p w:rsidR="00E51265" w:rsidRPr="00B471AB" w:rsidRDefault="00E51265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B471AB">
        <w:rPr>
          <w:sz w:val="28"/>
          <w:szCs w:val="28"/>
        </w:rPr>
        <w:t>из бетона и железобетона, из камня, мелких блоков – более чем на 15</w:t>
      </w:r>
      <w:r w:rsidR="007C5222">
        <w:rPr>
          <w:sz w:val="28"/>
          <w:szCs w:val="28"/>
        </w:rPr>
        <w:t xml:space="preserve"> </w:t>
      </w:r>
      <w:r w:rsidRPr="00B471AB">
        <w:rPr>
          <w:sz w:val="28"/>
          <w:szCs w:val="28"/>
        </w:rPr>
        <w:t>% толщины сечения;</w:t>
      </w:r>
    </w:p>
    <w:p w:rsidR="00E51265" w:rsidRPr="00B471AB" w:rsidRDefault="00E61ACF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 древесины –</w:t>
      </w:r>
      <w:r w:rsidR="00E51265" w:rsidRPr="00B471AB">
        <w:rPr>
          <w:sz w:val="28"/>
          <w:szCs w:val="28"/>
        </w:rPr>
        <w:t xml:space="preserve"> более чем на 25% толщины сечения;</w:t>
      </w:r>
    </w:p>
    <w:p w:rsidR="00E51265" w:rsidRPr="00B471AB" w:rsidRDefault="00B471AB" w:rsidP="00B471AB">
      <w:pPr>
        <w:pStyle w:val="a5"/>
        <w:ind w:left="0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2) </w:t>
      </w:r>
      <w:r w:rsidR="00E51265" w:rsidRPr="00B471AB">
        <w:rPr>
          <w:sz w:val="28"/>
          <w:szCs w:val="28"/>
          <w:bdr w:val="none" w:sz="0" w:space="0" w:color="auto" w:frame="1"/>
        </w:rPr>
        <w:t>панелей стен из железобетона, кирпичной кладки стен</w:t>
      </w:r>
      <w:r>
        <w:rPr>
          <w:sz w:val="28"/>
          <w:szCs w:val="28"/>
          <w:bdr w:val="none" w:sz="0" w:space="0" w:color="auto" w:frame="1"/>
        </w:rPr>
        <w:t xml:space="preserve">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</w:t>
      </w:r>
      <w:r w:rsidR="00E51265" w:rsidRPr="00B471AB">
        <w:rPr>
          <w:sz w:val="28"/>
          <w:szCs w:val="28"/>
        </w:rPr>
        <w:t xml:space="preserve">более чем </w:t>
      </w:r>
      <w:r>
        <w:rPr>
          <w:sz w:val="28"/>
          <w:szCs w:val="28"/>
        </w:rPr>
        <w:t xml:space="preserve">                </w:t>
      </w:r>
      <w:r w:rsidR="00E51265" w:rsidRPr="00B471AB">
        <w:rPr>
          <w:sz w:val="28"/>
          <w:szCs w:val="28"/>
        </w:rPr>
        <w:t>на 15</w:t>
      </w:r>
      <w:r w:rsidR="007C5222">
        <w:rPr>
          <w:sz w:val="28"/>
          <w:szCs w:val="28"/>
        </w:rPr>
        <w:t xml:space="preserve"> </w:t>
      </w:r>
      <w:r w:rsidR="00E51265" w:rsidRPr="00B471AB">
        <w:rPr>
          <w:sz w:val="28"/>
          <w:szCs w:val="28"/>
        </w:rPr>
        <w:t>% толщины сечения;</w:t>
      </w:r>
    </w:p>
    <w:p w:rsidR="00E51265" w:rsidRPr="00B471AB" w:rsidRDefault="00B471AB" w:rsidP="00B471AB">
      <w:pPr>
        <w:pStyle w:val="a5"/>
        <w:ind w:left="0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3)</w:t>
      </w:r>
      <w:r w:rsidR="007C5222">
        <w:rPr>
          <w:sz w:val="28"/>
          <w:szCs w:val="28"/>
          <w:bdr w:val="none" w:sz="0" w:space="0" w:color="auto" w:frame="1"/>
        </w:rPr>
        <w:t> </w:t>
      </w:r>
      <w:r w:rsidR="00E51265" w:rsidRPr="00B471AB">
        <w:rPr>
          <w:sz w:val="28"/>
          <w:szCs w:val="28"/>
          <w:bdr w:val="none" w:sz="0" w:space="0" w:color="auto" w:frame="1"/>
        </w:rPr>
        <w:t xml:space="preserve">поражение гнилью сечения бревен или брусьев стен, каркаса </w:t>
      </w:r>
      <w:r>
        <w:rPr>
          <w:sz w:val="28"/>
          <w:szCs w:val="28"/>
          <w:bdr w:val="none" w:sz="0" w:space="0" w:color="auto" w:frame="1"/>
        </w:rPr>
        <w:t xml:space="preserve">                   </w:t>
      </w:r>
      <w:r w:rsidR="00E51265" w:rsidRPr="00B471AB">
        <w:rPr>
          <w:sz w:val="28"/>
          <w:szCs w:val="28"/>
          <w:bdr w:val="none" w:sz="0" w:space="0" w:color="auto" w:frame="1"/>
        </w:rPr>
        <w:t>и обшивок стен сборно-щитовых и каркасных стен</w:t>
      </w:r>
      <w:r w:rsidR="004A2179">
        <w:rPr>
          <w:sz w:val="28"/>
          <w:szCs w:val="28"/>
          <w:bdr w:val="none" w:sz="0" w:space="0" w:color="auto" w:frame="1"/>
        </w:rPr>
        <w:t xml:space="preserve"> –</w:t>
      </w:r>
      <w:r w:rsidR="00E51265" w:rsidRPr="00B471AB">
        <w:rPr>
          <w:sz w:val="28"/>
          <w:szCs w:val="28"/>
          <w:bdr w:val="none" w:sz="0" w:space="0" w:color="auto" w:frame="1"/>
        </w:rPr>
        <w:t xml:space="preserve"> </w:t>
      </w:r>
      <w:r w:rsidR="00E51265" w:rsidRPr="00B471AB">
        <w:rPr>
          <w:sz w:val="28"/>
          <w:szCs w:val="28"/>
        </w:rPr>
        <w:t>более чем на 50</w:t>
      </w:r>
      <w:r w:rsidR="007C5222">
        <w:rPr>
          <w:sz w:val="28"/>
          <w:szCs w:val="28"/>
        </w:rPr>
        <w:t xml:space="preserve"> </w:t>
      </w:r>
      <w:r w:rsidR="00E51265" w:rsidRPr="00B471AB">
        <w:rPr>
          <w:sz w:val="28"/>
          <w:szCs w:val="28"/>
        </w:rPr>
        <w:t>% толщины конструкции</w:t>
      </w:r>
      <w:r w:rsidR="00E51265" w:rsidRPr="00B471AB">
        <w:rPr>
          <w:sz w:val="28"/>
          <w:szCs w:val="28"/>
          <w:bdr w:val="none" w:sz="0" w:space="0" w:color="auto" w:frame="1"/>
        </w:rPr>
        <w:t>;</w:t>
      </w:r>
    </w:p>
    <w:p w:rsidR="00E51265" w:rsidRPr="00B471AB" w:rsidRDefault="004A2179" w:rsidP="00B471AB">
      <w:pPr>
        <w:pStyle w:val="a5"/>
        <w:ind w:left="0" w:firstLine="709"/>
        <w:contextualSpacing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4) </w:t>
      </w:r>
      <w:r w:rsidR="00E51265" w:rsidRPr="00B471AB">
        <w:rPr>
          <w:sz w:val="28"/>
          <w:szCs w:val="28"/>
          <w:bdr w:val="none" w:sz="0" w:space="0" w:color="auto" w:frame="1"/>
        </w:rPr>
        <w:t>колонн:</w:t>
      </w:r>
    </w:p>
    <w:p w:rsidR="00E51265" w:rsidRPr="00B471AB" w:rsidRDefault="00E51265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B471AB">
        <w:rPr>
          <w:sz w:val="28"/>
          <w:szCs w:val="28"/>
        </w:rPr>
        <w:t>из металла (уменьшение п</w:t>
      </w:r>
      <w:r w:rsidR="00B471AB">
        <w:rPr>
          <w:sz w:val="28"/>
          <w:szCs w:val="28"/>
        </w:rPr>
        <w:t>лощади сечения из-за коррозии) –</w:t>
      </w:r>
      <w:r w:rsidRPr="00B471AB">
        <w:rPr>
          <w:sz w:val="28"/>
          <w:szCs w:val="28"/>
        </w:rPr>
        <w:t xml:space="preserve"> более чем </w:t>
      </w:r>
      <w:r w:rsidR="00B471AB">
        <w:rPr>
          <w:sz w:val="28"/>
          <w:szCs w:val="28"/>
        </w:rPr>
        <w:t xml:space="preserve">               </w:t>
      </w:r>
      <w:r w:rsidRPr="00B471AB">
        <w:rPr>
          <w:sz w:val="28"/>
          <w:szCs w:val="28"/>
        </w:rPr>
        <w:t>на 15</w:t>
      </w:r>
      <w:r w:rsidR="007C5222">
        <w:rPr>
          <w:sz w:val="28"/>
          <w:szCs w:val="28"/>
        </w:rPr>
        <w:t xml:space="preserve"> </w:t>
      </w:r>
      <w:r w:rsidRPr="00B471AB">
        <w:rPr>
          <w:sz w:val="28"/>
          <w:szCs w:val="28"/>
        </w:rPr>
        <w:t>% толщины сечения;</w:t>
      </w:r>
    </w:p>
    <w:p w:rsidR="00E51265" w:rsidRPr="00B471AB" w:rsidRDefault="00E51265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B471AB">
        <w:rPr>
          <w:sz w:val="28"/>
          <w:szCs w:val="28"/>
        </w:rPr>
        <w:t>древесины (поражение гнилью опорных у</w:t>
      </w:r>
      <w:r w:rsidR="004A2179">
        <w:rPr>
          <w:sz w:val="28"/>
          <w:szCs w:val="28"/>
        </w:rPr>
        <w:t>частков колонн и каркаса стен) –</w:t>
      </w:r>
      <w:r w:rsidRPr="00B471AB">
        <w:rPr>
          <w:sz w:val="28"/>
          <w:szCs w:val="28"/>
        </w:rPr>
        <w:t xml:space="preserve"> более чем на 50</w:t>
      </w:r>
      <w:r w:rsidR="007C5222">
        <w:rPr>
          <w:sz w:val="28"/>
          <w:szCs w:val="28"/>
        </w:rPr>
        <w:t xml:space="preserve"> </w:t>
      </w:r>
      <w:r w:rsidRPr="00B471AB">
        <w:rPr>
          <w:sz w:val="28"/>
          <w:szCs w:val="28"/>
        </w:rPr>
        <w:t>% толщины сечения;</w:t>
      </w:r>
    </w:p>
    <w:p w:rsidR="00E51265" w:rsidRPr="00B471AB" w:rsidRDefault="004A2179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камня с металлической обоймой – </w:t>
      </w:r>
      <w:r w:rsidR="00E51265" w:rsidRPr="00B471AB">
        <w:rPr>
          <w:sz w:val="28"/>
          <w:szCs w:val="28"/>
        </w:rPr>
        <w:t>уменьшение площади сечения из-за коррозии вертикальных стоек металлической более чем на 15</w:t>
      </w:r>
      <w:r w:rsidR="007C5222">
        <w:rPr>
          <w:sz w:val="28"/>
          <w:szCs w:val="28"/>
        </w:rPr>
        <w:t xml:space="preserve"> </w:t>
      </w:r>
      <w:r w:rsidR="00E51265" w:rsidRPr="00B471AB">
        <w:rPr>
          <w:sz w:val="28"/>
          <w:szCs w:val="28"/>
        </w:rPr>
        <w:t>% площади сечения;</w:t>
      </w:r>
    </w:p>
    <w:p w:rsidR="00E51265" w:rsidRPr="00B471AB" w:rsidRDefault="00E51265" w:rsidP="008E164D">
      <w:pPr>
        <w:pStyle w:val="a5"/>
        <w:numPr>
          <w:ilvl w:val="0"/>
          <w:numId w:val="14"/>
        </w:numPr>
        <w:contextualSpacing/>
        <w:jc w:val="both"/>
        <w:rPr>
          <w:sz w:val="28"/>
          <w:szCs w:val="28"/>
          <w:bdr w:val="none" w:sz="0" w:space="0" w:color="auto" w:frame="1"/>
        </w:rPr>
      </w:pPr>
      <w:r w:rsidRPr="00B471AB">
        <w:rPr>
          <w:sz w:val="28"/>
          <w:szCs w:val="28"/>
          <w:bdr w:val="none" w:sz="0" w:space="0" w:color="auto" w:frame="1"/>
        </w:rPr>
        <w:t>балок:</w:t>
      </w:r>
    </w:p>
    <w:p w:rsidR="00E51265" w:rsidRPr="00B471AB" w:rsidRDefault="00E51265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 w:rsidRPr="00B471AB">
        <w:rPr>
          <w:sz w:val="28"/>
          <w:szCs w:val="28"/>
        </w:rPr>
        <w:t xml:space="preserve">из </w:t>
      </w:r>
      <w:r w:rsidR="004A2179">
        <w:rPr>
          <w:sz w:val="28"/>
          <w:szCs w:val="28"/>
        </w:rPr>
        <w:t>металла –</w:t>
      </w:r>
      <w:r w:rsidRPr="00B471AB">
        <w:rPr>
          <w:sz w:val="28"/>
          <w:szCs w:val="28"/>
        </w:rPr>
        <w:t xml:space="preserve"> уменьшение площади сечения из-за коррозии более чем на 15</w:t>
      </w:r>
      <w:r w:rsidR="007C5222">
        <w:rPr>
          <w:sz w:val="28"/>
          <w:szCs w:val="28"/>
        </w:rPr>
        <w:t xml:space="preserve"> </w:t>
      </w:r>
      <w:r w:rsidRPr="00B471AB">
        <w:rPr>
          <w:sz w:val="28"/>
          <w:szCs w:val="28"/>
        </w:rPr>
        <w:t>% площади сечения;</w:t>
      </w:r>
    </w:p>
    <w:p w:rsidR="00E51265" w:rsidRPr="00B471AB" w:rsidRDefault="004A2179" w:rsidP="00B471AB">
      <w:pPr>
        <w:pStyle w:val="a5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древесины –</w:t>
      </w:r>
      <w:r w:rsidR="00E51265" w:rsidRPr="00B471AB">
        <w:rPr>
          <w:sz w:val="28"/>
          <w:szCs w:val="28"/>
        </w:rPr>
        <w:t xml:space="preserve"> уменьшение площади сечения из-за поражения гнилью более чем на 25</w:t>
      </w:r>
      <w:r w:rsidR="007C5222">
        <w:rPr>
          <w:sz w:val="28"/>
          <w:szCs w:val="28"/>
        </w:rPr>
        <w:t xml:space="preserve"> </w:t>
      </w:r>
      <w:r w:rsidR="00E51265" w:rsidRPr="00B471AB">
        <w:rPr>
          <w:sz w:val="28"/>
          <w:szCs w:val="28"/>
        </w:rPr>
        <w:t>% площади сечения.</w:t>
      </w:r>
    </w:p>
    <w:p w:rsidR="00E51265" w:rsidRDefault="00E51265" w:rsidP="00B471A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bdr w:val="none" w:sz="0" w:space="0" w:color="auto" w:frame="1"/>
        </w:rPr>
      </w:pPr>
      <w:bookmarkStart w:id="2" w:name="_Toc26779038"/>
    </w:p>
    <w:p w:rsidR="009372BF" w:rsidRPr="00C823FC" w:rsidRDefault="009372BF" w:rsidP="009372BF">
      <w:pPr>
        <w:pStyle w:val="af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>13.</w:t>
      </w:r>
      <w:r w:rsidR="007C5222">
        <w:rPr>
          <w:sz w:val="28"/>
          <w:szCs w:val="28"/>
        </w:rPr>
        <w:t> </w:t>
      </w:r>
      <w:r w:rsidR="00296984" w:rsidRPr="00296984">
        <w:rPr>
          <w:sz w:val="28"/>
          <w:szCs w:val="28"/>
        </w:rPr>
        <w:t xml:space="preserve">Об </w:t>
      </w:r>
      <w:r w:rsidR="00296984">
        <w:rPr>
          <w:sz w:val="28"/>
          <w:szCs w:val="28"/>
        </w:rPr>
        <w:t>аварийно</w:t>
      </w:r>
      <w:r w:rsidR="00296984" w:rsidRPr="00296984">
        <w:rPr>
          <w:sz w:val="28"/>
          <w:szCs w:val="28"/>
        </w:rPr>
        <w:t>м состоянии</w:t>
      </w:r>
      <w:r w:rsidR="00296984" w:rsidRPr="00B471AB">
        <w:rPr>
          <w:sz w:val="28"/>
          <w:szCs w:val="28"/>
        </w:rPr>
        <w:t xml:space="preserve"> </w:t>
      </w:r>
      <w:r w:rsidRPr="00B471AB">
        <w:rPr>
          <w:sz w:val="28"/>
          <w:szCs w:val="28"/>
        </w:rPr>
        <w:t>может свидетельствовать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</w:rPr>
        <w:t>о</w:t>
      </w:r>
      <w:r w:rsidRPr="00C823FC">
        <w:rPr>
          <w:sz w:val="28"/>
          <w:szCs w:val="28"/>
          <w:bdr w:val="none" w:sz="0" w:space="0" w:color="auto" w:frame="1"/>
        </w:rPr>
        <w:t>тслоение защитного сл</w:t>
      </w:r>
      <w:r>
        <w:rPr>
          <w:sz w:val="28"/>
          <w:szCs w:val="28"/>
          <w:bdr w:val="none" w:sz="0" w:space="0" w:color="auto" w:frame="1"/>
        </w:rPr>
        <w:t>оя железобетонных конструкций (</w:t>
      </w:r>
      <w:r w:rsidRPr="00C823FC">
        <w:rPr>
          <w:sz w:val="28"/>
          <w:szCs w:val="28"/>
          <w:bdr w:val="none" w:sz="0" w:space="0" w:color="auto" w:frame="1"/>
        </w:rPr>
        <w:t xml:space="preserve">отделение защитного слоя железобетонных </w:t>
      </w:r>
      <w:r w:rsidR="00296984">
        <w:rPr>
          <w:sz w:val="28"/>
          <w:szCs w:val="28"/>
          <w:bdr w:val="none" w:sz="0" w:space="0" w:color="auto" w:frame="1"/>
        </w:rPr>
        <w:t xml:space="preserve">конструкций от тела конструкции </w:t>
      </w:r>
      <w:r w:rsidRPr="00C823FC">
        <w:rPr>
          <w:sz w:val="28"/>
          <w:szCs w:val="28"/>
          <w:bdr w:val="none" w:sz="0" w:space="0" w:color="auto" w:frame="1"/>
        </w:rPr>
        <w:t>с оголением арматуры</w:t>
      </w:r>
      <w:r>
        <w:rPr>
          <w:sz w:val="28"/>
          <w:szCs w:val="28"/>
          <w:bdr w:val="none" w:sz="0" w:space="0" w:color="auto" w:frame="1"/>
        </w:rPr>
        <w:t xml:space="preserve">) </w:t>
      </w:r>
      <w:r w:rsidRPr="001421CB">
        <w:rPr>
          <w:sz w:val="28"/>
          <w:szCs w:val="28"/>
          <w:bdr w:val="none" w:sz="0" w:space="0" w:color="auto" w:frame="1"/>
        </w:rPr>
        <w:t>более чем на 30</w:t>
      </w:r>
      <w:r w:rsidR="007C5222">
        <w:rPr>
          <w:sz w:val="28"/>
          <w:szCs w:val="28"/>
          <w:bdr w:val="none" w:sz="0" w:space="0" w:color="auto" w:frame="1"/>
        </w:rPr>
        <w:t xml:space="preserve"> </w:t>
      </w:r>
      <w:r w:rsidRPr="001421CB">
        <w:rPr>
          <w:sz w:val="28"/>
          <w:szCs w:val="28"/>
          <w:bdr w:val="none" w:sz="0" w:space="0" w:color="auto" w:frame="1"/>
        </w:rPr>
        <w:t>% длины конструкции</w:t>
      </w:r>
      <w:r w:rsidRPr="00C823FC">
        <w:rPr>
          <w:sz w:val="28"/>
          <w:szCs w:val="28"/>
          <w:bdr w:val="none" w:sz="0" w:space="0" w:color="auto" w:frame="1"/>
        </w:rPr>
        <w:t>.</w:t>
      </w:r>
    </w:p>
    <w:p w:rsidR="009372BF" w:rsidRPr="001421CB" w:rsidRDefault="009372BF" w:rsidP="00B471AB">
      <w:pPr>
        <w:pStyle w:val="af"/>
        <w:shd w:val="clear" w:color="auto" w:fill="FFFFFF"/>
        <w:spacing w:before="0" w:beforeAutospacing="0" w:after="0" w:afterAutospacing="0"/>
        <w:ind w:firstLine="709"/>
        <w:textAlignment w:val="baseline"/>
        <w:rPr>
          <w:sz w:val="28"/>
          <w:szCs w:val="28"/>
          <w:bdr w:val="none" w:sz="0" w:space="0" w:color="auto" w:frame="1"/>
        </w:rPr>
      </w:pPr>
    </w:p>
    <w:bookmarkEnd w:id="2"/>
    <w:p w:rsidR="00E61ACF" w:rsidRDefault="00E61ACF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>14.</w:t>
      </w:r>
      <w:r w:rsidR="007C5222">
        <w:rPr>
          <w:sz w:val="28"/>
          <w:szCs w:val="28"/>
          <w:bdr w:val="none" w:sz="0" w:space="0" w:color="auto" w:frame="1"/>
        </w:rPr>
        <w:t> </w:t>
      </w:r>
      <w:r>
        <w:rPr>
          <w:sz w:val="28"/>
          <w:szCs w:val="28"/>
          <w:bdr w:val="none" w:sz="0" w:space="0" w:color="auto" w:frame="1"/>
        </w:rPr>
        <w:t xml:space="preserve">По результатам осмотра строительных конструкций </w:t>
      </w:r>
      <w:r w:rsidR="00296984">
        <w:rPr>
          <w:sz w:val="28"/>
          <w:szCs w:val="28"/>
        </w:rPr>
        <w:t>МЖД</w:t>
      </w:r>
      <w:r w:rsidR="00486425" w:rsidRPr="00486425">
        <w:rPr>
          <w:sz w:val="28"/>
          <w:szCs w:val="28"/>
        </w:rPr>
        <w:t xml:space="preserve"> /</w:t>
      </w:r>
      <w:r w:rsidR="00486425" w:rsidRPr="00486425">
        <w:rPr>
          <w:sz w:val="28"/>
          <w:szCs w:val="28"/>
          <w:bdr w:val="none" w:sz="0" w:space="0" w:color="auto" w:frame="1"/>
        </w:rPr>
        <w:t xml:space="preserve"> </w:t>
      </w:r>
      <w:r w:rsidR="00296984">
        <w:rPr>
          <w:sz w:val="28"/>
          <w:szCs w:val="28"/>
        </w:rPr>
        <w:t>ИЖД</w:t>
      </w:r>
      <w:r w:rsidR="00486425" w:rsidRPr="00486425">
        <w:rPr>
          <w:b/>
          <w:sz w:val="28"/>
          <w:szCs w:val="28"/>
        </w:rPr>
        <w:t xml:space="preserve"> </w:t>
      </w:r>
      <w:r>
        <w:rPr>
          <w:sz w:val="28"/>
          <w:szCs w:val="28"/>
          <w:bdr w:val="none" w:sz="0" w:space="0" w:color="auto" w:frame="1"/>
        </w:rPr>
        <w:t xml:space="preserve">составляется </w:t>
      </w:r>
      <w:r w:rsidRPr="008F6C16">
        <w:rPr>
          <w:sz w:val="28"/>
          <w:szCs w:val="28"/>
          <w:bdr w:val="none" w:sz="0" w:space="0" w:color="auto" w:frame="1"/>
        </w:rPr>
        <w:t>акт</w:t>
      </w:r>
      <w:r>
        <w:rPr>
          <w:sz w:val="28"/>
          <w:szCs w:val="28"/>
          <w:bdr w:val="none" w:sz="0" w:space="0" w:color="auto" w:frame="1"/>
        </w:rPr>
        <w:t xml:space="preserve"> обследования, к которому прилагаются материалы </w:t>
      </w:r>
      <w:proofErr w:type="spellStart"/>
      <w:r>
        <w:rPr>
          <w:sz w:val="28"/>
          <w:szCs w:val="28"/>
          <w:bdr w:val="none" w:sz="0" w:space="0" w:color="auto" w:frame="1"/>
        </w:rPr>
        <w:t>фотофи</w:t>
      </w:r>
      <w:r w:rsidR="00296984">
        <w:rPr>
          <w:sz w:val="28"/>
          <w:szCs w:val="28"/>
          <w:bdr w:val="none" w:sz="0" w:space="0" w:color="auto" w:frame="1"/>
        </w:rPr>
        <w:t>кс</w:t>
      </w:r>
      <w:r>
        <w:rPr>
          <w:sz w:val="28"/>
          <w:szCs w:val="28"/>
          <w:bdr w:val="none" w:sz="0" w:space="0" w:color="auto" w:frame="1"/>
        </w:rPr>
        <w:t>ации</w:t>
      </w:r>
      <w:proofErr w:type="spellEnd"/>
      <w:r w:rsidRPr="009A2069">
        <w:rPr>
          <w:sz w:val="28"/>
          <w:szCs w:val="28"/>
          <w:bdr w:val="none" w:sz="0" w:space="0" w:color="auto" w:frame="1"/>
        </w:rPr>
        <w:t xml:space="preserve"> (</w:t>
      </w:r>
      <w:r>
        <w:rPr>
          <w:sz w:val="28"/>
          <w:szCs w:val="28"/>
          <w:bdr w:val="none" w:sz="0" w:space="0" w:color="auto" w:frame="1"/>
        </w:rPr>
        <w:t xml:space="preserve">общий вид </w:t>
      </w:r>
      <w:r w:rsidR="00296984">
        <w:rPr>
          <w:sz w:val="28"/>
          <w:szCs w:val="28"/>
        </w:rPr>
        <w:t>МЖД</w:t>
      </w:r>
      <w:r w:rsidR="00486425" w:rsidRPr="00486425">
        <w:rPr>
          <w:sz w:val="28"/>
          <w:szCs w:val="28"/>
        </w:rPr>
        <w:t xml:space="preserve"> /</w:t>
      </w:r>
      <w:r w:rsidR="00486425" w:rsidRPr="00486425">
        <w:rPr>
          <w:sz w:val="28"/>
          <w:szCs w:val="28"/>
          <w:bdr w:val="none" w:sz="0" w:space="0" w:color="auto" w:frame="1"/>
        </w:rPr>
        <w:t xml:space="preserve"> </w:t>
      </w:r>
      <w:r w:rsidR="00296984">
        <w:rPr>
          <w:sz w:val="28"/>
          <w:szCs w:val="28"/>
        </w:rPr>
        <w:t xml:space="preserve">ИЖД </w:t>
      </w:r>
      <w:r>
        <w:rPr>
          <w:sz w:val="28"/>
          <w:szCs w:val="28"/>
          <w:bdr w:val="none" w:sz="0" w:space="0" w:color="auto" w:frame="1"/>
        </w:rPr>
        <w:t xml:space="preserve">с ясно читаемым адресным знаком, фотографии всех фасадов, фотографии всех выявленных дефектов </w:t>
      </w:r>
      <w:r w:rsidR="007C5222">
        <w:rPr>
          <w:sz w:val="28"/>
          <w:szCs w:val="28"/>
          <w:bdr w:val="none" w:sz="0" w:space="0" w:color="auto" w:frame="1"/>
        </w:rPr>
        <w:br/>
      </w:r>
      <w:r>
        <w:rPr>
          <w:sz w:val="28"/>
          <w:szCs w:val="28"/>
          <w:bdr w:val="none" w:sz="0" w:space="0" w:color="auto" w:frame="1"/>
        </w:rPr>
        <w:t>с подписанным наименованием дефекта и описанием его локализации под каждой фотографией).</w:t>
      </w:r>
    </w:p>
    <w:p w:rsidR="00E61ACF" w:rsidRDefault="00E61ACF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BF0291" w:rsidRPr="00BF0291" w:rsidRDefault="00E61ACF" w:rsidP="00BF0291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</w:pPr>
      <w:r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15.</w:t>
      </w:r>
      <w:r w:rsidR="007C52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 </w:t>
      </w:r>
      <w:proofErr w:type="gramStart"/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В случае обнаружения множественных фактов аварийности строительных конструкций, достаточно равномерно распредел</w:t>
      </w:r>
      <w:r w:rsid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е</w:t>
      </w:r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нных по всему с</w:t>
      </w:r>
      <w:r w:rsid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троительному объе</w:t>
      </w:r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му </w:t>
      </w:r>
      <w:r w:rsid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жилого дома</w:t>
      </w:r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 или 7 и более таких дефектов строительных конструкций одного</w:t>
      </w:r>
      <w:r w:rsidR="00BF0291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 или двух типов, указанных в пункте </w:t>
      </w:r>
      <w:r w:rsidR="007C52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br/>
      </w:r>
      <w:r w:rsidR="00BF0291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5 </w:t>
      </w:r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настоящего </w:t>
      </w:r>
      <w:r w:rsidR="00BF0291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Регламента</w:t>
      </w:r>
      <w:r w:rsidR="009B5835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, может быть принято решение о </w:t>
      </w:r>
      <w:r w:rsidR="00BF0291" w:rsidRPr="00BF0291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признании ИЖД </w:t>
      </w:r>
      <w:r w:rsidR="00BF0291" w:rsidRPr="00B103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аварийным и поврежденным либо аварийным и утраченным,  </w:t>
      </w:r>
      <w:r w:rsidR="007C52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br/>
      </w:r>
      <w:r w:rsidR="00BF0291" w:rsidRPr="00B103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МЖД </w:t>
      </w:r>
      <w:r w:rsidR="007C5222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 xml:space="preserve">– </w:t>
      </w:r>
      <w:r w:rsidR="00BF0291" w:rsidRPr="00B103DC">
        <w:rPr>
          <w:rFonts w:ascii="Times New Roman" w:eastAsia="Times New Roman" w:hAnsi="Times New Roman" w:cs="Times New Roman"/>
          <w:color w:val="auto"/>
          <w:sz w:val="28"/>
          <w:szCs w:val="28"/>
          <w:bdr w:val="none" w:sz="0" w:space="0" w:color="auto" w:frame="1"/>
          <w:lang w:bidi="ar-SA"/>
        </w:rPr>
        <w:t>аварийным, а жилых помещений в нем – поврежденными и/или утраченными.</w:t>
      </w:r>
      <w:proofErr w:type="gramEnd"/>
    </w:p>
    <w:p w:rsidR="00E61ACF" w:rsidRDefault="00E61ACF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p w:rsidR="005552D0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5552D0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5552D0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5552D0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p w:rsidR="005552D0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z w:val="28"/>
          <w:szCs w:val="28"/>
        </w:rPr>
      </w:pPr>
    </w:p>
    <w:sectPr w:rsidR="005552D0" w:rsidSect="004359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/>
      <w:pgMar w:top="1134" w:right="567" w:bottom="1134" w:left="1701" w:header="568" w:footer="6" w:gutter="0"/>
      <w:pgNumType w:start="6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797" w:rsidRDefault="003A6797" w:rsidP="00A02851">
      <w:r>
        <w:separator/>
      </w:r>
    </w:p>
  </w:endnote>
  <w:endnote w:type="continuationSeparator" w:id="0">
    <w:p w:rsidR="003A6797" w:rsidRDefault="003A6797" w:rsidP="00A02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51" w:rsidRDefault="0043595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41420"/>
      <w:docPartObj>
        <w:docPartGallery w:val="Page Numbers (Bottom of Page)"/>
        <w:docPartUnique/>
      </w:docPartObj>
    </w:sdtPr>
    <w:sdtContent>
      <w:p w:rsidR="002D104D" w:rsidRDefault="00164B41">
        <w:pPr>
          <w:pStyle w:val="ad"/>
          <w:jc w:val="right"/>
        </w:pPr>
      </w:p>
    </w:sdtContent>
  </w:sdt>
  <w:p w:rsidR="002D104D" w:rsidRDefault="002D104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51" w:rsidRDefault="0043595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797" w:rsidRDefault="003A6797" w:rsidP="00A02851">
      <w:r>
        <w:separator/>
      </w:r>
    </w:p>
  </w:footnote>
  <w:footnote w:type="continuationSeparator" w:id="0">
    <w:p w:rsidR="003A6797" w:rsidRDefault="003A6797" w:rsidP="00A02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51" w:rsidRDefault="00435951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61662"/>
      <w:docPartObj>
        <w:docPartGallery w:val="Page Numbers (Top of Page)"/>
        <w:docPartUnique/>
      </w:docPartObj>
    </w:sdtPr>
    <w:sdtContent>
      <w:p w:rsidR="00435951" w:rsidRDefault="00164B41">
        <w:pPr>
          <w:pStyle w:val="a9"/>
          <w:jc w:val="center"/>
        </w:pPr>
        <w:fldSimple w:instr=" PAGE   \* MERGEFORMAT ">
          <w:r w:rsidR="007C5222">
            <w:rPr>
              <w:noProof/>
            </w:rPr>
            <w:t>9</w:t>
          </w:r>
        </w:fldSimple>
      </w:p>
    </w:sdtContent>
  </w:sdt>
  <w:p w:rsidR="00435951" w:rsidRDefault="00435951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51" w:rsidRDefault="0043595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B5B"/>
    <w:multiLevelType w:val="hybridMultilevel"/>
    <w:tmpl w:val="D1C2A5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5757A9"/>
    <w:multiLevelType w:val="hybridMultilevel"/>
    <w:tmpl w:val="0FBE31CC"/>
    <w:lvl w:ilvl="0" w:tplc="FC84FB5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294760"/>
    <w:multiLevelType w:val="hybridMultilevel"/>
    <w:tmpl w:val="FD4AB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035E20"/>
    <w:multiLevelType w:val="hybridMultilevel"/>
    <w:tmpl w:val="4CE6737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3DCE5362"/>
    <w:multiLevelType w:val="hybridMultilevel"/>
    <w:tmpl w:val="3BA8E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DD1273"/>
    <w:multiLevelType w:val="hybridMultilevel"/>
    <w:tmpl w:val="E5AC8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610D34"/>
    <w:multiLevelType w:val="hybridMultilevel"/>
    <w:tmpl w:val="239EC1F0"/>
    <w:lvl w:ilvl="0" w:tplc="F6280CB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166859"/>
    <w:multiLevelType w:val="hybridMultilevel"/>
    <w:tmpl w:val="0DA82DA4"/>
    <w:lvl w:ilvl="0" w:tplc="6858780A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54A91724"/>
    <w:multiLevelType w:val="hybridMultilevel"/>
    <w:tmpl w:val="D15C4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B6C2C0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1020B"/>
    <w:multiLevelType w:val="hybridMultilevel"/>
    <w:tmpl w:val="5C14F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540736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3061E"/>
    <w:multiLevelType w:val="hybridMultilevel"/>
    <w:tmpl w:val="0DD2A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2C7F34">
      <w:start w:val="2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C1615"/>
    <w:multiLevelType w:val="hybridMultilevel"/>
    <w:tmpl w:val="1AB86E82"/>
    <w:lvl w:ilvl="0" w:tplc="CE8E9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263ACD"/>
    <w:multiLevelType w:val="hybridMultilevel"/>
    <w:tmpl w:val="30882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AE2392"/>
    <w:multiLevelType w:val="hybridMultilevel"/>
    <w:tmpl w:val="A800A52C"/>
    <w:lvl w:ilvl="0" w:tplc="0F3818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4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76C9D"/>
    <w:rsid w:val="00011497"/>
    <w:rsid w:val="00013C8E"/>
    <w:rsid w:val="00020ED5"/>
    <w:rsid w:val="00025AA1"/>
    <w:rsid w:val="00026ABF"/>
    <w:rsid w:val="000304A8"/>
    <w:rsid w:val="00030FEC"/>
    <w:rsid w:val="00046C3E"/>
    <w:rsid w:val="00047533"/>
    <w:rsid w:val="00051850"/>
    <w:rsid w:val="000555A7"/>
    <w:rsid w:val="000669DB"/>
    <w:rsid w:val="00066E47"/>
    <w:rsid w:val="00086DF8"/>
    <w:rsid w:val="00093EC7"/>
    <w:rsid w:val="000A5DEA"/>
    <w:rsid w:val="000A606C"/>
    <w:rsid w:val="000A626C"/>
    <w:rsid w:val="000C056B"/>
    <w:rsid w:val="000C0A90"/>
    <w:rsid w:val="000C17B0"/>
    <w:rsid w:val="000C38E6"/>
    <w:rsid w:val="000D10C8"/>
    <w:rsid w:val="000D315D"/>
    <w:rsid w:val="000E12BF"/>
    <w:rsid w:val="000E51A0"/>
    <w:rsid w:val="000F605D"/>
    <w:rsid w:val="001047FE"/>
    <w:rsid w:val="001070BC"/>
    <w:rsid w:val="00116938"/>
    <w:rsid w:val="001171DD"/>
    <w:rsid w:val="0012275E"/>
    <w:rsid w:val="00124B8C"/>
    <w:rsid w:val="001349F7"/>
    <w:rsid w:val="001421CB"/>
    <w:rsid w:val="00156AE4"/>
    <w:rsid w:val="00164B41"/>
    <w:rsid w:val="00165173"/>
    <w:rsid w:val="00166703"/>
    <w:rsid w:val="001668BD"/>
    <w:rsid w:val="001750B5"/>
    <w:rsid w:val="00181C4C"/>
    <w:rsid w:val="00187BDE"/>
    <w:rsid w:val="001B5018"/>
    <w:rsid w:val="001C7DC7"/>
    <w:rsid w:val="001D1D7D"/>
    <w:rsid w:val="001E3FF6"/>
    <w:rsid w:val="001F0AB8"/>
    <w:rsid w:val="00202907"/>
    <w:rsid w:val="002046EE"/>
    <w:rsid w:val="00204A2A"/>
    <w:rsid w:val="00207A4C"/>
    <w:rsid w:val="002320CD"/>
    <w:rsid w:val="00235BBE"/>
    <w:rsid w:val="002452BA"/>
    <w:rsid w:val="0024716E"/>
    <w:rsid w:val="00255669"/>
    <w:rsid w:val="00275029"/>
    <w:rsid w:val="00275AC0"/>
    <w:rsid w:val="00277CE2"/>
    <w:rsid w:val="00296984"/>
    <w:rsid w:val="002D0213"/>
    <w:rsid w:val="002D104D"/>
    <w:rsid w:val="002D398E"/>
    <w:rsid w:val="002E35FD"/>
    <w:rsid w:val="002F3AB1"/>
    <w:rsid w:val="00304677"/>
    <w:rsid w:val="00310019"/>
    <w:rsid w:val="00313FA2"/>
    <w:rsid w:val="00315EB6"/>
    <w:rsid w:val="00342557"/>
    <w:rsid w:val="00355B4C"/>
    <w:rsid w:val="0036182C"/>
    <w:rsid w:val="00373C69"/>
    <w:rsid w:val="003A6797"/>
    <w:rsid w:val="003B4641"/>
    <w:rsid w:val="003C12DB"/>
    <w:rsid w:val="003F1903"/>
    <w:rsid w:val="003F6101"/>
    <w:rsid w:val="004119DB"/>
    <w:rsid w:val="00411F4D"/>
    <w:rsid w:val="00435951"/>
    <w:rsid w:val="0044500E"/>
    <w:rsid w:val="00452E55"/>
    <w:rsid w:val="00453B38"/>
    <w:rsid w:val="0046123A"/>
    <w:rsid w:val="00465E98"/>
    <w:rsid w:val="00471C2E"/>
    <w:rsid w:val="00485B4D"/>
    <w:rsid w:val="00486425"/>
    <w:rsid w:val="004A1D32"/>
    <w:rsid w:val="004A2179"/>
    <w:rsid w:val="004C0B67"/>
    <w:rsid w:val="004C75B2"/>
    <w:rsid w:val="004D5109"/>
    <w:rsid w:val="004E749C"/>
    <w:rsid w:val="004F1D3D"/>
    <w:rsid w:val="0050423E"/>
    <w:rsid w:val="00522CD5"/>
    <w:rsid w:val="005455F6"/>
    <w:rsid w:val="0055294A"/>
    <w:rsid w:val="005552D0"/>
    <w:rsid w:val="00564B71"/>
    <w:rsid w:val="00575F9C"/>
    <w:rsid w:val="00583821"/>
    <w:rsid w:val="005838B2"/>
    <w:rsid w:val="00591A37"/>
    <w:rsid w:val="005A3D86"/>
    <w:rsid w:val="005A6C7E"/>
    <w:rsid w:val="005B2128"/>
    <w:rsid w:val="005B531B"/>
    <w:rsid w:val="005B7F59"/>
    <w:rsid w:val="005C213F"/>
    <w:rsid w:val="005C72FE"/>
    <w:rsid w:val="005D1D08"/>
    <w:rsid w:val="005E69E5"/>
    <w:rsid w:val="005F6801"/>
    <w:rsid w:val="00601729"/>
    <w:rsid w:val="00613C0F"/>
    <w:rsid w:val="006444B4"/>
    <w:rsid w:val="00654995"/>
    <w:rsid w:val="006606EC"/>
    <w:rsid w:val="00683815"/>
    <w:rsid w:val="00685C8D"/>
    <w:rsid w:val="00697313"/>
    <w:rsid w:val="006A5F73"/>
    <w:rsid w:val="006C344F"/>
    <w:rsid w:val="006D3710"/>
    <w:rsid w:val="006D38B9"/>
    <w:rsid w:val="006E1024"/>
    <w:rsid w:val="006E4F66"/>
    <w:rsid w:val="006E6D9C"/>
    <w:rsid w:val="007116A4"/>
    <w:rsid w:val="007122D8"/>
    <w:rsid w:val="00717CEF"/>
    <w:rsid w:val="00727F2E"/>
    <w:rsid w:val="00731C24"/>
    <w:rsid w:val="007416BF"/>
    <w:rsid w:val="007726AF"/>
    <w:rsid w:val="00773818"/>
    <w:rsid w:val="00782981"/>
    <w:rsid w:val="00785C64"/>
    <w:rsid w:val="00786748"/>
    <w:rsid w:val="00794FC1"/>
    <w:rsid w:val="00795432"/>
    <w:rsid w:val="007A3B98"/>
    <w:rsid w:val="007A6482"/>
    <w:rsid w:val="007B09EB"/>
    <w:rsid w:val="007B4146"/>
    <w:rsid w:val="007B60A9"/>
    <w:rsid w:val="007C1DC8"/>
    <w:rsid w:val="007C5222"/>
    <w:rsid w:val="007E53C9"/>
    <w:rsid w:val="007E6DFE"/>
    <w:rsid w:val="007E755B"/>
    <w:rsid w:val="00814E86"/>
    <w:rsid w:val="0082397F"/>
    <w:rsid w:val="008418B9"/>
    <w:rsid w:val="008457DE"/>
    <w:rsid w:val="00850B0D"/>
    <w:rsid w:val="00853B95"/>
    <w:rsid w:val="00853E98"/>
    <w:rsid w:val="00872578"/>
    <w:rsid w:val="00880440"/>
    <w:rsid w:val="00882A50"/>
    <w:rsid w:val="00885F65"/>
    <w:rsid w:val="008A5196"/>
    <w:rsid w:val="008B296F"/>
    <w:rsid w:val="008C150A"/>
    <w:rsid w:val="008C2707"/>
    <w:rsid w:val="008D6E3E"/>
    <w:rsid w:val="008E164D"/>
    <w:rsid w:val="008E27D3"/>
    <w:rsid w:val="008F56B2"/>
    <w:rsid w:val="009000D7"/>
    <w:rsid w:val="00907F84"/>
    <w:rsid w:val="009372BF"/>
    <w:rsid w:val="00946E0F"/>
    <w:rsid w:val="00950D2D"/>
    <w:rsid w:val="009652A0"/>
    <w:rsid w:val="009715A7"/>
    <w:rsid w:val="00972099"/>
    <w:rsid w:val="00976C9D"/>
    <w:rsid w:val="009771D2"/>
    <w:rsid w:val="009920C7"/>
    <w:rsid w:val="009950A8"/>
    <w:rsid w:val="009B0928"/>
    <w:rsid w:val="009B53D8"/>
    <w:rsid w:val="009B5835"/>
    <w:rsid w:val="009D0AAA"/>
    <w:rsid w:val="009E1C93"/>
    <w:rsid w:val="009E5B8F"/>
    <w:rsid w:val="00A02851"/>
    <w:rsid w:val="00A12E40"/>
    <w:rsid w:val="00A157B5"/>
    <w:rsid w:val="00A20F7F"/>
    <w:rsid w:val="00A24A76"/>
    <w:rsid w:val="00A32DBA"/>
    <w:rsid w:val="00A550BE"/>
    <w:rsid w:val="00A55CFA"/>
    <w:rsid w:val="00A61201"/>
    <w:rsid w:val="00A77582"/>
    <w:rsid w:val="00A86F2D"/>
    <w:rsid w:val="00A945AB"/>
    <w:rsid w:val="00AA0BB8"/>
    <w:rsid w:val="00AA0CA0"/>
    <w:rsid w:val="00AC2200"/>
    <w:rsid w:val="00AC6919"/>
    <w:rsid w:val="00AD3BC5"/>
    <w:rsid w:val="00AE3E81"/>
    <w:rsid w:val="00AF76C4"/>
    <w:rsid w:val="00B103DC"/>
    <w:rsid w:val="00B31BD1"/>
    <w:rsid w:val="00B3399A"/>
    <w:rsid w:val="00B36D53"/>
    <w:rsid w:val="00B471AB"/>
    <w:rsid w:val="00B53124"/>
    <w:rsid w:val="00B56B4D"/>
    <w:rsid w:val="00B57A32"/>
    <w:rsid w:val="00B62401"/>
    <w:rsid w:val="00B67F13"/>
    <w:rsid w:val="00B73987"/>
    <w:rsid w:val="00B8552C"/>
    <w:rsid w:val="00B910F5"/>
    <w:rsid w:val="00B943AC"/>
    <w:rsid w:val="00BA0095"/>
    <w:rsid w:val="00BA38E7"/>
    <w:rsid w:val="00BC11FA"/>
    <w:rsid w:val="00BC22E0"/>
    <w:rsid w:val="00BE6BE2"/>
    <w:rsid w:val="00BF0291"/>
    <w:rsid w:val="00BF35FC"/>
    <w:rsid w:val="00BF4082"/>
    <w:rsid w:val="00C27405"/>
    <w:rsid w:val="00C33CBC"/>
    <w:rsid w:val="00C36ABF"/>
    <w:rsid w:val="00C440CA"/>
    <w:rsid w:val="00C47E40"/>
    <w:rsid w:val="00C50E89"/>
    <w:rsid w:val="00C56D8D"/>
    <w:rsid w:val="00C63B10"/>
    <w:rsid w:val="00C82B25"/>
    <w:rsid w:val="00CB2F14"/>
    <w:rsid w:val="00CE3C9A"/>
    <w:rsid w:val="00CE6AF4"/>
    <w:rsid w:val="00CF59FA"/>
    <w:rsid w:val="00D07AB4"/>
    <w:rsid w:val="00D2195F"/>
    <w:rsid w:val="00D25400"/>
    <w:rsid w:val="00D30B49"/>
    <w:rsid w:val="00D331B5"/>
    <w:rsid w:val="00D360D8"/>
    <w:rsid w:val="00D453B7"/>
    <w:rsid w:val="00D52292"/>
    <w:rsid w:val="00D53F5C"/>
    <w:rsid w:val="00D5609B"/>
    <w:rsid w:val="00D7038A"/>
    <w:rsid w:val="00D82FDC"/>
    <w:rsid w:val="00D862BA"/>
    <w:rsid w:val="00D909E6"/>
    <w:rsid w:val="00DC3E5F"/>
    <w:rsid w:val="00DC7CF2"/>
    <w:rsid w:val="00DE2CE7"/>
    <w:rsid w:val="00DE4869"/>
    <w:rsid w:val="00DE6644"/>
    <w:rsid w:val="00DF2C51"/>
    <w:rsid w:val="00E0460F"/>
    <w:rsid w:val="00E05A60"/>
    <w:rsid w:val="00E20E79"/>
    <w:rsid w:val="00E21518"/>
    <w:rsid w:val="00E51265"/>
    <w:rsid w:val="00E61ACF"/>
    <w:rsid w:val="00E77DD5"/>
    <w:rsid w:val="00E947C4"/>
    <w:rsid w:val="00EB5FAF"/>
    <w:rsid w:val="00ED0CC4"/>
    <w:rsid w:val="00EE095B"/>
    <w:rsid w:val="00EE7E8F"/>
    <w:rsid w:val="00F04924"/>
    <w:rsid w:val="00F05F08"/>
    <w:rsid w:val="00F07EC0"/>
    <w:rsid w:val="00F12CB8"/>
    <w:rsid w:val="00F340E4"/>
    <w:rsid w:val="00F34704"/>
    <w:rsid w:val="00F42D87"/>
    <w:rsid w:val="00F50403"/>
    <w:rsid w:val="00F529B1"/>
    <w:rsid w:val="00F53C86"/>
    <w:rsid w:val="00F540E5"/>
    <w:rsid w:val="00F66BBD"/>
    <w:rsid w:val="00F75979"/>
    <w:rsid w:val="00F815FE"/>
    <w:rsid w:val="00F91CF7"/>
    <w:rsid w:val="00F92515"/>
    <w:rsid w:val="00FB2CE9"/>
    <w:rsid w:val="00FD351A"/>
    <w:rsid w:val="00FD63C4"/>
    <w:rsid w:val="00FE04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6C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976C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link w:val="a4"/>
    <w:rsid w:val="00976C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rsid w:val="00976C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76C9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4">
    <w:name w:val="Колонтитул"/>
    <w:basedOn w:val="a"/>
    <w:link w:val="a3"/>
    <w:rsid w:val="00976C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uiPriority w:val="99"/>
    <w:rsid w:val="00976C9D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Style1">
    <w:name w:val="Style1"/>
    <w:basedOn w:val="a"/>
    <w:rsid w:val="00976C9D"/>
    <w:pPr>
      <w:autoSpaceDE w:val="0"/>
      <w:autoSpaceDN w:val="0"/>
      <w:adjustRightInd w:val="0"/>
      <w:spacing w:line="3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"/>
    <w:rsid w:val="00976C9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976C9D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76C9D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No Spacing"/>
    <w:link w:val="a8"/>
    <w:uiPriority w:val="1"/>
    <w:qFormat/>
    <w:rsid w:val="00976C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976C9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(2)1"/>
    <w:basedOn w:val="a"/>
    <w:uiPriority w:val="99"/>
    <w:rsid w:val="00976C9D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rsid w:val="00976C9D"/>
    <w:pPr>
      <w:widowControl w:val="0"/>
      <w:suppressAutoHyphens/>
      <w:autoSpaceDN w:val="0"/>
      <w:spacing w:after="0" w:line="240" w:lineRule="auto"/>
    </w:pPr>
    <w:rPr>
      <w:rFonts w:ascii="Calibri" w:eastAsia="Symbol" w:hAnsi="Calibri" w:cs="Calibri"/>
      <w:kern w:val="3"/>
      <w:lang w:val="en-US" w:eastAsia="hi-IN" w:bidi="hi-IN"/>
    </w:rPr>
  </w:style>
  <w:style w:type="paragraph" w:customStyle="1" w:styleId="Default">
    <w:name w:val="Default"/>
    <w:rsid w:val="00976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976C9D"/>
  </w:style>
  <w:style w:type="paragraph" w:styleId="a9">
    <w:name w:val="header"/>
    <w:basedOn w:val="a"/>
    <w:link w:val="aa"/>
    <w:uiPriority w:val="99"/>
    <w:unhideWhenUsed/>
    <w:rsid w:val="00976C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76C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76C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6C9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D331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31B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1">
    <w:name w:val="s_1"/>
    <w:basedOn w:val="a"/>
    <w:rsid w:val="00946E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3">
    <w:name w:val="s_3"/>
    <w:basedOn w:val="a"/>
    <w:rsid w:val="00181C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Normal (Web)"/>
    <w:basedOn w:val="a"/>
    <w:uiPriority w:val="99"/>
    <w:unhideWhenUsed/>
    <w:rsid w:val="00181C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basedOn w:val="a0"/>
    <w:rsid w:val="000669DB"/>
  </w:style>
  <w:style w:type="paragraph" w:styleId="HTML">
    <w:name w:val="HTML Preformatted"/>
    <w:basedOn w:val="a"/>
    <w:link w:val="HTML0"/>
    <w:uiPriority w:val="99"/>
    <w:unhideWhenUsed/>
    <w:rsid w:val="00066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0669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0C17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0C1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ПереченьД"/>
    <w:basedOn w:val="a"/>
    <w:link w:val="af2"/>
    <w:qFormat/>
    <w:rsid w:val="00E51265"/>
    <w:pPr>
      <w:widowControl/>
      <w:spacing w:line="360" w:lineRule="auto"/>
      <w:ind w:left="928" w:hanging="360"/>
      <w:contextualSpacing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 w:bidi="ar-SA"/>
    </w:rPr>
  </w:style>
  <w:style w:type="character" w:customStyle="1" w:styleId="af2">
    <w:name w:val="ПереченьД Знак"/>
    <w:basedOn w:val="a0"/>
    <w:link w:val="af1"/>
    <w:rsid w:val="00E5126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B0C0F-01C3-4E11-9E1A-E00115D88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1363</TotalTime>
  <Pages>4</Pages>
  <Words>1194</Words>
  <Characters>6811</Characters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2022-07-22T12:00:00Z</cp:lastPrinted>
  <dcterms:created xsi:type="dcterms:W3CDTF">2022-04-18T06:26:00Z</dcterms:created>
  <dcterms:modified xsi:type="dcterms:W3CDTF">2022-07-27T09:03:00Z</dcterms:modified>
</cp:coreProperties>
</file>