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67" w:rsidRPr="00B81269" w:rsidRDefault="00745F67" w:rsidP="00745F67">
      <w:pPr>
        <w:ind w:firstLine="5245"/>
        <w:rPr>
          <w:szCs w:val="28"/>
        </w:rPr>
      </w:pPr>
      <w:r w:rsidRPr="00B81269">
        <w:rPr>
          <w:szCs w:val="28"/>
        </w:rPr>
        <w:t xml:space="preserve">УТВЕРЖДЕН </w:t>
      </w:r>
    </w:p>
    <w:p w:rsidR="00745F67" w:rsidRPr="00B81269" w:rsidRDefault="005F168B" w:rsidP="00745F67">
      <w:pPr>
        <w:ind w:firstLine="5245"/>
        <w:rPr>
          <w:szCs w:val="28"/>
        </w:rPr>
      </w:pPr>
      <w:r>
        <w:rPr>
          <w:szCs w:val="28"/>
        </w:rPr>
        <w:t>постановлением</w:t>
      </w:r>
      <w:r w:rsidR="00745F67" w:rsidRPr="00B81269">
        <w:rPr>
          <w:szCs w:val="28"/>
        </w:rPr>
        <w:t xml:space="preserve"> Правительства </w:t>
      </w:r>
    </w:p>
    <w:p w:rsidR="00745F67" w:rsidRPr="00B81269" w:rsidRDefault="00745F67" w:rsidP="00745F67">
      <w:pPr>
        <w:ind w:firstLine="5245"/>
        <w:rPr>
          <w:szCs w:val="28"/>
        </w:rPr>
      </w:pPr>
      <w:r w:rsidRPr="00B81269">
        <w:rPr>
          <w:szCs w:val="28"/>
        </w:rPr>
        <w:t xml:space="preserve">Луганской Народной Республики </w:t>
      </w:r>
    </w:p>
    <w:p w:rsidR="00745F67" w:rsidRPr="00B81269" w:rsidRDefault="00745F67" w:rsidP="00745F67">
      <w:pPr>
        <w:ind w:firstLine="5245"/>
        <w:rPr>
          <w:szCs w:val="28"/>
        </w:rPr>
      </w:pPr>
      <w:r w:rsidRPr="00B81269">
        <w:rPr>
          <w:szCs w:val="28"/>
        </w:rPr>
        <w:t>от «</w:t>
      </w:r>
      <w:r w:rsidR="00314349">
        <w:rPr>
          <w:szCs w:val="28"/>
        </w:rPr>
        <w:t xml:space="preserve">29» марта </w:t>
      </w:r>
      <w:r w:rsidRPr="00B81269">
        <w:rPr>
          <w:szCs w:val="28"/>
        </w:rPr>
        <w:t>202</w:t>
      </w:r>
      <w:r>
        <w:rPr>
          <w:szCs w:val="28"/>
        </w:rPr>
        <w:t>2</w:t>
      </w:r>
      <w:r w:rsidRPr="00B81269">
        <w:rPr>
          <w:szCs w:val="28"/>
        </w:rPr>
        <w:t xml:space="preserve"> года </w:t>
      </w:r>
      <w:r w:rsidR="001B6C84">
        <w:rPr>
          <w:szCs w:val="28"/>
        </w:rPr>
        <w:t>262</w:t>
      </w:r>
      <w:bookmarkStart w:id="0" w:name="_GoBack"/>
      <w:bookmarkEnd w:id="0"/>
      <w:r w:rsidR="00314349">
        <w:rPr>
          <w:szCs w:val="28"/>
        </w:rPr>
        <w:t>/22</w:t>
      </w:r>
    </w:p>
    <w:p w:rsidR="00745F67" w:rsidRDefault="00745F67" w:rsidP="00745F67">
      <w:pPr>
        <w:jc w:val="center"/>
        <w:rPr>
          <w:b/>
          <w:szCs w:val="28"/>
        </w:rPr>
      </w:pPr>
    </w:p>
    <w:p w:rsidR="00965874" w:rsidRDefault="00965874" w:rsidP="00745F67">
      <w:pPr>
        <w:jc w:val="center"/>
        <w:rPr>
          <w:b/>
          <w:szCs w:val="28"/>
        </w:rPr>
      </w:pPr>
    </w:p>
    <w:p w:rsidR="00745F67" w:rsidRDefault="005F168B" w:rsidP="00745F67">
      <w:pPr>
        <w:jc w:val="center"/>
        <w:rPr>
          <w:b/>
          <w:szCs w:val="28"/>
        </w:rPr>
      </w:pPr>
      <w:r w:rsidRPr="005F168B">
        <w:rPr>
          <w:b/>
        </w:rPr>
        <w:t>Поряд</w:t>
      </w:r>
      <w:r>
        <w:rPr>
          <w:b/>
        </w:rPr>
        <w:t>о</w:t>
      </w:r>
      <w:r w:rsidRPr="005F168B">
        <w:rPr>
          <w:b/>
        </w:rPr>
        <w:t>к формирования должностных окладов руководителей государственных унитарных предприятий и казенных предприятий Луганской Народной Республики</w:t>
      </w:r>
    </w:p>
    <w:p w:rsidR="00745F67" w:rsidRPr="00B81269" w:rsidRDefault="00745F67" w:rsidP="00745F67">
      <w:pPr>
        <w:jc w:val="center"/>
        <w:rPr>
          <w:b/>
          <w:szCs w:val="28"/>
        </w:rPr>
      </w:pPr>
    </w:p>
    <w:p w:rsidR="00745F67" w:rsidRPr="009E30CA" w:rsidRDefault="00745F67" w:rsidP="00745F67">
      <w:pPr>
        <w:spacing w:line="242" w:lineRule="auto"/>
        <w:jc w:val="both"/>
        <w:rPr>
          <w:szCs w:val="28"/>
        </w:rPr>
      </w:pPr>
      <w:r w:rsidRPr="00B81269">
        <w:rPr>
          <w:szCs w:val="28"/>
        </w:rPr>
        <w:t>1</w:t>
      </w:r>
      <w:r w:rsidRPr="009E30CA">
        <w:rPr>
          <w:szCs w:val="28"/>
        </w:rPr>
        <w:t>. </w:t>
      </w:r>
      <w:proofErr w:type="gramStart"/>
      <w:r w:rsidR="005F168B" w:rsidRPr="009E30CA">
        <w:rPr>
          <w:szCs w:val="28"/>
        </w:rPr>
        <w:t xml:space="preserve">Порядок формирования должностных окладов руководителей государственных унитарных предприятий и казенных предприятий Луганской Народной Республики </w:t>
      </w:r>
      <w:r w:rsidR="00CF74D2" w:rsidRPr="009E30CA">
        <w:rPr>
          <w:szCs w:val="28"/>
        </w:rPr>
        <w:t xml:space="preserve">(далее – </w:t>
      </w:r>
      <w:r w:rsidR="005F168B" w:rsidRPr="009E30CA">
        <w:rPr>
          <w:szCs w:val="28"/>
        </w:rPr>
        <w:t>Порядок</w:t>
      </w:r>
      <w:r w:rsidR="00CF74D2" w:rsidRPr="009E30CA">
        <w:rPr>
          <w:szCs w:val="28"/>
        </w:rPr>
        <w:t xml:space="preserve">) </w:t>
      </w:r>
      <w:r w:rsidRPr="009E30CA">
        <w:rPr>
          <w:szCs w:val="28"/>
        </w:rPr>
        <w:t xml:space="preserve">разработан </w:t>
      </w:r>
      <w:r w:rsidR="00CF74D2" w:rsidRPr="009E30CA">
        <w:rPr>
          <w:szCs w:val="28"/>
        </w:rPr>
        <w:t xml:space="preserve">в целях повышения эффективности управления государственной собственностью Луганской Народной Республики </w:t>
      </w:r>
      <w:r w:rsidRPr="009E30CA">
        <w:rPr>
          <w:szCs w:val="28"/>
        </w:rPr>
        <w:t>и определя</w:t>
      </w:r>
      <w:r w:rsidR="005F168B" w:rsidRPr="009E30CA">
        <w:rPr>
          <w:szCs w:val="28"/>
        </w:rPr>
        <w:t>е</w:t>
      </w:r>
      <w:r w:rsidRPr="009E30CA">
        <w:rPr>
          <w:szCs w:val="28"/>
        </w:rPr>
        <w:t xml:space="preserve">т общие требования к </w:t>
      </w:r>
      <w:r w:rsidR="00523853" w:rsidRPr="009E30CA">
        <w:rPr>
          <w:szCs w:val="28"/>
        </w:rPr>
        <w:t>формированию должностных окладов</w:t>
      </w:r>
      <w:r w:rsidRPr="009E30CA">
        <w:rPr>
          <w:szCs w:val="28"/>
        </w:rPr>
        <w:t xml:space="preserve"> руководителей </w:t>
      </w:r>
      <w:r w:rsidR="00F87B7F" w:rsidRPr="009E30CA">
        <w:rPr>
          <w:szCs w:val="28"/>
        </w:rPr>
        <w:t xml:space="preserve">государственных унитарных предприятий и казенных предприятий Луганской Народной Республики (далее – предприятия) </w:t>
      </w:r>
      <w:r w:rsidRPr="009E30CA">
        <w:rPr>
          <w:szCs w:val="28"/>
        </w:rPr>
        <w:t>при заключении с ними трудовых договоров.</w:t>
      </w:r>
      <w:proofErr w:type="gramEnd"/>
    </w:p>
    <w:p w:rsidR="00745F67" w:rsidRPr="009E30CA" w:rsidRDefault="00523853" w:rsidP="00745F67">
      <w:pPr>
        <w:spacing w:line="242" w:lineRule="auto"/>
        <w:jc w:val="both"/>
        <w:rPr>
          <w:rFonts w:eastAsia="Times New Roman"/>
          <w:szCs w:val="28"/>
        </w:rPr>
      </w:pPr>
      <w:bookmarkStart w:id="1" w:name="dst3"/>
      <w:bookmarkStart w:id="2" w:name="dst100016"/>
      <w:bookmarkEnd w:id="1"/>
      <w:bookmarkEnd w:id="2"/>
      <w:r w:rsidRPr="009E30CA">
        <w:rPr>
          <w:rFonts w:eastAsia="Times New Roman"/>
          <w:szCs w:val="28"/>
        </w:rPr>
        <w:t>2</w:t>
      </w:r>
      <w:r w:rsidR="00745F67" w:rsidRPr="009E30CA">
        <w:rPr>
          <w:rFonts w:eastAsia="Times New Roman"/>
          <w:szCs w:val="28"/>
        </w:rPr>
        <w:t xml:space="preserve">. Размер должностного оклада руководителя предприятия определяется </w:t>
      </w:r>
      <w:r w:rsidR="00CF74D2" w:rsidRPr="009E30CA">
        <w:rPr>
          <w:rFonts w:eastAsia="Times New Roman"/>
          <w:szCs w:val="28"/>
        </w:rPr>
        <w:br/>
      </w:r>
      <w:r w:rsidR="00745F67" w:rsidRPr="009E30CA">
        <w:rPr>
          <w:rFonts w:eastAsia="Times New Roman"/>
          <w:szCs w:val="28"/>
        </w:rPr>
        <w:t xml:space="preserve">в трудовом договоре между </w:t>
      </w:r>
      <w:r w:rsidR="00F87B7F" w:rsidRPr="009E30CA">
        <w:rPr>
          <w:szCs w:val="28"/>
        </w:rPr>
        <w:t xml:space="preserve">исполнительным органом государственной власти Луганской Народной Республики, в </w:t>
      </w:r>
      <w:proofErr w:type="gramStart"/>
      <w:r w:rsidR="00F87B7F" w:rsidRPr="009E30CA">
        <w:rPr>
          <w:szCs w:val="28"/>
        </w:rPr>
        <w:t>ведении</w:t>
      </w:r>
      <w:proofErr w:type="gramEnd"/>
      <w:r w:rsidR="00F87B7F" w:rsidRPr="009E30CA">
        <w:rPr>
          <w:szCs w:val="28"/>
        </w:rPr>
        <w:t xml:space="preserve"> которого находится предприятие (далее – орган управления),</w:t>
      </w:r>
      <w:r w:rsidR="009764D4">
        <w:rPr>
          <w:szCs w:val="28"/>
        </w:rPr>
        <w:t xml:space="preserve"> </w:t>
      </w:r>
      <w:r w:rsidR="00745F67" w:rsidRPr="009E30CA">
        <w:rPr>
          <w:rFonts w:eastAsia="Times New Roman"/>
          <w:szCs w:val="28"/>
        </w:rPr>
        <w:t>и руководителем предприятия.</w:t>
      </w:r>
    </w:p>
    <w:p w:rsidR="00745F67" w:rsidRPr="009E30CA" w:rsidRDefault="00CF74D2" w:rsidP="00745F67">
      <w:pPr>
        <w:spacing w:line="242" w:lineRule="auto"/>
        <w:jc w:val="both"/>
        <w:rPr>
          <w:rFonts w:eastAsia="Times New Roman"/>
          <w:szCs w:val="28"/>
        </w:rPr>
      </w:pPr>
      <w:r w:rsidRPr="009E30CA">
        <w:rPr>
          <w:rFonts w:eastAsia="Times New Roman"/>
          <w:szCs w:val="28"/>
        </w:rPr>
        <w:t>3</w:t>
      </w:r>
      <w:r w:rsidR="00745F67" w:rsidRPr="009E30CA">
        <w:rPr>
          <w:rFonts w:eastAsia="Times New Roman"/>
          <w:szCs w:val="28"/>
        </w:rPr>
        <w:t>. </w:t>
      </w:r>
      <w:r w:rsidR="005F168B" w:rsidRPr="009E30CA">
        <w:rPr>
          <w:rFonts w:eastAsia="Times New Roman"/>
          <w:szCs w:val="28"/>
        </w:rPr>
        <w:t>Основной</w:t>
      </w:r>
      <w:r w:rsidR="00745F67" w:rsidRPr="009E30CA">
        <w:rPr>
          <w:rFonts w:eastAsia="Times New Roman"/>
          <w:szCs w:val="28"/>
        </w:rPr>
        <w:t xml:space="preserve"> должностной оклад, применяемый при исчислении должностного оклада руководителя предприятия, устанавливается путем умножения законодательно установленного минимального размера оплаты труда на коэффициент кратности, зависящий от среднесписочной численности работающих в эквиваленте полной занятости за 12 календарных месяцев, предшествовавших времени заключения трудового договора, предусмотренный в приложении № 1 к настоящ</w:t>
      </w:r>
      <w:r w:rsidR="005F168B" w:rsidRPr="009E30CA">
        <w:rPr>
          <w:rFonts w:eastAsia="Times New Roman"/>
          <w:szCs w:val="28"/>
        </w:rPr>
        <w:t>ему</w:t>
      </w:r>
      <w:r w:rsidR="00745F67" w:rsidRPr="009E30CA">
        <w:rPr>
          <w:rFonts w:eastAsia="Times New Roman"/>
          <w:szCs w:val="28"/>
        </w:rPr>
        <w:t xml:space="preserve"> </w:t>
      </w:r>
      <w:r w:rsidR="005F168B" w:rsidRPr="009E30CA">
        <w:rPr>
          <w:rFonts w:eastAsia="Times New Roman"/>
          <w:szCs w:val="28"/>
        </w:rPr>
        <w:t>Порядку</w:t>
      </w:r>
      <w:r w:rsidR="00745F67" w:rsidRPr="009E30CA">
        <w:rPr>
          <w:rFonts w:eastAsia="Times New Roman"/>
          <w:szCs w:val="28"/>
        </w:rPr>
        <w:t>.</w:t>
      </w:r>
    </w:p>
    <w:p w:rsidR="00745F67" w:rsidRPr="009E30CA" w:rsidRDefault="00CF74D2" w:rsidP="00745F67">
      <w:pPr>
        <w:spacing w:line="242" w:lineRule="auto"/>
        <w:jc w:val="both"/>
        <w:rPr>
          <w:szCs w:val="28"/>
        </w:rPr>
      </w:pPr>
      <w:r w:rsidRPr="009E30CA">
        <w:rPr>
          <w:szCs w:val="28"/>
        </w:rPr>
        <w:t>4</w:t>
      </w:r>
      <w:r w:rsidR="00745F67" w:rsidRPr="009E30CA">
        <w:rPr>
          <w:szCs w:val="28"/>
        </w:rPr>
        <w:t>. </w:t>
      </w:r>
      <w:r w:rsidR="00745F67" w:rsidRPr="009E30CA">
        <w:rPr>
          <w:rFonts w:eastAsia="Times New Roman"/>
          <w:szCs w:val="28"/>
        </w:rPr>
        <w:t>Руководителю вновь созданного</w:t>
      </w:r>
      <w:r w:rsidR="00604E30" w:rsidRPr="009E30CA">
        <w:rPr>
          <w:rFonts w:eastAsia="Times New Roman"/>
          <w:szCs w:val="28"/>
        </w:rPr>
        <w:t>, в том числе в результате</w:t>
      </w:r>
      <w:r w:rsidR="003F4186" w:rsidRPr="009E30CA">
        <w:rPr>
          <w:rFonts w:eastAsia="Times New Roman"/>
          <w:szCs w:val="28"/>
        </w:rPr>
        <w:t xml:space="preserve"> </w:t>
      </w:r>
      <w:r w:rsidR="00BE2BD5" w:rsidRPr="009E30CA">
        <w:rPr>
          <w:rFonts w:eastAsia="Times New Roman"/>
          <w:szCs w:val="28"/>
        </w:rPr>
        <w:t>реорганиз</w:t>
      </w:r>
      <w:r w:rsidR="00604E30" w:rsidRPr="009E30CA">
        <w:rPr>
          <w:rFonts w:eastAsia="Times New Roman"/>
          <w:szCs w:val="28"/>
        </w:rPr>
        <w:t>ации,</w:t>
      </w:r>
      <w:r w:rsidR="00745F67" w:rsidRPr="009E30CA">
        <w:rPr>
          <w:rFonts w:eastAsia="Times New Roman"/>
          <w:szCs w:val="28"/>
        </w:rPr>
        <w:t xml:space="preserve"> предприятия </w:t>
      </w:r>
      <w:r w:rsidR="00C72657" w:rsidRPr="009E30CA">
        <w:rPr>
          <w:rFonts w:eastAsia="Times New Roman"/>
          <w:szCs w:val="28"/>
        </w:rPr>
        <w:t>основной</w:t>
      </w:r>
      <w:r w:rsidR="00745F67" w:rsidRPr="009E30CA">
        <w:rPr>
          <w:rFonts w:eastAsia="Times New Roman"/>
          <w:szCs w:val="28"/>
        </w:rPr>
        <w:t xml:space="preserve"> должностной оклад устанавливается </w:t>
      </w:r>
      <w:r w:rsidR="00604E30" w:rsidRPr="009E30CA">
        <w:rPr>
          <w:rFonts w:eastAsia="Times New Roman"/>
          <w:szCs w:val="28"/>
        </w:rPr>
        <w:br/>
      </w:r>
      <w:r w:rsidR="00745F67" w:rsidRPr="009E30CA">
        <w:rPr>
          <w:rFonts w:eastAsia="Times New Roman"/>
          <w:szCs w:val="28"/>
        </w:rPr>
        <w:t>в зависимости от штатной численности на дату определения оклада.</w:t>
      </w:r>
    </w:p>
    <w:p w:rsidR="00745F67" w:rsidRPr="009E30CA" w:rsidRDefault="00CF74D2" w:rsidP="00745F67">
      <w:pPr>
        <w:spacing w:line="242" w:lineRule="auto"/>
        <w:jc w:val="both"/>
        <w:rPr>
          <w:rFonts w:eastAsia="Times New Roman"/>
          <w:szCs w:val="28"/>
        </w:rPr>
      </w:pPr>
      <w:r w:rsidRPr="009E30CA">
        <w:rPr>
          <w:rFonts w:eastAsia="Times New Roman"/>
          <w:szCs w:val="28"/>
        </w:rPr>
        <w:t>5</w:t>
      </w:r>
      <w:r w:rsidR="00745F67" w:rsidRPr="009E30CA">
        <w:rPr>
          <w:rFonts w:eastAsia="Times New Roman"/>
          <w:szCs w:val="28"/>
        </w:rPr>
        <w:t xml:space="preserve">. Должностной оклад руководителя предприятия определяется путем увеличения </w:t>
      </w:r>
      <w:r w:rsidR="00C72657" w:rsidRPr="009E30CA">
        <w:rPr>
          <w:rFonts w:eastAsia="Times New Roman"/>
          <w:szCs w:val="28"/>
        </w:rPr>
        <w:t>основного</w:t>
      </w:r>
      <w:r w:rsidR="00745F67" w:rsidRPr="009E30CA">
        <w:rPr>
          <w:rFonts w:eastAsia="Times New Roman"/>
          <w:szCs w:val="28"/>
        </w:rPr>
        <w:t xml:space="preserve"> должностного оклада, установленного в пункте </w:t>
      </w:r>
      <w:r w:rsidR="00720826" w:rsidRPr="009E30CA">
        <w:rPr>
          <w:rFonts w:eastAsia="Times New Roman"/>
          <w:szCs w:val="28"/>
        </w:rPr>
        <w:t>3</w:t>
      </w:r>
      <w:r w:rsidR="00230686" w:rsidRPr="009E30CA">
        <w:rPr>
          <w:rFonts w:eastAsia="Times New Roman"/>
          <w:szCs w:val="28"/>
        </w:rPr>
        <w:t xml:space="preserve"> настоящего порядка</w:t>
      </w:r>
      <w:r w:rsidR="00745F67" w:rsidRPr="009E30CA">
        <w:rPr>
          <w:rFonts w:eastAsia="Times New Roman"/>
          <w:szCs w:val="28"/>
        </w:rPr>
        <w:t>,</w:t>
      </w:r>
      <w:r w:rsidR="00230686" w:rsidRPr="009E30CA">
        <w:rPr>
          <w:rFonts w:eastAsia="Times New Roman"/>
          <w:szCs w:val="28"/>
        </w:rPr>
        <w:t xml:space="preserve"> </w:t>
      </w:r>
      <w:r w:rsidR="00745F67" w:rsidRPr="009E30CA">
        <w:rPr>
          <w:rFonts w:eastAsia="Times New Roman"/>
          <w:szCs w:val="28"/>
        </w:rPr>
        <w:t xml:space="preserve">на величину, кратную сумме повышающих </w:t>
      </w:r>
      <w:r w:rsidR="002B4C4E">
        <w:rPr>
          <w:rFonts w:eastAsia="Times New Roman"/>
          <w:szCs w:val="28"/>
        </w:rPr>
        <w:br/>
      </w:r>
      <w:r w:rsidR="00745F67" w:rsidRPr="009E30CA">
        <w:rPr>
          <w:rFonts w:eastAsia="Times New Roman"/>
          <w:szCs w:val="28"/>
        </w:rPr>
        <w:t>и понижающих дополнительных коэффициентов, согласно следующей формуле:</w:t>
      </w:r>
    </w:p>
    <w:p w:rsidR="00745F67" w:rsidRPr="009E30CA" w:rsidRDefault="00745F67" w:rsidP="00745F67">
      <w:pPr>
        <w:spacing w:line="242" w:lineRule="auto"/>
        <w:jc w:val="both"/>
        <w:rPr>
          <w:rFonts w:eastAsia="Times New Roman"/>
          <w:sz w:val="16"/>
          <w:szCs w:val="16"/>
        </w:rPr>
      </w:pPr>
    </w:p>
    <w:p w:rsidR="00745F67" w:rsidRPr="009E30CA" w:rsidRDefault="00745F67" w:rsidP="00745F67">
      <w:pPr>
        <w:spacing w:after="120" w:line="242" w:lineRule="auto"/>
        <w:jc w:val="both"/>
        <w:rPr>
          <w:rFonts w:eastAsia="Times New Roman"/>
          <w:szCs w:val="28"/>
        </w:rPr>
      </w:pPr>
      <w:proofErr w:type="gramStart"/>
      <w:r w:rsidRPr="009E30CA">
        <w:rPr>
          <w:rFonts w:eastAsia="Times New Roman"/>
          <w:szCs w:val="28"/>
        </w:rPr>
        <w:t xml:space="preserve">ДО = </w:t>
      </w:r>
      <w:r w:rsidR="00C72657" w:rsidRPr="009E30CA">
        <w:rPr>
          <w:rFonts w:eastAsia="Times New Roman"/>
          <w:szCs w:val="28"/>
        </w:rPr>
        <w:t>О</w:t>
      </w:r>
      <w:r w:rsidRPr="009E30CA">
        <w:rPr>
          <w:rFonts w:eastAsia="Times New Roman"/>
          <w:szCs w:val="28"/>
        </w:rPr>
        <w:t xml:space="preserve">ДО + </w:t>
      </w:r>
      <w:r w:rsidR="00C72657" w:rsidRPr="009E30CA">
        <w:rPr>
          <w:rFonts w:eastAsia="Times New Roman"/>
          <w:szCs w:val="28"/>
        </w:rPr>
        <w:t>О</w:t>
      </w:r>
      <w:r w:rsidRPr="009E30CA">
        <w:rPr>
          <w:rFonts w:eastAsia="Times New Roman"/>
          <w:szCs w:val="28"/>
        </w:rPr>
        <w:t>ДО</w:t>
      </w:r>
      <w:r w:rsidR="001F6590" w:rsidRPr="009E30CA">
        <w:rPr>
          <w:rFonts w:eastAsia="Times New Roman"/>
          <w:szCs w:val="28"/>
        </w:rPr>
        <w:t> х </w:t>
      </w:r>
      <w:r w:rsidRPr="009E30CA">
        <w:rPr>
          <w:rFonts w:eastAsia="Times New Roman"/>
          <w:szCs w:val="28"/>
        </w:rPr>
        <w:t>(</w:t>
      </w:r>
      <w:proofErr w:type="spellStart"/>
      <w:r w:rsidRPr="009E30CA">
        <w:rPr>
          <w:rFonts w:eastAsia="Times New Roman"/>
          <w:szCs w:val="28"/>
        </w:rPr>
        <w:t>К</w:t>
      </w:r>
      <w:r w:rsidRPr="009E30CA">
        <w:rPr>
          <w:rFonts w:eastAsia="Times New Roman"/>
          <w:szCs w:val="28"/>
          <w:vertAlign w:val="subscript"/>
        </w:rPr>
        <w:t>повыш</w:t>
      </w:r>
      <w:proofErr w:type="spellEnd"/>
      <w:r w:rsidRPr="009E30CA">
        <w:rPr>
          <w:rFonts w:eastAsia="Times New Roman"/>
          <w:szCs w:val="28"/>
          <w:vertAlign w:val="subscript"/>
        </w:rPr>
        <w:t>.</w:t>
      </w:r>
      <w:proofErr w:type="gramEnd"/>
      <w:r w:rsidRPr="009E30CA">
        <w:rPr>
          <w:rFonts w:eastAsia="Times New Roman"/>
          <w:szCs w:val="28"/>
        </w:rPr>
        <w:t xml:space="preserve"> + </w:t>
      </w:r>
      <w:proofErr w:type="spellStart"/>
      <w:proofErr w:type="gramStart"/>
      <w:r w:rsidRPr="009E30CA">
        <w:rPr>
          <w:rFonts w:eastAsia="Times New Roman"/>
          <w:szCs w:val="28"/>
        </w:rPr>
        <w:t>К</w:t>
      </w:r>
      <w:r w:rsidRPr="009E30CA">
        <w:rPr>
          <w:rFonts w:eastAsia="Times New Roman"/>
          <w:szCs w:val="28"/>
          <w:vertAlign w:val="subscript"/>
        </w:rPr>
        <w:t>пониж</w:t>
      </w:r>
      <w:proofErr w:type="spellEnd"/>
      <w:r w:rsidRPr="009E30CA">
        <w:rPr>
          <w:rFonts w:eastAsia="Times New Roman"/>
          <w:szCs w:val="28"/>
          <w:vertAlign w:val="subscript"/>
        </w:rPr>
        <w:t>.</w:t>
      </w:r>
      <w:r w:rsidRPr="009E30CA">
        <w:rPr>
          <w:rFonts w:eastAsia="Times New Roman"/>
          <w:szCs w:val="28"/>
        </w:rPr>
        <w:t xml:space="preserve">), </w:t>
      </w:r>
      <w:proofErr w:type="gramEnd"/>
    </w:p>
    <w:p w:rsidR="001F6590" w:rsidRPr="009E30CA" w:rsidRDefault="001F6590" w:rsidP="001F6590">
      <w:pPr>
        <w:ind w:firstLine="0"/>
        <w:jc w:val="both"/>
        <w:rPr>
          <w:rFonts w:eastAsia="Times New Roman"/>
          <w:szCs w:val="28"/>
          <w:lang w:eastAsia="ru-RU"/>
        </w:rPr>
      </w:pPr>
      <w:r w:rsidRPr="009E30CA">
        <w:rPr>
          <w:rFonts w:eastAsia="Times New Roman"/>
          <w:szCs w:val="28"/>
          <w:lang w:eastAsia="ru-RU"/>
        </w:rPr>
        <w:t>где:</w:t>
      </w:r>
      <w:r w:rsidRPr="009E30CA">
        <w:rPr>
          <w:rFonts w:eastAsia="Times New Roman"/>
          <w:szCs w:val="28"/>
          <w:lang w:eastAsia="ru-RU"/>
        </w:rPr>
        <w:tab/>
      </w:r>
      <w:proofErr w:type="gramStart"/>
      <w:r w:rsidRPr="009E30CA">
        <w:rPr>
          <w:rFonts w:eastAsia="Times New Roman"/>
          <w:szCs w:val="28"/>
          <w:lang w:eastAsia="ru-RU"/>
        </w:rPr>
        <w:t>ДО</w:t>
      </w:r>
      <w:proofErr w:type="gramEnd"/>
      <w:r w:rsidRPr="009E30CA">
        <w:rPr>
          <w:rFonts w:eastAsia="Times New Roman"/>
          <w:szCs w:val="28"/>
          <w:lang w:eastAsia="ru-RU"/>
        </w:rPr>
        <w:t xml:space="preserve"> – </w:t>
      </w:r>
      <w:proofErr w:type="gramStart"/>
      <w:r w:rsidRPr="009E30CA">
        <w:rPr>
          <w:rFonts w:eastAsia="Times New Roman"/>
          <w:szCs w:val="28"/>
          <w:lang w:eastAsia="ru-RU"/>
        </w:rPr>
        <w:t>должностной</w:t>
      </w:r>
      <w:proofErr w:type="gramEnd"/>
      <w:r w:rsidRPr="009E30CA">
        <w:rPr>
          <w:rFonts w:eastAsia="Times New Roman"/>
          <w:szCs w:val="28"/>
          <w:lang w:eastAsia="ru-RU"/>
        </w:rPr>
        <w:t xml:space="preserve"> оклад руководителя предприятия;</w:t>
      </w:r>
    </w:p>
    <w:p w:rsidR="001F6590" w:rsidRPr="009E30CA" w:rsidRDefault="00C72657" w:rsidP="001F6590">
      <w:pPr>
        <w:jc w:val="both"/>
        <w:rPr>
          <w:rFonts w:eastAsia="Times New Roman"/>
          <w:szCs w:val="28"/>
          <w:lang w:eastAsia="ru-RU"/>
        </w:rPr>
      </w:pPr>
      <w:r w:rsidRPr="009E30CA">
        <w:rPr>
          <w:rFonts w:eastAsia="Times New Roman"/>
          <w:szCs w:val="28"/>
          <w:lang w:eastAsia="ru-RU"/>
        </w:rPr>
        <w:t>О</w:t>
      </w:r>
      <w:r w:rsidR="001F6590" w:rsidRPr="009E30CA">
        <w:rPr>
          <w:rFonts w:eastAsia="Times New Roman"/>
          <w:szCs w:val="28"/>
          <w:lang w:eastAsia="ru-RU"/>
        </w:rPr>
        <w:t xml:space="preserve">ДО – </w:t>
      </w:r>
      <w:r w:rsidRPr="009E30CA">
        <w:rPr>
          <w:rFonts w:eastAsia="Times New Roman"/>
          <w:szCs w:val="28"/>
          <w:lang w:eastAsia="ru-RU"/>
        </w:rPr>
        <w:t>основной</w:t>
      </w:r>
      <w:r w:rsidR="001F6590" w:rsidRPr="009E30CA">
        <w:rPr>
          <w:rFonts w:eastAsia="Times New Roman"/>
          <w:szCs w:val="28"/>
          <w:lang w:eastAsia="ru-RU"/>
        </w:rPr>
        <w:t xml:space="preserve"> должностной оклад руководителя предприятия; </w:t>
      </w:r>
    </w:p>
    <w:p w:rsidR="00745F67" w:rsidRPr="009E30CA" w:rsidRDefault="00745F67" w:rsidP="001F6590">
      <w:pPr>
        <w:spacing w:line="242" w:lineRule="auto"/>
        <w:jc w:val="both"/>
        <w:rPr>
          <w:rFonts w:eastAsia="Times New Roman"/>
          <w:szCs w:val="28"/>
        </w:rPr>
      </w:pPr>
      <w:proofErr w:type="spellStart"/>
      <w:r w:rsidRPr="009E30CA">
        <w:rPr>
          <w:rFonts w:eastAsia="Times New Roman"/>
          <w:szCs w:val="28"/>
        </w:rPr>
        <w:t>К</w:t>
      </w:r>
      <w:r w:rsidRPr="009E30CA">
        <w:rPr>
          <w:rFonts w:eastAsia="Times New Roman"/>
          <w:szCs w:val="28"/>
          <w:vertAlign w:val="subscript"/>
        </w:rPr>
        <w:t>повыш</w:t>
      </w:r>
      <w:proofErr w:type="spellEnd"/>
      <w:r w:rsidRPr="009E30CA">
        <w:rPr>
          <w:rFonts w:eastAsia="Times New Roman"/>
          <w:szCs w:val="28"/>
          <w:vertAlign w:val="subscript"/>
        </w:rPr>
        <w:t>.</w:t>
      </w:r>
      <w:r w:rsidRPr="009E30CA">
        <w:rPr>
          <w:rFonts w:eastAsia="Times New Roman"/>
          <w:szCs w:val="28"/>
        </w:rPr>
        <w:t>–</w:t>
      </w:r>
      <w:r w:rsidR="00B316B1" w:rsidRPr="009E30CA">
        <w:rPr>
          <w:rFonts w:eastAsia="Times New Roman"/>
          <w:szCs w:val="28"/>
        </w:rPr>
        <w:t> </w:t>
      </w:r>
      <w:r w:rsidRPr="009E30CA">
        <w:rPr>
          <w:rFonts w:eastAsia="Times New Roman"/>
          <w:szCs w:val="28"/>
        </w:rPr>
        <w:t xml:space="preserve">сумма повышающих дополнительных коэффициентов, указанных в пункте </w:t>
      </w:r>
      <w:r w:rsidR="00720826" w:rsidRPr="009E30CA">
        <w:rPr>
          <w:rFonts w:eastAsia="Times New Roman"/>
          <w:szCs w:val="28"/>
        </w:rPr>
        <w:t>6</w:t>
      </w:r>
      <w:r w:rsidRPr="009E30CA">
        <w:rPr>
          <w:rFonts w:eastAsia="Times New Roman"/>
          <w:szCs w:val="28"/>
        </w:rPr>
        <w:t xml:space="preserve"> </w:t>
      </w:r>
      <w:r w:rsidR="00CD468A" w:rsidRPr="009E30CA">
        <w:rPr>
          <w:rFonts w:eastAsia="Times New Roman"/>
          <w:szCs w:val="28"/>
        </w:rPr>
        <w:t xml:space="preserve">настоящего </w:t>
      </w:r>
      <w:r w:rsidR="00C72657" w:rsidRPr="009E30CA">
        <w:rPr>
          <w:rFonts w:eastAsia="Times New Roman"/>
          <w:szCs w:val="28"/>
        </w:rPr>
        <w:t>Порядка</w:t>
      </w:r>
      <w:r w:rsidRPr="009E30CA">
        <w:rPr>
          <w:rFonts w:eastAsia="Times New Roman"/>
          <w:szCs w:val="28"/>
        </w:rPr>
        <w:t>;</w:t>
      </w:r>
    </w:p>
    <w:p w:rsidR="00745F67" w:rsidRPr="009E30CA" w:rsidRDefault="00745F67" w:rsidP="00745F67">
      <w:pPr>
        <w:spacing w:line="242" w:lineRule="auto"/>
        <w:jc w:val="both"/>
        <w:rPr>
          <w:rFonts w:eastAsia="Times New Roman"/>
          <w:szCs w:val="28"/>
        </w:rPr>
      </w:pPr>
      <w:proofErr w:type="spellStart"/>
      <w:r w:rsidRPr="009E30CA">
        <w:rPr>
          <w:rFonts w:eastAsia="Times New Roman"/>
          <w:szCs w:val="28"/>
        </w:rPr>
        <w:t>К</w:t>
      </w:r>
      <w:r w:rsidRPr="009E30CA">
        <w:rPr>
          <w:rFonts w:eastAsia="Times New Roman"/>
          <w:szCs w:val="28"/>
          <w:vertAlign w:val="subscript"/>
        </w:rPr>
        <w:t>пониж</w:t>
      </w:r>
      <w:proofErr w:type="spellEnd"/>
      <w:r w:rsidRPr="009E30CA">
        <w:rPr>
          <w:rFonts w:eastAsia="Times New Roman"/>
          <w:szCs w:val="28"/>
          <w:vertAlign w:val="subscript"/>
        </w:rPr>
        <w:t>.</w:t>
      </w:r>
      <w:r w:rsidRPr="009E30CA">
        <w:rPr>
          <w:rFonts w:eastAsia="Times New Roman"/>
          <w:szCs w:val="28"/>
        </w:rPr>
        <w:t>–</w:t>
      </w:r>
      <w:r w:rsidR="00B316B1" w:rsidRPr="009E30CA">
        <w:rPr>
          <w:rFonts w:eastAsia="Times New Roman"/>
          <w:szCs w:val="28"/>
        </w:rPr>
        <w:t> </w:t>
      </w:r>
      <w:r w:rsidRPr="009E30CA">
        <w:rPr>
          <w:rFonts w:eastAsia="Times New Roman"/>
          <w:szCs w:val="28"/>
        </w:rPr>
        <w:t xml:space="preserve">сумма понижающих дополнительных коэффициентов, указанных в пункте </w:t>
      </w:r>
      <w:r w:rsidR="00720826" w:rsidRPr="009E30CA">
        <w:rPr>
          <w:rFonts w:eastAsia="Times New Roman"/>
          <w:szCs w:val="28"/>
        </w:rPr>
        <w:t>7</w:t>
      </w:r>
      <w:r w:rsidRPr="009E30CA">
        <w:rPr>
          <w:rFonts w:eastAsia="Times New Roman"/>
          <w:szCs w:val="28"/>
        </w:rPr>
        <w:t xml:space="preserve"> </w:t>
      </w:r>
      <w:r w:rsidR="00CD468A" w:rsidRPr="009E30CA">
        <w:rPr>
          <w:rFonts w:eastAsia="Times New Roman"/>
          <w:szCs w:val="28"/>
        </w:rPr>
        <w:t xml:space="preserve">настоящего </w:t>
      </w:r>
      <w:r w:rsidR="00C72657" w:rsidRPr="009E30CA">
        <w:rPr>
          <w:rFonts w:eastAsia="Times New Roman"/>
          <w:szCs w:val="28"/>
        </w:rPr>
        <w:t>Порядка</w:t>
      </w:r>
      <w:r w:rsidRPr="009E30CA">
        <w:rPr>
          <w:rFonts w:eastAsia="Times New Roman"/>
          <w:szCs w:val="28"/>
        </w:rPr>
        <w:t>.</w:t>
      </w:r>
    </w:p>
    <w:p w:rsidR="00745F67" w:rsidRPr="009E30CA" w:rsidRDefault="00745F67" w:rsidP="00745F67">
      <w:pPr>
        <w:spacing w:line="242" w:lineRule="auto"/>
        <w:jc w:val="both"/>
        <w:rPr>
          <w:rFonts w:eastAsia="Times New Roman"/>
          <w:szCs w:val="28"/>
        </w:rPr>
      </w:pPr>
      <w:r w:rsidRPr="009E30CA">
        <w:rPr>
          <w:rFonts w:eastAsia="Times New Roman"/>
          <w:szCs w:val="28"/>
        </w:rPr>
        <w:lastRenderedPageBreak/>
        <w:t xml:space="preserve">В случае отрицательного суммарного значения дополнительных коэффициентов должностной оклад руководителя предприятия устанавливается в размере </w:t>
      </w:r>
      <w:r w:rsidR="00C72657" w:rsidRPr="009E30CA">
        <w:rPr>
          <w:rFonts w:eastAsia="Times New Roman"/>
          <w:szCs w:val="28"/>
        </w:rPr>
        <w:t>основного</w:t>
      </w:r>
      <w:r w:rsidRPr="009E30CA">
        <w:rPr>
          <w:rFonts w:eastAsia="Times New Roman"/>
          <w:szCs w:val="28"/>
        </w:rPr>
        <w:t xml:space="preserve"> должностного оклада.</w:t>
      </w:r>
    </w:p>
    <w:p w:rsidR="0015000D" w:rsidRPr="00321158" w:rsidRDefault="00745F67" w:rsidP="00745F67">
      <w:pPr>
        <w:spacing w:line="242" w:lineRule="auto"/>
        <w:jc w:val="both"/>
        <w:rPr>
          <w:rFonts w:eastAsia="Times New Roman"/>
          <w:szCs w:val="28"/>
        </w:rPr>
      </w:pPr>
      <w:proofErr w:type="gramStart"/>
      <w:r w:rsidRPr="009E30CA">
        <w:rPr>
          <w:rFonts w:eastAsia="Times New Roman"/>
          <w:szCs w:val="28"/>
        </w:rPr>
        <w:t>Руководителю вновь созданного</w:t>
      </w:r>
      <w:r w:rsidR="00604E30" w:rsidRPr="009E30CA">
        <w:rPr>
          <w:rFonts w:eastAsia="Times New Roman"/>
          <w:szCs w:val="28"/>
        </w:rPr>
        <w:t xml:space="preserve">, в том числе в результате реорганизации, </w:t>
      </w:r>
      <w:r w:rsidRPr="009E30CA">
        <w:rPr>
          <w:rFonts w:eastAsia="Times New Roman"/>
          <w:szCs w:val="28"/>
        </w:rPr>
        <w:t xml:space="preserve">предприятия на первые два года работы и вновь назначенному руководителю предприятия на первый год работы должностной оклад устанавливается путем увеличения </w:t>
      </w:r>
      <w:r w:rsidR="00C72657" w:rsidRPr="009E30CA">
        <w:rPr>
          <w:rFonts w:eastAsia="Times New Roman"/>
          <w:szCs w:val="28"/>
        </w:rPr>
        <w:t>основного</w:t>
      </w:r>
      <w:r w:rsidRPr="009E30CA">
        <w:rPr>
          <w:rFonts w:eastAsia="Times New Roman"/>
          <w:szCs w:val="28"/>
        </w:rPr>
        <w:t xml:space="preserve"> должностного оклада, установленного в соответствии </w:t>
      </w:r>
      <w:r w:rsidR="00633DF8">
        <w:rPr>
          <w:rFonts w:eastAsia="Times New Roman"/>
          <w:szCs w:val="28"/>
        </w:rPr>
        <w:br/>
      </w:r>
      <w:r w:rsidRPr="009E30CA">
        <w:rPr>
          <w:rFonts w:eastAsia="Times New Roman"/>
          <w:szCs w:val="28"/>
        </w:rPr>
        <w:t xml:space="preserve">с пунктами </w:t>
      </w:r>
      <w:r w:rsidR="00720826" w:rsidRPr="009E30CA">
        <w:rPr>
          <w:rFonts w:eastAsia="Times New Roman"/>
          <w:szCs w:val="28"/>
        </w:rPr>
        <w:t>3</w:t>
      </w:r>
      <w:r w:rsidRPr="009E30CA">
        <w:rPr>
          <w:rFonts w:eastAsia="Times New Roman"/>
          <w:szCs w:val="28"/>
        </w:rPr>
        <w:t xml:space="preserve"> и </w:t>
      </w:r>
      <w:r w:rsidR="00720826" w:rsidRPr="009E30CA">
        <w:rPr>
          <w:rFonts w:eastAsia="Times New Roman"/>
          <w:szCs w:val="28"/>
        </w:rPr>
        <w:t>4</w:t>
      </w:r>
      <w:r w:rsidRPr="009E30CA">
        <w:rPr>
          <w:rFonts w:eastAsia="Times New Roman"/>
          <w:szCs w:val="28"/>
        </w:rPr>
        <w:t xml:space="preserve"> </w:t>
      </w:r>
      <w:r w:rsidR="00230686" w:rsidRPr="009E30CA">
        <w:rPr>
          <w:rFonts w:eastAsia="Times New Roman"/>
          <w:szCs w:val="28"/>
        </w:rPr>
        <w:t xml:space="preserve">настоящего </w:t>
      </w:r>
      <w:r w:rsidR="00C72657" w:rsidRPr="009E30CA">
        <w:rPr>
          <w:rFonts w:eastAsia="Times New Roman"/>
          <w:szCs w:val="28"/>
        </w:rPr>
        <w:t>Порядка</w:t>
      </w:r>
      <w:r w:rsidR="00CF74D2" w:rsidRPr="00FF6BFD">
        <w:rPr>
          <w:rFonts w:eastAsia="Times New Roman"/>
          <w:szCs w:val="28"/>
        </w:rPr>
        <w:t>,</w:t>
      </w:r>
      <w:r w:rsidRPr="00FF6BFD">
        <w:rPr>
          <w:rFonts w:eastAsia="Times New Roman"/>
          <w:szCs w:val="28"/>
        </w:rPr>
        <w:t xml:space="preserve"> </w:t>
      </w:r>
      <w:r w:rsidR="0015000D" w:rsidRPr="00FF6BFD">
        <w:rPr>
          <w:rFonts w:eastAsia="Times New Roman"/>
          <w:szCs w:val="28"/>
        </w:rPr>
        <w:t xml:space="preserve">на величину повышающего коэффициента, который зависит от значимости </w:t>
      </w:r>
      <w:r w:rsidR="0005031A" w:rsidRPr="00FF6BFD">
        <w:rPr>
          <w:rFonts w:eastAsia="Times New Roman"/>
          <w:szCs w:val="28"/>
        </w:rPr>
        <w:t>продукции (</w:t>
      </w:r>
      <w:r w:rsidR="003D4725" w:rsidRPr="00FF6BFD">
        <w:rPr>
          <w:rFonts w:eastAsia="Times New Roman"/>
          <w:szCs w:val="28"/>
        </w:rPr>
        <w:t xml:space="preserve">работ, </w:t>
      </w:r>
      <w:r w:rsidR="0005031A" w:rsidRPr="00FF6BFD">
        <w:rPr>
          <w:rFonts w:eastAsia="Times New Roman"/>
          <w:szCs w:val="28"/>
        </w:rPr>
        <w:t>услуг)</w:t>
      </w:r>
      <w:r w:rsidR="006E76F2" w:rsidRPr="00FF6BFD">
        <w:rPr>
          <w:rFonts w:eastAsia="Times New Roman"/>
          <w:szCs w:val="28"/>
        </w:rPr>
        <w:t>,</w:t>
      </w:r>
      <w:r w:rsidR="0005031A" w:rsidRPr="00FF6BFD">
        <w:rPr>
          <w:rFonts w:eastAsia="Times New Roman"/>
          <w:szCs w:val="28"/>
        </w:rPr>
        <w:t xml:space="preserve"> производимой предприятием</w:t>
      </w:r>
      <w:r w:rsidR="0015000D" w:rsidRPr="00FF6BFD">
        <w:rPr>
          <w:rFonts w:eastAsia="Times New Roman"/>
          <w:szCs w:val="28"/>
        </w:rPr>
        <w:t>, е</w:t>
      </w:r>
      <w:r w:rsidR="0005031A" w:rsidRPr="00FF6BFD">
        <w:rPr>
          <w:rFonts w:eastAsia="Times New Roman"/>
          <w:szCs w:val="28"/>
        </w:rPr>
        <w:t>е</w:t>
      </w:r>
      <w:r w:rsidR="0015000D" w:rsidRPr="00FF6BFD">
        <w:rPr>
          <w:rFonts w:eastAsia="Times New Roman"/>
          <w:szCs w:val="28"/>
        </w:rPr>
        <w:t xml:space="preserve"> </w:t>
      </w:r>
      <w:r w:rsidR="003D4725" w:rsidRPr="00FF6BFD">
        <w:rPr>
          <w:rFonts w:eastAsia="Times New Roman"/>
          <w:szCs w:val="28"/>
        </w:rPr>
        <w:t xml:space="preserve">масштабности, </w:t>
      </w:r>
      <w:r w:rsidR="0015000D" w:rsidRPr="00FF6BFD">
        <w:rPr>
          <w:rFonts w:eastAsia="Times New Roman"/>
          <w:szCs w:val="28"/>
        </w:rPr>
        <w:t xml:space="preserve">уникальности </w:t>
      </w:r>
      <w:r w:rsidR="006E76F2" w:rsidRPr="00FF6BFD">
        <w:rPr>
          <w:rFonts w:eastAsia="Times New Roman"/>
          <w:szCs w:val="28"/>
        </w:rPr>
        <w:br/>
      </w:r>
      <w:r w:rsidR="0015000D" w:rsidRPr="00FF6BFD">
        <w:rPr>
          <w:rFonts w:eastAsia="Times New Roman"/>
          <w:szCs w:val="28"/>
        </w:rPr>
        <w:t xml:space="preserve">и </w:t>
      </w:r>
      <w:r w:rsidR="0005031A" w:rsidRPr="00FF6BFD">
        <w:rPr>
          <w:rFonts w:eastAsia="Times New Roman"/>
          <w:szCs w:val="28"/>
        </w:rPr>
        <w:t>стратегического</w:t>
      </w:r>
      <w:proofErr w:type="gramEnd"/>
      <w:r w:rsidR="0005031A" w:rsidRPr="00FF6BFD">
        <w:rPr>
          <w:rFonts w:eastAsia="Times New Roman"/>
          <w:szCs w:val="28"/>
        </w:rPr>
        <w:t xml:space="preserve"> значения</w:t>
      </w:r>
      <w:r w:rsidR="0015000D" w:rsidRPr="00FF6BFD">
        <w:rPr>
          <w:rFonts w:eastAsia="Times New Roman"/>
          <w:szCs w:val="28"/>
        </w:rPr>
        <w:t xml:space="preserve">. </w:t>
      </w:r>
      <w:r w:rsidR="00D26861" w:rsidRPr="00FF6BFD">
        <w:rPr>
          <w:rFonts w:eastAsia="Times New Roman"/>
          <w:szCs w:val="28"/>
        </w:rPr>
        <w:t>Данны</w:t>
      </w:r>
      <w:r w:rsidR="00D26861" w:rsidRPr="00321158">
        <w:rPr>
          <w:rFonts w:eastAsia="Times New Roman"/>
          <w:szCs w:val="28"/>
        </w:rPr>
        <w:t>й п</w:t>
      </w:r>
      <w:r w:rsidR="0015000D" w:rsidRPr="00321158">
        <w:rPr>
          <w:rFonts w:eastAsia="Times New Roman"/>
          <w:szCs w:val="28"/>
        </w:rPr>
        <w:t xml:space="preserve">овышающий коэффициент утверждается </w:t>
      </w:r>
      <w:r w:rsidR="00383CB1" w:rsidRPr="00321158">
        <w:rPr>
          <w:rFonts w:eastAsia="Times New Roman"/>
          <w:szCs w:val="28"/>
        </w:rPr>
        <w:t xml:space="preserve">локальным нормативным актом </w:t>
      </w:r>
      <w:r w:rsidR="0015000D" w:rsidRPr="00321158">
        <w:rPr>
          <w:rFonts w:eastAsia="Times New Roman"/>
          <w:szCs w:val="28"/>
        </w:rPr>
        <w:t>орган</w:t>
      </w:r>
      <w:r w:rsidR="00383CB1" w:rsidRPr="00321158">
        <w:rPr>
          <w:rFonts w:eastAsia="Times New Roman"/>
          <w:szCs w:val="28"/>
        </w:rPr>
        <w:t>а</w:t>
      </w:r>
      <w:r w:rsidR="0015000D" w:rsidRPr="00321158">
        <w:rPr>
          <w:rFonts w:eastAsia="Times New Roman"/>
          <w:szCs w:val="28"/>
        </w:rPr>
        <w:t xml:space="preserve"> управления </w:t>
      </w:r>
      <w:r w:rsidR="00383CB1" w:rsidRPr="00321158">
        <w:rPr>
          <w:rFonts w:eastAsia="Times New Roman"/>
          <w:szCs w:val="28"/>
        </w:rPr>
        <w:t xml:space="preserve">и подлежит предварительному </w:t>
      </w:r>
      <w:r w:rsidR="0015000D" w:rsidRPr="00321158">
        <w:rPr>
          <w:rFonts w:eastAsia="Times New Roman"/>
          <w:szCs w:val="28"/>
        </w:rPr>
        <w:t xml:space="preserve">согласованию с Министерством экономического развития Луганской Народной Республики. </w:t>
      </w:r>
    </w:p>
    <w:p w:rsidR="00D94B2D" w:rsidRPr="00321158" w:rsidRDefault="00D26861" w:rsidP="00745F67">
      <w:pPr>
        <w:spacing w:line="242" w:lineRule="auto"/>
        <w:jc w:val="both"/>
        <w:rPr>
          <w:rFonts w:eastAsia="Times New Roman"/>
          <w:szCs w:val="28"/>
        </w:rPr>
      </w:pPr>
      <w:r w:rsidRPr="00321158">
        <w:rPr>
          <w:rFonts w:eastAsia="Times New Roman"/>
          <w:szCs w:val="28"/>
        </w:rPr>
        <w:t>6</w:t>
      </w:r>
      <w:r w:rsidR="00745F67" w:rsidRPr="00321158">
        <w:rPr>
          <w:rFonts w:eastAsia="Times New Roman"/>
          <w:szCs w:val="28"/>
        </w:rPr>
        <w:t>.</w:t>
      </w:r>
      <w:r w:rsidR="00745F67" w:rsidRPr="00321158">
        <w:t> </w:t>
      </w:r>
      <w:proofErr w:type="gramStart"/>
      <w:r w:rsidR="00745F67" w:rsidRPr="00321158">
        <w:rPr>
          <w:rFonts w:eastAsia="Times New Roman"/>
          <w:szCs w:val="28"/>
        </w:rPr>
        <w:t xml:space="preserve">Повышающие дополнительные коэффициенты к </w:t>
      </w:r>
      <w:r w:rsidR="00965874" w:rsidRPr="00321158">
        <w:rPr>
          <w:rFonts w:eastAsia="Times New Roman"/>
          <w:szCs w:val="28"/>
        </w:rPr>
        <w:t>основному</w:t>
      </w:r>
      <w:r w:rsidR="00745F67" w:rsidRPr="00321158">
        <w:rPr>
          <w:rFonts w:eastAsia="Times New Roman"/>
          <w:szCs w:val="28"/>
        </w:rPr>
        <w:t xml:space="preserve"> должностному окладу устанавливаются в зависимости от положительных результатов деятельности предприятия за </w:t>
      </w:r>
      <w:r w:rsidR="0037040A" w:rsidRPr="00321158">
        <w:rPr>
          <w:rFonts w:eastAsia="Times New Roman"/>
          <w:szCs w:val="28"/>
        </w:rPr>
        <w:t>предшествующие</w:t>
      </w:r>
      <w:r w:rsidR="00745F67" w:rsidRPr="00321158">
        <w:rPr>
          <w:rFonts w:eastAsia="Times New Roman"/>
          <w:szCs w:val="28"/>
        </w:rPr>
        <w:t xml:space="preserve"> исчислению 12 календарных месяцев</w:t>
      </w:r>
      <w:r w:rsidR="003F4186" w:rsidRPr="00321158">
        <w:rPr>
          <w:rFonts w:eastAsia="Times New Roman"/>
          <w:szCs w:val="28"/>
        </w:rPr>
        <w:t xml:space="preserve"> (далее – отчетный период)</w:t>
      </w:r>
      <w:r w:rsidR="00745F67" w:rsidRPr="00321158">
        <w:rPr>
          <w:rFonts w:eastAsia="Times New Roman"/>
          <w:szCs w:val="28"/>
        </w:rPr>
        <w:t>.</w:t>
      </w:r>
      <w:proofErr w:type="gramEnd"/>
      <w:r w:rsidR="00745F67" w:rsidRPr="00321158">
        <w:rPr>
          <w:rFonts w:eastAsia="Times New Roman"/>
          <w:szCs w:val="28"/>
        </w:rPr>
        <w:t xml:space="preserve"> </w:t>
      </w:r>
      <w:r w:rsidR="00D94B2D" w:rsidRPr="00321158">
        <w:rPr>
          <w:rFonts w:eastAsia="Times New Roman"/>
          <w:szCs w:val="28"/>
        </w:rPr>
        <w:t xml:space="preserve">Перечень </w:t>
      </w:r>
      <w:r w:rsidR="00D53F46" w:rsidRPr="00321158">
        <w:rPr>
          <w:rFonts w:eastAsia="Times New Roman"/>
          <w:szCs w:val="28"/>
        </w:rPr>
        <w:t xml:space="preserve">ключевых </w:t>
      </w:r>
      <w:r w:rsidR="00D94B2D" w:rsidRPr="00321158">
        <w:rPr>
          <w:rFonts w:eastAsia="Times New Roman"/>
          <w:szCs w:val="28"/>
        </w:rPr>
        <w:t>показателей</w:t>
      </w:r>
      <w:r w:rsidR="00720826" w:rsidRPr="00321158">
        <w:rPr>
          <w:rFonts w:eastAsia="Times New Roman"/>
          <w:szCs w:val="28"/>
        </w:rPr>
        <w:t>,</w:t>
      </w:r>
      <w:r w:rsidR="00D94B2D" w:rsidRPr="00321158">
        <w:rPr>
          <w:rFonts w:eastAsia="Times New Roman"/>
          <w:szCs w:val="28"/>
        </w:rPr>
        <w:t xml:space="preserve"> характеризующих эффективность деятельности предприятия</w:t>
      </w:r>
      <w:r w:rsidR="00720826" w:rsidRPr="00321158">
        <w:rPr>
          <w:rFonts w:eastAsia="Times New Roman"/>
          <w:szCs w:val="28"/>
        </w:rPr>
        <w:t>,</w:t>
      </w:r>
      <w:r w:rsidR="00D94B2D" w:rsidRPr="00321158">
        <w:rPr>
          <w:rFonts w:eastAsia="Times New Roman"/>
          <w:szCs w:val="28"/>
        </w:rPr>
        <w:t xml:space="preserve"> формирует орган управления</w:t>
      </w:r>
      <w:r w:rsidR="00383CB1" w:rsidRPr="00321158">
        <w:rPr>
          <w:rFonts w:eastAsia="Times New Roman"/>
          <w:szCs w:val="28"/>
        </w:rPr>
        <w:t xml:space="preserve"> </w:t>
      </w:r>
      <w:r w:rsidR="00D86812" w:rsidRPr="00321158">
        <w:rPr>
          <w:rFonts w:eastAsia="Times New Roman"/>
          <w:szCs w:val="28"/>
        </w:rPr>
        <w:t xml:space="preserve">в зависимости от специфики соответствующей отрасли </w:t>
      </w:r>
      <w:r w:rsidR="00383CB1" w:rsidRPr="00321158">
        <w:rPr>
          <w:rFonts w:eastAsia="Times New Roman"/>
          <w:szCs w:val="28"/>
        </w:rPr>
        <w:t>и утверждает локальным нормативным актом</w:t>
      </w:r>
      <w:r w:rsidR="00D94B2D" w:rsidRPr="00321158">
        <w:rPr>
          <w:rFonts w:eastAsia="Times New Roman"/>
          <w:szCs w:val="28"/>
        </w:rPr>
        <w:t>.</w:t>
      </w:r>
    </w:p>
    <w:p w:rsidR="0015000D" w:rsidRPr="00321158" w:rsidRDefault="00E74942" w:rsidP="00745F67">
      <w:pPr>
        <w:spacing w:line="242" w:lineRule="auto"/>
        <w:jc w:val="both"/>
        <w:rPr>
          <w:rFonts w:eastAsia="Times New Roman"/>
          <w:szCs w:val="28"/>
        </w:rPr>
      </w:pPr>
      <w:r w:rsidRPr="00321158">
        <w:rPr>
          <w:rFonts w:eastAsia="Times New Roman"/>
          <w:szCs w:val="28"/>
        </w:rPr>
        <w:t xml:space="preserve">При формировании перечня </w:t>
      </w:r>
      <w:r w:rsidR="00D53F46" w:rsidRPr="00321158">
        <w:rPr>
          <w:rFonts w:eastAsia="Times New Roman"/>
          <w:szCs w:val="28"/>
        </w:rPr>
        <w:t xml:space="preserve">ключевых </w:t>
      </w:r>
      <w:r w:rsidRPr="00321158">
        <w:rPr>
          <w:rFonts w:eastAsia="Times New Roman"/>
          <w:szCs w:val="28"/>
        </w:rPr>
        <w:t>показателей</w:t>
      </w:r>
      <w:r w:rsidR="00D94B2D" w:rsidRPr="00321158">
        <w:rPr>
          <w:rFonts w:eastAsia="Times New Roman"/>
          <w:szCs w:val="28"/>
        </w:rPr>
        <w:t xml:space="preserve"> </w:t>
      </w:r>
      <w:r w:rsidR="00C72657" w:rsidRPr="00321158">
        <w:rPr>
          <w:rFonts w:eastAsia="Times New Roman"/>
          <w:szCs w:val="28"/>
        </w:rPr>
        <w:t>необходимо</w:t>
      </w:r>
      <w:r w:rsidR="0015000D" w:rsidRPr="00321158">
        <w:rPr>
          <w:rFonts w:eastAsia="Times New Roman"/>
          <w:szCs w:val="28"/>
        </w:rPr>
        <w:t xml:space="preserve"> устанавливать финансово-экономические и отраслевые ключевые показатели. При этом общее количество показателей не должно </w:t>
      </w:r>
      <w:r w:rsidR="00720826" w:rsidRPr="00321158">
        <w:rPr>
          <w:rFonts w:eastAsia="Times New Roman"/>
          <w:szCs w:val="28"/>
        </w:rPr>
        <w:t>быть менее 3 и более</w:t>
      </w:r>
      <w:r w:rsidR="0015000D" w:rsidRPr="00321158">
        <w:rPr>
          <w:rFonts w:eastAsia="Times New Roman"/>
          <w:szCs w:val="28"/>
        </w:rPr>
        <w:t xml:space="preserve"> 10. </w:t>
      </w:r>
    </w:p>
    <w:p w:rsidR="00D94B2D" w:rsidRPr="00321158" w:rsidRDefault="0015000D" w:rsidP="00745F67">
      <w:pPr>
        <w:spacing w:line="242" w:lineRule="auto"/>
        <w:jc w:val="both"/>
        <w:rPr>
          <w:rFonts w:eastAsia="Times New Roman"/>
          <w:szCs w:val="28"/>
        </w:rPr>
      </w:pPr>
      <w:r w:rsidRPr="00321158">
        <w:rPr>
          <w:rFonts w:eastAsia="Times New Roman"/>
          <w:szCs w:val="28"/>
        </w:rPr>
        <w:t xml:space="preserve">Суммарное значение повышающих дополнительных коэффициентов </w:t>
      </w:r>
      <w:r w:rsidR="00720826" w:rsidRPr="00321158">
        <w:rPr>
          <w:rFonts w:eastAsia="Times New Roman"/>
          <w:szCs w:val="28"/>
        </w:rPr>
        <w:br/>
      </w:r>
      <w:r w:rsidRPr="00321158">
        <w:rPr>
          <w:rFonts w:eastAsia="Times New Roman"/>
          <w:szCs w:val="28"/>
        </w:rPr>
        <w:t xml:space="preserve">не должно превышать </w:t>
      </w:r>
      <w:r w:rsidR="00720826" w:rsidRPr="00321158">
        <w:rPr>
          <w:rFonts w:eastAsia="Times New Roman"/>
          <w:szCs w:val="28"/>
        </w:rPr>
        <w:t>1</w:t>
      </w:r>
      <w:r w:rsidRPr="00321158">
        <w:rPr>
          <w:rFonts w:eastAsia="Times New Roman"/>
          <w:szCs w:val="28"/>
        </w:rPr>
        <w:t>.</w:t>
      </w:r>
    </w:p>
    <w:p w:rsidR="00745F67" w:rsidRPr="00321158" w:rsidRDefault="00D94B2D" w:rsidP="00745F67">
      <w:pPr>
        <w:spacing w:line="242" w:lineRule="auto"/>
        <w:jc w:val="both"/>
        <w:rPr>
          <w:rFonts w:eastAsia="Times New Roman"/>
          <w:szCs w:val="28"/>
        </w:rPr>
      </w:pPr>
      <w:r w:rsidRPr="00321158">
        <w:rPr>
          <w:rFonts w:eastAsia="Times New Roman"/>
          <w:szCs w:val="28"/>
        </w:rPr>
        <w:t xml:space="preserve">Перечень </w:t>
      </w:r>
      <w:r w:rsidR="0015000D" w:rsidRPr="00321158">
        <w:rPr>
          <w:rFonts w:eastAsia="Times New Roman"/>
          <w:szCs w:val="28"/>
        </w:rPr>
        <w:t xml:space="preserve">рекомендуемых </w:t>
      </w:r>
      <w:r w:rsidR="00D53F46" w:rsidRPr="00321158">
        <w:rPr>
          <w:rFonts w:eastAsia="Times New Roman"/>
          <w:szCs w:val="28"/>
        </w:rPr>
        <w:t>ключевых</w:t>
      </w:r>
      <w:r w:rsidRPr="00321158">
        <w:rPr>
          <w:rFonts w:eastAsia="Times New Roman"/>
          <w:szCs w:val="28"/>
        </w:rPr>
        <w:t xml:space="preserve"> показателей, по которым определяются такие коэффициенты, содержится в приложении № 2 </w:t>
      </w:r>
      <w:r w:rsidR="00720826" w:rsidRPr="00321158">
        <w:rPr>
          <w:rFonts w:eastAsia="Times New Roman"/>
          <w:szCs w:val="28"/>
        </w:rPr>
        <w:br/>
      </w:r>
      <w:r w:rsidRPr="00321158">
        <w:rPr>
          <w:rFonts w:eastAsia="Times New Roman"/>
          <w:szCs w:val="28"/>
        </w:rPr>
        <w:t>к настоящ</w:t>
      </w:r>
      <w:r w:rsidR="00C72657" w:rsidRPr="00321158">
        <w:rPr>
          <w:rFonts w:eastAsia="Times New Roman"/>
          <w:szCs w:val="28"/>
        </w:rPr>
        <w:t>е</w:t>
      </w:r>
      <w:r w:rsidRPr="00321158">
        <w:rPr>
          <w:rFonts w:eastAsia="Times New Roman"/>
          <w:szCs w:val="28"/>
        </w:rPr>
        <w:t>м</w:t>
      </w:r>
      <w:r w:rsidR="00C72657" w:rsidRPr="00321158">
        <w:rPr>
          <w:rFonts w:eastAsia="Times New Roman"/>
          <w:szCs w:val="28"/>
        </w:rPr>
        <w:t>у</w:t>
      </w:r>
      <w:r w:rsidRPr="00321158">
        <w:rPr>
          <w:rFonts w:eastAsia="Times New Roman"/>
          <w:szCs w:val="28"/>
        </w:rPr>
        <w:t xml:space="preserve"> </w:t>
      </w:r>
      <w:r w:rsidR="00C72657" w:rsidRPr="00321158">
        <w:rPr>
          <w:rFonts w:eastAsia="Times New Roman"/>
          <w:szCs w:val="28"/>
        </w:rPr>
        <w:t>Порядку</w:t>
      </w:r>
      <w:r w:rsidRPr="00321158">
        <w:rPr>
          <w:rFonts w:eastAsia="Times New Roman"/>
          <w:szCs w:val="28"/>
        </w:rPr>
        <w:t>.</w:t>
      </w:r>
    </w:p>
    <w:p w:rsidR="0015000D" w:rsidRPr="00321158" w:rsidRDefault="00720826" w:rsidP="00745F67">
      <w:pPr>
        <w:spacing w:line="242" w:lineRule="auto"/>
        <w:jc w:val="both"/>
        <w:rPr>
          <w:rFonts w:eastAsia="Times New Roman"/>
          <w:szCs w:val="28"/>
        </w:rPr>
      </w:pPr>
      <w:r w:rsidRPr="00321158">
        <w:rPr>
          <w:rFonts w:eastAsia="Times New Roman"/>
          <w:szCs w:val="28"/>
        </w:rPr>
        <w:t>7</w:t>
      </w:r>
      <w:r w:rsidR="00745F67" w:rsidRPr="00321158">
        <w:rPr>
          <w:rFonts w:eastAsia="Times New Roman"/>
          <w:szCs w:val="28"/>
        </w:rPr>
        <w:t xml:space="preserve">. Понижающие дополнительные коэффициенты к </w:t>
      </w:r>
      <w:r w:rsidR="00C72657" w:rsidRPr="00321158">
        <w:rPr>
          <w:rFonts w:eastAsia="Times New Roman"/>
          <w:szCs w:val="28"/>
        </w:rPr>
        <w:t>основному</w:t>
      </w:r>
      <w:r w:rsidR="00745F67" w:rsidRPr="00321158">
        <w:rPr>
          <w:rFonts w:eastAsia="Times New Roman"/>
          <w:szCs w:val="28"/>
        </w:rPr>
        <w:t xml:space="preserve"> должностному окладу отражают зависимость оплаты труда руководителя </w:t>
      </w:r>
      <w:r w:rsidR="00745F67" w:rsidRPr="00321158">
        <w:rPr>
          <w:rFonts w:eastAsia="Times New Roman"/>
          <w:szCs w:val="28"/>
        </w:rPr>
        <w:br/>
        <w:t xml:space="preserve">от негативных тенденций развития предприятия за </w:t>
      </w:r>
      <w:r w:rsidR="003F4186" w:rsidRPr="00321158">
        <w:rPr>
          <w:rFonts w:eastAsia="Times New Roman"/>
          <w:szCs w:val="28"/>
        </w:rPr>
        <w:t>отчетный период</w:t>
      </w:r>
      <w:r w:rsidR="00745F67" w:rsidRPr="00321158">
        <w:rPr>
          <w:rFonts w:eastAsia="Times New Roman"/>
          <w:szCs w:val="28"/>
        </w:rPr>
        <w:t xml:space="preserve">. </w:t>
      </w:r>
    </w:p>
    <w:p w:rsidR="0015000D" w:rsidRPr="00321158" w:rsidRDefault="0015000D" w:rsidP="0015000D">
      <w:pPr>
        <w:spacing w:line="242" w:lineRule="auto"/>
        <w:jc w:val="both"/>
        <w:rPr>
          <w:rFonts w:eastAsia="Times New Roman"/>
          <w:szCs w:val="28"/>
        </w:rPr>
      </w:pPr>
      <w:r w:rsidRPr="00321158">
        <w:rPr>
          <w:rFonts w:eastAsia="Times New Roman"/>
          <w:szCs w:val="28"/>
        </w:rPr>
        <w:t>Перечень</w:t>
      </w:r>
      <w:r w:rsidR="00D53F46" w:rsidRPr="00321158">
        <w:rPr>
          <w:rFonts w:eastAsia="Times New Roman"/>
          <w:szCs w:val="28"/>
        </w:rPr>
        <w:t xml:space="preserve"> ключевых</w:t>
      </w:r>
      <w:r w:rsidRPr="00321158">
        <w:rPr>
          <w:rFonts w:eastAsia="Times New Roman"/>
          <w:szCs w:val="28"/>
        </w:rPr>
        <w:t xml:space="preserve"> показателей</w:t>
      </w:r>
      <w:r w:rsidR="0037040A" w:rsidRPr="00321158">
        <w:rPr>
          <w:rFonts w:eastAsia="Times New Roman"/>
          <w:szCs w:val="28"/>
        </w:rPr>
        <w:t>,</w:t>
      </w:r>
      <w:r w:rsidRPr="00321158">
        <w:rPr>
          <w:rFonts w:eastAsia="Times New Roman"/>
          <w:szCs w:val="28"/>
        </w:rPr>
        <w:t xml:space="preserve"> характеризующих негативные тенденции развития предприятия</w:t>
      </w:r>
      <w:r w:rsidR="0037040A" w:rsidRPr="00321158">
        <w:rPr>
          <w:rFonts w:eastAsia="Times New Roman"/>
          <w:szCs w:val="28"/>
        </w:rPr>
        <w:t>,</w:t>
      </w:r>
      <w:r w:rsidRPr="00321158">
        <w:rPr>
          <w:rFonts w:eastAsia="Times New Roman"/>
          <w:szCs w:val="28"/>
        </w:rPr>
        <w:t xml:space="preserve"> формирует орган управления</w:t>
      </w:r>
      <w:r w:rsidR="00383CB1" w:rsidRPr="00321158">
        <w:rPr>
          <w:rFonts w:eastAsia="Times New Roman"/>
          <w:szCs w:val="28"/>
        </w:rPr>
        <w:t xml:space="preserve"> </w:t>
      </w:r>
      <w:r w:rsidR="00D86812" w:rsidRPr="00321158">
        <w:rPr>
          <w:rFonts w:eastAsia="Times New Roman"/>
          <w:szCs w:val="28"/>
        </w:rPr>
        <w:t xml:space="preserve">в зависимости от специфики соответствующей отрасли </w:t>
      </w:r>
      <w:r w:rsidR="00383CB1" w:rsidRPr="00321158">
        <w:rPr>
          <w:rFonts w:eastAsia="Times New Roman"/>
          <w:szCs w:val="28"/>
        </w:rPr>
        <w:t>и утверждает локальным нормативным актом</w:t>
      </w:r>
      <w:r w:rsidRPr="00321158">
        <w:rPr>
          <w:rFonts w:eastAsia="Times New Roman"/>
          <w:szCs w:val="28"/>
        </w:rPr>
        <w:t>.</w:t>
      </w:r>
    </w:p>
    <w:p w:rsidR="0015000D" w:rsidRPr="00321158" w:rsidRDefault="003226CF" w:rsidP="0015000D">
      <w:pPr>
        <w:spacing w:line="242" w:lineRule="auto"/>
        <w:jc w:val="both"/>
        <w:rPr>
          <w:rFonts w:eastAsia="Times New Roman"/>
          <w:szCs w:val="28"/>
        </w:rPr>
      </w:pPr>
      <w:r w:rsidRPr="00321158">
        <w:rPr>
          <w:rFonts w:eastAsia="Times New Roman"/>
          <w:szCs w:val="28"/>
        </w:rPr>
        <w:t>О</w:t>
      </w:r>
      <w:r w:rsidR="0015000D" w:rsidRPr="00321158">
        <w:rPr>
          <w:rFonts w:eastAsia="Times New Roman"/>
          <w:szCs w:val="28"/>
        </w:rPr>
        <w:t xml:space="preserve">бщее количество показателей не должно </w:t>
      </w:r>
      <w:r w:rsidR="00720826" w:rsidRPr="00321158">
        <w:rPr>
          <w:rFonts w:eastAsia="Times New Roman"/>
          <w:szCs w:val="28"/>
        </w:rPr>
        <w:t>быть менее 3 и более 10</w:t>
      </w:r>
      <w:r w:rsidR="0015000D" w:rsidRPr="00321158">
        <w:rPr>
          <w:rFonts w:eastAsia="Times New Roman"/>
          <w:szCs w:val="28"/>
        </w:rPr>
        <w:t xml:space="preserve">. </w:t>
      </w:r>
    </w:p>
    <w:p w:rsidR="0015000D" w:rsidRPr="009E30CA" w:rsidRDefault="0015000D" w:rsidP="0015000D">
      <w:pPr>
        <w:spacing w:line="242" w:lineRule="auto"/>
        <w:jc w:val="both"/>
        <w:rPr>
          <w:rFonts w:eastAsia="Times New Roman"/>
          <w:szCs w:val="28"/>
        </w:rPr>
      </w:pPr>
      <w:r w:rsidRPr="00321158">
        <w:rPr>
          <w:rFonts w:eastAsia="Times New Roman"/>
          <w:szCs w:val="28"/>
        </w:rPr>
        <w:t xml:space="preserve">Суммарное значение </w:t>
      </w:r>
      <w:r w:rsidR="003226CF" w:rsidRPr="00321158">
        <w:rPr>
          <w:rFonts w:eastAsia="Times New Roman"/>
          <w:szCs w:val="28"/>
        </w:rPr>
        <w:t>понижающих</w:t>
      </w:r>
      <w:r w:rsidRPr="00321158">
        <w:rPr>
          <w:rFonts w:eastAsia="Times New Roman"/>
          <w:szCs w:val="28"/>
        </w:rPr>
        <w:t xml:space="preserve"> дополнительных коэффициентов</w:t>
      </w:r>
      <w:r w:rsidRPr="009E30CA">
        <w:rPr>
          <w:rFonts w:eastAsia="Times New Roman"/>
          <w:szCs w:val="28"/>
        </w:rPr>
        <w:t xml:space="preserve"> </w:t>
      </w:r>
      <w:r w:rsidR="00B316B1" w:rsidRPr="009E30CA">
        <w:rPr>
          <w:rFonts w:eastAsia="Times New Roman"/>
          <w:szCs w:val="28"/>
        </w:rPr>
        <w:br/>
      </w:r>
      <w:r w:rsidRPr="009E30CA">
        <w:rPr>
          <w:rFonts w:eastAsia="Times New Roman"/>
          <w:szCs w:val="28"/>
        </w:rPr>
        <w:t xml:space="preserve">не должно превышать </w:t>
      </w:r>
      <w:r w:rsidR="00720826" w:rsidRPr="009E30CA">
        <w:rPr>
          <w:rFonts w:eastAsia="Times New Roman"/>
          <w:szCs w:val="28"/>
        </w:rPr>
        <w:t>1</w:t>
      </w:r>
      <w:r w:rsidRPr="009E30CA">
        <w:rPr>
          <w:rFonts w:eastAsia="Times New Roman"/>
          <w:szCs w:val="28"/>
        </w:rPr>
        <w:t>.</w:t>
      </w:r>
    </w:p>
    <w:p w:rsidR="0015000D" w:rsidRPr="009E30CA" w:rsidRDefault="0015000D" w:rsidP="0015000D">
      <w:pPr>
        <w:spacing w:line="242" w:lineRule="auto"/>
        <w:jc w:val="both"/>
        <w:rPr>
          <w:rFonts w:eastAsia="Times New Roman"/>
          <w:szCs w:val="28"/>
        </w:rPr>
      </w:pPr>
      <w:r w:rsidRPr="009E30CA">
        <w:rPr>
          <w:rFonts w:eastAsia="Times New Roman"/>
          <w:szCs w:val="28"/>
        </w:rPr>
        <w:t xml:space="preserve">Перечень рекомендуемых </w:t>
      </w:r>
      <w:r w:rsidR="00D53F46" w:rsidRPr="009E30CA">
        <w:rPr>
          <w:rFonts w:eastAsia="Times New Roman"/>
          <w:szCs w:val="28"/>
        </w:rPr>
        <w:t>ключевых</w:t>
      </w:r>
      <w:r w:rsidRPr="009E30CA">
        <w:rPr>
          <w:rFonts w:eastAsia="Times New Roman"/>
          <w:szCs w:val="28"/>
        </w:rPr>
        <w:t xml:space="preserve"> показателей, по которым определяются </w:t>
      </w:r>
      <w:r w:rsidR="0037040A" w:rsidRPr="009E30CA">
        <w:rPr>
          <w:rFonts w:eastAsia="Times New Roman"/>
          <w:szCs w:val="28"/>
        </w:rPr>
        <w:t>понижающие</w:t>
      </w:r>
      <w:r w:rsidRPr="009E30CA">
        <w:rPr>
          <w:rFonts w:eastAsia="Times New Roman"/>
          <w:szCs w:val="28"/>
        </w:rPr>
        <w:t xml:space="preserve"> коэффициенты, содержится в приложении № </w:t>
      </w:r>
      <w:r w:rsidR="003226CF" w:rsidRPr="009E30CA">
        <w:rPr>
          <w:rFonts w:eastAsia="Times New Roman"/>
          <w:szCs w:val="28"/>
        </w:rPr>
        <w:t>3</w:t>
      </w:r>
      <w:r w:rsidRPr="009E30CA">
        <w:rPr>
          <w:rFonts w:eastAsia="Times New Roman"/>
          <w:szCs w:val="28"/>
        </w:rPr>
        <w:t xml:space="preserve"> </w:t>
      </w:r>
      <w:r w:rsidR="00B316B1" w:rsidRPr="009E30CA">
        <w:rPr>
          <w:rFonts w:eastAsia="Times New Roman"/>
          <w:szCs w:val="28"/>
        </w:rPr>
        <w:br/>
      </w:r>
      <w:r w:rsidRPr="009E30CA">
        <w:rPr>
          <w:rFonts w:eastAsia="Times New Roman"/>
          <w:szCs w:val="28"/>
        </w:rPr>
        <w:t>к настоящ</w:t>
      </w:r>
      <w:r w:rsidR="00C72657" w:rsidRPr="009E30CA">
        <w:rPr>
          <w:rFonts w:eastAsia="Times New Roman"/>
          <w:szCs w:val="28"/>
        </w:rPr>
        <w:t>е</w:t>
      </w:r>
      <w:r w:rsidRPr="009E30CA">
        <w:rPr>
          <w:rFonts w:eastAsia="Times New Roman"/>
          <w:szCs w:val="28"/>
        </w:rPr>
        <w:t>м</w:t>
      </w:r>
      <w:r w:rsidR="00C72657" w:rsidRPr="009E30CA">
        <w:rPr>
          <w:rFonts w:eastAsia="Times New Roman"/>
          <w:szCs w:val="28"/>
        </w:rPr>
        <w:t>у</w:t>
      </w:r>
      <w:r w:rsidRPr="009E30CA">
        <w:rPr>
          <w:rFonts w:eastAsia="Times New Roman"/>
          <w:szCs w:val="28"/>
        </w:rPr>
        <w:t xml:space="preserve"> </w:t>
      </w:r>
      <w:r w:rsidR="00C72657" w:rsidRPr="009E30CA">
        <w:rPr>
          <w:rFonts w:eastAsia="Times New Roman"/>
          <w:szCs w:val="28"/>
        </w:rPr>
        <w:t>Порядку</w:t>
      </w:r>
      <w:r w:rsidRPr="009E30CA">
        <w:rPr>
          <w:rFonts w:eastAsia="Times New Roman"/>
          <w:szCs w:val="28"/>
        </w:rPr>
        <w:t>.</w:t>
      </w:r>
    </w:p>
    <w:p w:rsidR="00DB5537" w:rsidRPr="009E30CA" w:rsidRDefault="00DB5537" w:rsidP="00745F67">
      <w:pPr>
        <w:spacing w:line="242" w:lineRule="auto"/>
        <w:jc w:val="both"/>
        <w:rPr>
          <w:rFonts w:eastAsia="Times New Roman"/>
          <w:szCs w:val="28"/>
        </w:rPr>
      </w:pPr>
      <w:r w:rsidRPr="009E30CA">
        <w:rPr>
          <w:rFonts w:eastAsia="Times New Roman"/>
          <w:szCs w:val="28"/>
        </w:rPr>
        <w:t xml:space="preserve">8. </w:t>
      </w:r>
      <w:r w:rsidRPr="009E30CA">
        <w:t>Перечень ключевых показателей</w:t>
      </w:r>
      <w:r w:rsidR="000507DB">
        <w:t>,</w:t>
      </w:r>
      <w:r w:rsidRPr="009E30CA">
        <w:t xml:space="preserve"> применяемый для расчета повышающих и понижающих дополнительных коэффициентов к основному </w:t>
      </w:r>
      <w:r w:rsidRPr="009E30CA">
        <w:lastRenderedPageBreak/>
        <w:t>должностному окладу руководителя предприятия</w:t>
      </w:r>
      <w:r w:rsidR="000507DB">
        <w:t>,</w:t>
      </w:r>
      <w:r w:rsidRPr="009E30CA">
        <w:t xml:space="preserve"> предварительно </w:t>
      </w:r>
      <w:r w:rsidRPr="009E30CA">
        <w:rPr>
          <w:rFonts w:eastAsia="Times New Roman"/>
          <w:szCs w:val="28"/>
        </w:rPr>
        <w:t xml:space="preserve">подлежит рассмотрению на </w:t>
      </w:r>
      <w:r w:rsidR="00EB7CF7" w:rsidRPr="009E30CA">
        <w:rPr>
          <w:rFonts w:eastAsia="Times New Roman"/>
          <w:szCs w:val="28"/>
        </w:rPr>
        <w:t xml:space="preserve">заседании </w:t>
      </w:r>
      <w:r w:rsidRPr="009E30CA">
        <w:rPr>
          <w:rFonts w:eastAsia="Times New Roman"/>
          <w:szCs w:val="28"/>
        </w:rPr>
        <w:t xml:space="preserve">Межведомственной комиссии при Правительстве Луганской Народной Республики по вопросам развития, контроля </w:t>
      </w:r>
      <w:r w:rsidR="005F784F">
        <w:rPr>
          <w:rFonts w:eastAsia="Times New Roman"/>
          <w:szCs w:val="28"/>
        </w:rPr>
        <w:br/>
      </w:r>
      <w:r w:rsidRPr="009E30CA">
        <w:rPr>
          <w:rFonts w:eastAsia="Times New Roman"/>
          <w:szCs w:val="28"/>
        </w:rPr>
        <w:t>и координации государственного сектора экономики.</w:t>
      </w:r>
    </w:p>
    <w:p w:rsidR="00745F67" w:rsidRPr="009E30CA" w:rsidRDefault="00DB5537" w:rsidP="00745F67">
      <w:pPr>
        <w:spacing w:line="242" w:lineRule="auto"/>
        <w:jc w:val="both"/>
        <w:rPr>
          <w:rFonts w:eastAsia="Times New Roman"/>
          <w:szCs w:val="28"/>
        </w:rPr>
      </w:pPr>
      <w:r w:rsidRPr="009E30CA">
        <w:rPr>
          <w:rFonts w:eastAsia="Times New Roman"/>
          <w:szCs w:val="28"/>
        </w:rPr>
        <w:t>9</w:t>
      </w:r>
      <w:r w:rsidR="00745F67" w:rsidRPr="009E30CA">
        <w:rPr>
          <w:rFonts w:eastAsia="Times New Roman"/>
          <w:szCs w:val="28"/>
        </w:rPr>
        <w:t>. В случае если должностной оклад, установленный в соответствии</w:t>
      </w:r>
      <w:r w:rsidR="00745F67" w:rsidRPr="009E30CA">
        <w:rPr>
          <w:rFonts w:eastAsia="Times New Roman"/>
          <w:szCs w:val="28"/>
        </w:rPr>
        <w:br/>
        <w:t xml:space="preserve">с пунктом </w:t>
      </w:r>
      <w:r w:rsidR="00720826" w:rsidRPr="009E30CA">
        <w:rPr>
          <w:rFonts w:eastAsia="Times New Roman"/>
          <w:szCs w:val="28"/>
        </w:rPr>
        <w:t>5</w:t>
      </w:r>
      <w:r w:rsidR="00745F67" w:rsidRPr="009E30CA">
        <w:rPr>
          <w:rFonts w:eastAsia="Times New Roman"/>
          <w:szCs w:val="28"/>
        </w:rPr>
        <w:t xml:space="preserve"> настоящ</w:t>
      </w:r>
      <w:r w:rsidR="00C72657" w:rsidRPr="009E30CA">
        <w:rPr>
          <w:rFonts w:eastAsia="Times New Roman"/>
          <w:szCs w:val="28"/>
        </w:rPr>
        <w:t>его</w:t>
      </w:r>
      <w:r w:rsidR="00720826" w:rsidRPr="009E30CA">
        <w:rPr>
          <w:rFonts w:eastAsia="Times New Roman"/>
          <w:szCs w:val="28"/>
        </w:rPr>
        <w:t xml:space="preserve"> </w:t>
      </w:r>
      <w:r w:rsidR="00C72657" w:rsidRPr="009E30CA">
        <w:rPr>
          <w:rFonts w:eastAsia="Times New Roman"/>
          <w:szCs w:val="28"/>
        </w:rPr>
        <w:t>Порядка</w:t>
      </w:r>
      <w:r w:rsidR="00745F67" w:rsidRPr="009E30CA">
        <w:rPr>
          <w:rFonts w:eastAsia="Times New Roman"/>
          <w:szCs w:val="28"/>
        </w:rPr>
        <w:t>, определен в рублях с копейками, округление суммы производится до целого рубля в сторону увеличения.</w:t>
      </w:r>
    </w:p>
    <w:p w:rsidR="00745F67" w:rsidRPr="009E30CA" w:rsidRDefault="00DB5537" w:rsidP="00745F67">
      <w:pPr>
        <w:spacing w:line="242" w:lineRule="auto"/>
        <w:jc w:val="both"/>
        <w:rPr>
          <w:szCs w:val="28"/>
        </w:rPr>
      </w:pPr>
      <w:r w:rsidRPr="009E30CA">
        <w:rPr>
          <w:szCs w:val="28"/>
        </w:rPr>
        <w:t>10</w:t>
      </w:r>
      <w:r w:rsidR="00720826" w:rsidRPr="009E30CA">
        <w:rPr>
          <w:szCs w:val="28"/>
        </w:rPr>
        <w:t>.</w:t>
      </w:r>
      <w:r w:rsidR="00745F67" w:rsidRPr="009E30CA">
        <w:rPr>
          <w:szCs w:val="28"/>
        </w:rPr>
        <w:t xml:space="preserve"> Должностной оклад руководителя предприятия подлежит пересмотру </w:t>
      </w:r>
      <w:r w:rsidR="00720826" w:rsidRPr="009E30CA">
        <w:rPr>
          <w:szCs w:val="28"/>
        </w:rPr>
        <w:br/>
      </w:r>
      <w:r w:rsidR="00745F67" w:rsidRPr="009E30CA">
        <w:rPr>
          <w:szCs w:val="28"/>
        </w:rPr>
        <w:t>1 раз в год</w:t>
      </w:r>
      <w:r w:rsidR="004E09B9" w:rsidRPr="009E30CA">
        <w:rPr>
          <w:szCs w:val="28"/>
        </w:rPr>
        <w:t xml:space="preserve"> в соответствии с настоящим Порядком</w:t>
      </w:r>
      <w:r w:rsidR="00745F67" w:rsidRPr="009E30CA">
        <w:rPr>
          <w:szCs w:val="28"/>
        </w:rPr>
        <w:t xml:space="preserve">. В случае изменения минимального </w:t>
      </w:r>
      <w:proofErr w:type="gramStart"/>
      <w:r w:rsidR="00745F67" w:rsidRPr="009E30CA">
        <w:rPr>
          <w:szCs w:val="28"/>
        </w:rPr>
        <w:t>размера оплаты труда</w:t>
      </w:r>
      <w:proofErr w:type="gramEnd"/>
      <w:r w:rsidR="00745F67" w:rsidRPr="009E30CA">
        <w:rPr>
          <w:szCs w:val="28"/>
        </w:rPr>
        <w:t xml:space="preserve"> в течение года </w:t>
      </w:r>
      <w:r w:rsidR="00C72657" w:rsidRPr="009E30CA">
        <w:rPr>
          <w:szCs w:val="28"/>
        </w:rPr>
        <w:t>основной</w:t>
      </w:r>
      <w:r w:rsidR="00745F67" w:rsidRPr="009E30CA">
        <w:rPr>
          <w:szCs w:val="28"/>
        </w:rPr>
        <w:t xml:space="preserve"> должностной оклад подлежит пере</w:t>
      </w:r>
      <w:r w:rsidR="0037040A" w:rsidRPr="009E30CA">
        <w:rPr>
          <w:szCs w:val="28"/>
        </w:rPr>
        <w:t>ра</w:t>
      </w:r>
      <w:r w:rsidR="00745F67" w:rsidRPr="009E30CA">
        <w:rPr>
          <w:szCs w:val="28"/>
        </w:rPr>
        <w:t>счету в соответствии с законодательством Луганской Народной Республики.</w:t>
      </w:r>
    </w:p>
    <w:p w:rsidR="003F4186" w:rsidRPr="00321158" w:rsidRDefault="00720826" w:rsidP="00745F67">
      <w:pPr>
        <w:spacing w:line="242" w:lineRule="auto"/>
        <w:jc w:val="both"/>
        <w:rPr>
          <w:rFonts w:eastAsia="Times New Roman"/>
          <w:szCs w:val="28"/>
        </w:rPr>
      </w:pPr>
      <w:r w:rsidRPr="009E30CA">
        <w:rPr>
          <w:szCs w:val="28"/>
          <w:lang w:eastAsia="uk-UA"/>
        </w:rPr>
        <w:t>1</w:t>
      </w:r>
      <w:r w:rsidR="00DB5537" w:rsidRPr="009E30CA">
        <w:rPr>
          <w:szCs w:val="28"/>
          <w:lang w:eastAsia="uk-UA"/>
        </w:rPr>
        <w:t>1</w:t>
      </w:r>
      <w:r w:rsidR="00745F67" w:rsidRPr="009E30CA">
        <w:rPr>
          <w:szCs w:val="28"/>
          <w:lang w:eastAsia="uk-UA"/>
        </w:rPr>
        <w:t>. </w:t>
      </w:r>
      <w:proofErr w:type="gramStart"/>
      <w:r w:rsidR="00745F67" w:rsidRPr="009E30CA">
        <w:rPr>
          <w:szCs w:val="28"/>
          <w:lang w:eastAsia="uk-UA"/>
        </w:rPr>
        <w:t xml:space="preserve">При заключении </w:t>
      </w:r>
      <w:r w:rsidR="00745F67" w:rsidRPr="009E30CA">
        <w:rPr>
          <w:rFonts w:eastAsia="Times New Roman"/>
          <w:szCs w:val="28"/>
        </w:rPr>
        <w:t>трудового договора или дополнительного соглашения к нему между органом управления и руководителем предприятия для обоснования размера должностного о</w:t>
      </w:r>
      <w:r w:rsidR="00C72657" w:rsidRPr="009E30CA">
        <w:rPr>
          <w:rFonts w:eastAsia="Times New Roman"/>
          <w:szCs w:val="28"/>
        </w:rPr>
        <w:t xml:space="preserve">клада руководителя предприятия </w:t>
      </w:r>
      <w:r w:rsidR="00C72657" w:rsidRPr="009E30CA">
        <w:rPr>
          <w:rFonts w:eastAsia="Times New Roman"/>
          <w:szCs w:val="28"/>
        </w:rPr>
        <w:br/>
      </w:r>
      <w:r w:rsidR="00745F67" w:rsidRPr="009E30CA">
        <w:rPr>
          <w:rFonts w:eastAsia="Times New Roman"/>
          <w:szCs w:val="28"/>
        </w:rPr>
        <w:t>в орган управления подаются материалы, указанные в приложени</w:t>
      </w:r>
      <w:r w:rsidR="001A2F8A" w:rsidRPr="009E30CA">
        <w:rPr>
          <w:rFonts w:eastAsia="Times New Roman"/>
          <w:szCs w:val="28"/>
        </w:rPr>
        <w:t>и</w:t>
      </w:r>
      <w:r w:rsidR="00745F67" w:rsidRPr="009E30CA">
        <w:rPr>
          <w:rFonts w:eastAsia="Times New Roman"/>
          <w:szCs w:val="28"/>
        </w:rPr>
        <w:t xml:space="preserve"> № 4 </w:t>
      </w:r>
      <w:r w:rsidR="001A2F8A" w:rsidRPr="009E30CA">
        <w:rPr>
          <w:rFonts w:eastAsia="Times New Roman"/>
          <w:szCs w:val="28"/>
        </w:rPr>
        <w:br/>
      </w:r>
      <w:r w:rsidR="00745F67" w:rsidRPr="00321158">
        <w:rPr>
          <w:rFonts w:eastAsia="Times New Roman"/>
          <w:szCs w:val="28"/>
        </w:rPr>
        <w:t>к настоящ</w:t>
      </w:r>
      <w:r w:rsidR="00C72657" w:rsidRPr="00321158">
        <w:rPr>
          <w:rFonts w:eastAsia="Times New Roman"/>
          <w:szCs w:val="28"/>
        </w:rPr>
        <w:t>е</w:t>
      </w:r>
      <w:r w:rsidRPr="00321158">
        <w:rPr>
          <w:rFonts w:eastAsia="Times New Roman"/>
          <w:szCs w:val="28"/>
        </w:rPr>
        <w:t>м</w:t>
      </w:r>
      <w:r w:rsidR="00C72657" w:rsidRPr="00321158">
        <w:rPr>
          <w:rFonts w:eastAsia="Times New Roman"/>
          <w:szCs w:val="28"/>
        </w:rPr>
        <w:t>у</w:t>
      </w:r>
      <w:r w:rsidRPr="00321158">
        <w:rPr>
          <w:rFonts w:eastAsia="Times New Roman"/>
          <w:szCs w:val="28"/>
        </w:rPr>
        <w:t xml:space="preserve"> </w:t>
      </w:r>
      <w:r w:rsidR="00C72657" w:rsidRPr="00321158">
        <w:rPr>
          <w:rFonts w:eastAsia="Times New Roman"/>
          <w:szCs w:val="28"/>
        </w:rPr>
        <w:t>Порядку</w:t>
      </w:r>
      <w:r w:rsidR="003F4186" w:rsidRPr="00321158">
        <w:rPr>
          <w:rFonts w:eastAsia="Times New Roman"/>
          <w:szCs w:val="28"/>
        </w:rPr>
        <w:t>,</w:t>
      </w:r>
      <w:r w:rsidR="001A2F8A" w:rsidRPr="00321158">
        <w:rPr>
          <w:rFonts w:eastAsia="Times New Roman"/>
          <w:szCs w:val="28"/>
        </w:rPr>
        <w:t xml:space="preserve"> перечень</w:t>
      </w:r>
      <w:r w:rsidR="003F4186" w:rsidRPr="00321158">
        <w:rPr>
          <w:rFonts w:eastAsia="Times New Roman"/>
          <w:szCs w:val="28"/>
        </w:rPr>
        <w:t xml:space="preserve"> которы</w:t>
      </w:r>
      <w:r w:rsidR="001A2F8A" w:rsidRPr="00321158">
        <w:rPr>
          <w:rFonts w:eastAsia="Times New Roman"/>
          <w:szCs w:val="28"/>
        </w:rPr>
        <w:t>х</w:t>
      </w:r>
      <w:r w:rsidR="003F4186" w:rsidRPr="00321158">
        <w:rPr>
          <w:rFonts w:eastAsia="Times New Roman"/>
          <w:szCs w:val="28"/>
        </w:rPr>
        <w:t xml:space="preserve"> не является исчерпывающим и может быть дополнен органом управления</w:t>
      </w:r>
      <w:r w:rsidR="001C4705" w:rsidRPr="00321158">
        <w:rPr>
          <w:rFonts w:eastAsia="Times New Roman"/>
          <w:szCs w:val="28"/>
        </w:rPr>
        <w:t xml:space="preserve"> в зависимости от перечня ключевых показателей, применяемых в соответствии с пунктами </w:t>
      </w:r>
      <w:r w:rsidR="002E63E9" w:rsidRPr="00321158">
        <w:rPr>
          <w:rFonts w:eastAsia="Times New Roman"/>
          <w:szCs w:val="28"/>
        </w:rPr>
        <w:t>6</w:t>
      </w:r>
      <w:r w:rsidR="001C4705" w:rsidRPr="00321158">
        <w:rPr>
          <w:rFonts w:eastAsia="Times New Roman"/>
          <w:szCs w:val="28"/>
        </w:rPr>
        <w:t xml:space="preserve"> и </w:t>
      </w:r>
      <w:r w:rsidR="002E63E9" w:rsidRPr="00321158">
        <w:rPr>
          <w:rFonts w:eastAsia="Times New Roman"/>
          <w:szCs w:val="28"/>
        </w:rPr>
        <w:t>7</w:t>
      </w:r>
      <w:r w:rsidR="001C4705" w:rsidRPr="00321158">
        <w:rPr>
          <w:rFonts w:eastAsia="Times New Roman"/>
          <w:szCs w:val="28"/>
        </w:rPr>
        <w:t xml:space="preserve"> настоящего</w:t>
      </w:r>
      <w:proofErr w:type="gramEnd"/>
      <w:r w:rsidR="001C4705" w:rsidRPr="00321158">
        <w:rPr>
          <w:rFonts w:eastAsia="Times New Roman"/>
          <w:szCs w:val="28"/>
        </w:rPr>
        <w:t xml:space="preserve"> Порядка.</w:t>
      </w:r>
    </w:p>
    <w:p w:rsidR="00745F67" w:rsidRPr="009E30CA" w:rsidRDefault="00604E30" w:rsidP="00745F67">
      <w:pPr>
        <w:spacing w:line="242" w:lineRule="auto"/>
        <w:jc w:val="both"/>
        <w:rPr>
          <w:rFonts w:eastAsia="Times New Roman"/>
          <w:szCs w:val="28"/>
        </w:rPr>
      </w:pPr>
      <w:r w:rsidRPr="00321158">
        <w:rPr>
          <w:rFonts w:eastAsia="Times New Roman"/>
          <w:szCs w:val="28"/>
        </w:rPr>
        <w:t>Указанное в абзаце первом настоящего пункта</w:t>
      </w:r>
      <w:r w:rsidR="00745F67" w:rsidRPr="00321158">
        <w:rPr>
          <w:rFonts w:eastAsia="Times New Roman"/>
          <w:szCs w:val="28"/>
        </w:rPr>
        <w:t xml:space="preserve"> требовани</w:t>
      </w:r>
      <w:r w:rsidRPr="00321158">
        <w:rPr>
          <w:rFonts w:eastAsia="Times New Roman"/>
          <w:szCs w:val="28"/>
        </w:rPr>
        <w:t>е</w:t>
      </w:r>
      <w:r w:rsidR="00745F67" w:rsidRPr="009E30CA">
        <w:rPr>
          <w:rFonts w:eastAsia="Times New Roman"/>
          <w:szCs w:val="28"/>
        </w:rPr>
        <w:t xml:space="preserve"> </w:t>
      </w:r>
      <w:r w:rsidRPr="009E30CA">
        <w:rPr>
          <w:rFonts w:eastAsia="Times New Roman"/>
          <w:szCs w:val="28"/>
        </w:rPr>
        <w:br/>
      </w:r>
      <w:r w:rsidR="00745F67" w:rsidRPr="009E30CA">
        <w:rPr>
          <w:rFonts w:eastAsia="Times New Roman"/>
          <w:szCs w:val="28"/>
        </w:rPr>
        <w:t>не распространя</w:t>
      </w:r>
      <w:r w:rsidRPr="009E30CA">
        <w:rPr>
          <w:rFonts w:eastAsia="Times New Roman"/>
          <w:szCs w:val="28"/>
        </w:rPr>
        <w:t>е</w:t>
      </w:r>
      <w:r w:rsidR="00745F67" w:rsidRPr="009E30CA">
        <w:rPr>
          <w:rFonts w:eastAsia="Times New Roman"/>
          <w:szCs w:val="28"/>
        </w:rPr>
        <w:t xml:space="preserve">тся на </w:t>
      </w:r>
      <w:r w:rsidR="00230686" w:rsidRPr="009E30CA">
        <w:rPr>
          <w:rFonts w:eastAsia="Times New Roman"/>
          <w:szCs w:val="28"/>
        </w:rPr>
        <w:t xml:space="preserve">вновь назначаемых руководителей предприятий, </w:t>
      </w:r>
      <w:r w:rsidR="00745F67" w:rsidRPr="009E30CA">
        <w:rPr>
          <w:rFonts w:eastAsia="Times New Roman"/>
          <w:szCs w:val="28"/>
        </w:rPr>
        <w:t>руководителей вновь созданных</w:t>
      </w:r>
      <w:r w:rsidRPr="009E30CA">
        <w:rPr>
          <w:rFonts w:eastAsia="Times New Roman"/>
          <w:szCs w:val="28"/>
        </w:rPr>
        <w:t xml:space="preserve">, в том числе в результате реорганизации, </w:t>
      </w:r>
      <w:r w:rsidR="00745F67" w:rsidRPr="009E30CA">
        <w:rPr>
          <w:rFonts w:eastAsia="Times New Roman"/>
          <w:szCs w:val="28"/>
        </w:rPr>
        <w:t xml:space="preserve"> предприятий.</w:t>
      </w:r>
    </w:p>
    <w:p w:rsidR="00745F67" w:rsidRPr="009E30CA" w:rsidRDefault="00745F67" w:rsidP="00745F67">
      <w:pPr>
        <w:spacing w:line="242" w:lineRule="auto"/>
        <w:jc w:val="both"/>
        <w:rPr>
          <w:rFonts w:eastAsia="Times New Roman"/>
          <w:szCs w:val="28"/>
        </w:rPr>
      </w:pPr>
    </w:p>
    <w:p w:rsidR="00745F67" w:rsidRPr="009E30CA" w:rsidRDefault="00745F67" w:rsidP="00745F67">
      <w:pPr>
        <w:spacing w:line="242" w:lineRule="auto"/>
        <w:jc w:val="both"/>
        <w:rPr>
          <w:szCs w:val="28"/>
          <w:lang w:eastAsia="uk-UA"/>
        </w:rPr>
      </w:pPr>
    </w:p>
    <w:p w:rsidR="00745F67" w:rsidRPr="009E30CA" w:rsidRDefault="00745F67" w:rsidP="00720826">
      <w:pPr>
        <w:tabs>
          <w:tab w:val="left" w:pos="709"/>
        </w:tabs>
        <w:spacing w:line="242" w:lineRule="auto"/>
        <w:ind w:firstLine="0"/>
        <w:rPr>
          <w:bCs/>
          <w:spacing w:val="2"/>
          <w:kern w:val="36"/>
          <w:szCs w:val="28"/>
        </w:rPr>
      </w:pPr>
      <w:r w:rsidRPr="009E30CA">
        <w:rPr>
          <w:bCs/>
          <w:spacing w:val="2"/>
          <w:kern w:val="36"/>
          <w:szCs w:val="28"/>
        </w:rPr>
        <w:t>Руководитель</w:t>
      </w:r>
    </w:p>
    <w:p w:rsidR="00745F67" w:rsidRPr="009E30CA" w:rsidRDefault="00745F67" w:rsidP="00720826">
      <w:pPr>
        <w:tabs>
          <w:tab w:val="left" w:pos="709"/>
        </w:tabs>
        <w:spacing w:line="242" w:lineRule="auto"/>
        <w:ind w:firstLine="0"/>
        <w:rPr>
          <w:bCs/>
          <w:spacing w:val="2"/>
          <w:kern w:val="36"/>
          <w:szCs w:val="28"/>
        </w:rPr>
      </w:pPr>
      <w:r w:rsidRPr="009E30CA">
        <w:rPr>
          <w:bCs/>
          <w:spacing w:val="2"/>
          <w:kern w:val="36"/>
          <w:szCs w:val="28"/>
        </w:rPr>
        <w:t>Аппарата Правительства</w:t>
      </w:r>
    </w:p>
    <w:p w:rsidR="00745F67" w:rsidRDefault="00745F67" w:rsidP="00720826">
      <w:pPr>
        <w:tabs>
          <w:tab w:val="left" w:pos="993"/>
        </w:tabs>
        <w:ind w:firstLine="0"/>
        <w:jc w:val="both"/>
      </w:pPr>
      <w:r w:rsidRPr="009E30CA">
        <w:rPr>
          <w:bCs/>
          <w:spacing w:val="2"/>
          <w:kern w:val="36"/>
          <w:szCs w:val="28"/>
        </w:rPr>
        <w:t>Луганской Народной Республики</w:t>
      </w:r>
      <w:r w:rsidRPr="009E30CA">
        <w:rPr>
          <w:bCs/>
          <w:spacing w:val="2"/>
          <w:kern w:val="36"/>
          <w:szCs w:val="28"/>
        </w:rPr>
        <w:tab/>
      </w:r>
      <w:r w:rsidR="003226CF" w:rsidRPr="009E30CA">
        <w:rPr>
          <w:bCs/>
          <w:spacing w:val="2"/>
          <w:kern w:val="36"/>
          <w:szCs w:val="28"/>
        </w:rPr>
        <w:t xml:space="preserve">                    </w:t>
      </w:r>
      <w:r w:rsidR="00720826" w:rsidRPr="009E30CA">
        <w:rPr>
          <w:bCs/>
          <w:spacing w:val="2"/>
          <w:kern w:val="36"/>
          <w:szCs w:val="28"/>
        </w:rPr>
        <w:t xml:space="preserve">                        </w:t>
      </w:r>
      <w:r w:rsidR="003226CF" w:rsidRPr="009E30CA">
        <w:rPr>
          <w:bCs/>
          <w:spacing w:val="2"/>
          <w:kern w:val="36"/>
          <w:szCs w:val="28"/>
        </w:rPr>
        <w:t xml:space="preserve">     </w:t>
      </w:r>
      <w:r w:rsidRPr="009E30CA">
        <w:rPr>
          <w:bCs/>
          <w:spacing w:val="2"/>
          <w:kern w:val="36"/>
          <w:szCs w:val="28"/>
        </w:rPr>
        <w:t xml:space="preserve">А. И. </w:t>
      </w:r>
      <w:proofErr w:type="spellStart"/>
      <w:r w:rsidRPr="009E30CA">
        <w:rPr>
          <w:bCs/>
          <w:spacing w:val="2"/>
          <w:kern w:val="36"/>
          <w:szCs w:val="28"/>
        </w:rPr>
        <w:t>Сумцов</w:t>
      </w:r>
      <w:proofErr w:type="spellEnd"/>
    </w:p>
    <w:p w:rsidR="00745F67" w:rsidRDefault="00745F67" w:rsidP="00745F67">
      <w:pPr>
        <w:tabs>
          <w:tab w:val="left" w:pos="993"/>
        </w:tabs>
        <w:jc w:val="both"/>
      </w:pPr>
    </w:p>
    <w:p w:rsidR="00720826" w:rsidRDefault="00720826"/>
    <w:sectPr w:rsidR="00720826" w:rsidSect="00171CC8">
      <w:headerReference w:type="default" r:id="rId8"/>
      <w:pgSz w:w="11906" w:h="16838"/>
      <w:pgMar w:top="1134" w:right="567" w:bottom="1134" w:left="1701" w:header="709" w:footer="709" w:gutter="0"/>
      <w:pgNumType w:start="3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F14" w:rsidRDefault="003A2F14" w:rsidP="00171CC8">
      <w:r>
        <w:separator/>
      </w:r>
    </w:p>
  </w:endnote>
  <w:endnote w:type="continuationSeparator" w:id="0">
    <w:p w:rsidR="003A2F14" w:rsidRDefault="003A2F14" w:rsidP="00171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F14" w:rsidRDefault="003A2F14" w:rsidP="00171CC8">
      <w:r>
        <w:separator/>
      </w:r>
    </w:p>
  </w:footnote>
  <w:footnote w:type="continuationSeparator" w:id="0">
    <w:p w:rsidR="003A2F14" w:rsidRDefault="003A2F14" w:rsidP="00171C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043007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71CC8" w:rsidRPr="00171CC8" w:rsidRDefault="00171CC8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71CC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71CC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71CC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B6C84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171CC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71CC8" w:rsidRDefault="00171CC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495308"/>
    <w:multiLevelType w:val="hybridMultilevel"/>
    <w:tmpl w:val="56BCBEE2"/>
    <w:lvl w:ilvl="0" w:tplc="D4A2CF8A">
      <w:start w:val="1"/>
      <w:numFmt w:val="decimal"/>
      <w:lvlText w:val="%1."/>
      <w:lvlJc w:val="left"/>
      <w:pPr>
        <w:ind w:left="90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FFA6074"/>
    <w:multiLevelType w:val="hybridMultilevel"/>
    <w:tmpl w:val="DC14A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103288"/>
    <w:multiLevelType w:val="hybridMultilevel"/>
    <w:tmpl w:val="D88028D4"/>
    <w:lvl w:ilvl="0" w:tplc="82346D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537"/>
    <w:rsid w:val="0005031A"/>
    <w:rsid w:val="000507DB"/>
    <w:rsid w:val="0010581A"/>
    <w:rsid w:val="0012314F"/>
    <w:rsid w:val="0015000D"/>
    <w:rsid w:val="00171CC8"/>
    <w:rsid w:val="001A2F8A"/>
    <w:rsid w:val="001B6C84"/>
    <w:rsid w:val="001C4705"/>
    <w:rsid w:val="001E0947"/>
    <w:rsid w:val="001F6590"/>
    <w:rsid w:val="00230686"/>
    <w:rsid w:val="002466F3"/>
    <w:rsid w:val="002B4C4E"/>
    <w:rsid w:val="002E63E9"/>
    <w:rsid w:val="00314349"/>
    <w:rsid w:val="00321158"/>
    <w:rsid w:val="003226CF"/>
    <w:rsid w:val="00351CFE"/>
    <w:rsid w:val="0037040A"/>
    <w:rsid w:val="00383CB1"/>
    <w:rsid w:val="003A2F14"/>
    <w:rsid w:val="003D0ACB"/>
    <w:rsid w:val="003D4725"/>
    <w:rsid w:val="003E7D72"/>
    <w:rsid w:val="003F4186"/>
    <w:rsid w:val="004431E9"/>
    <w:rsid w:val="004B747F"/>
    <w:rsid w:val="004C1389"/>
    <w:rsid w:val="004E09B9"/>
    <w:rsid w:val="00501588"/>
    <w:rsid w:val="00512465"/>
    <w:rsid w:val="00523853"/>
    <w:rsid w:val="00540021"/>
    <w:rsid w:val="00542DE2"/>
    <w:rsid w:val="005B2C98"/>
    <w:rsid w:val="005F168B"/>
    <w:rsid w:val="005F784F"/>
    <w:rsid w:val="00602537"/>
    <w:rsid w:val="00604E30"/>
    <w:rsid w:val="00633DF8"/>
    <w:rsid w:val="006759B9"/>
    <w:rsid w:val="006E76F2"/>
    <w:rsid w:val="00720826"/>
    <w:rsid w:val="00730349"/>
    <w:rsid w:val="00745F67"/>
    <w:rsid w:val="007C23CC"/>
    <w:rsid w:val="007E0A61"/>
    <w:rsid w:val="007E715A"/>
    <w:rsid w:val="008F710F"/>
    <w:rsid w:val="00900C77"/>
    <w:rsid w:val="0090137A"/>
    <w:rsid w:val="00910B6A"/>
    <w:rsid w:val="00965874"/>
    <w:rsid w:val="00966F4F"/>
    <w:rsid w:val="009764D4"/>
    <w:rsid w:val="009A10BA"/>
    <w:rsid w:val="009C3C68"/>
    <w:rsid w:val="009E30CA"/>
    <w:rsid w:val="00A242D8"/>
    <w:rsid w:val="00A25448"/>
    <w:rsid w:val="00B2262E"/>
    <w:rsid w:val="00B316B1"/>
    <w:rsid w:val="00BE2BD5"/>
    <w:rsid w:val="00C046EA"/>
    <w:rsid w:val="00C2721F"/>
    <w:rsid w:val="00C72657"/>
    <w:rsid w:val="00CD468A"/>
    <w:rsid w:val="00CD5825"/>
    <w:rsid w:val="00CF74D2"/>
    <w:rsid w:val="00D26861"/>
    <w:rsid w:val="00D33626"/>
    <w:rsid w:val="00D53F46"/>
    <w:rsid w:val="00D86812"/>
    <w:rsid w:val="00D94B2D"/>
    <w:rsid w:val="00DB5537"/>
    <w:rsid w:val="00E74942"/>
    <w:rsid w:val="00EB7CF7"/>
    <w:rsid w:val="00EC1A2A"/>
    <w:rsid w:val="00ED2013"/>
    <w:rsid w:val="00EF4F90"/>
    <w:rsid w:val="00F52905"/>
    <w:rsid w:val="00F87B7F"/>
    <w:rsid w:val="00FD3AE3"/>
    <w:rsid w:val="00FF6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1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262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1A2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1A2A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2466F3"/>
    <w:pPr>
      <w:widowControl w:val="0"/>
      <w:autoSpaceDE w:val="0"/>
      <w:autoSpaceDN w:val="0"/>
      <w:ind w:firstLine="0"/>
    </w:pPr>
    <w:rPr>
      <w:rFonts w:asciiTheme="minorHAnsi" w:hAnsiTheme="minorHAnsi" w:cstheme="minorBid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2466F3"/>
    <w:pPr>
      <w:widowControl w:val="0"/>
      <w:autoSpaceDE w:val="0"/>
      <w:autoSpaceDN w:val="0"/>
      <w:ind w:firstLine="0"/>
    </w:pPr>
    <w:rPr>
      <w:rFonts w:eastAsia="Times New Roman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2466F3"/>
    <w:rPr>
      <w:rFonts w:eastAsia="Times New Roman"/>
      <w:szCs w:val="28"/>
    </w:rPr>
  </w:style>
  <w:style w:type="paragraph" w:customStyle="1" w:styleId="TableParagraph">
    <w:name w:val="Table Paragraph"/>
    <w:basedOn w:val="a"/>
    <w:uiPriority w:val="1"/>
    <w:qFormat/>
    <w:rsid w:val="002466F3"/>
    <w:pPr>
      <w:widowControl w:val="0"/>
      <w:autoSpaceDE w:val="0"/>
      <w:autoSpaceDN w:val="0"/>
      <w:ind w:left="22" w:firstLine="0"/>
    </w:pPr>
    <w:rPr>
      <w:rFonts w:eastAsia="Times New Roman"/>
      <w:sz w:val="22"/>
    </w:rPr>
  </w:style>
  <w:style w:type="table" w:styleId="a8">
    <w:name w:val="Table Grid"/>
    <w:basedOn w:val="a1"/>
    <w:uiPriority w:val="59"/>
    <w:rsid w:val="002466F3"/>
    <w:pPr>
      <w:ind w:firstLine="0"/>
    </w:pPr>
    <w:rPr>
      <w:rFonts w:asciiTheme="minorHAnsi" w:eastAsiaTheme="minorEastAsia" w:hAnsiTheme="minorHAnsi" w:cstheme="minorBidi"/>
      <w:sz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2466F3"/>
    <w:pPr>
      <w:tabs>
        <w:tab w:val="center" w:pos="4677"/>
        <w:tab w:val="right" w:pos="9355"/>
      </w:tabs>
      <w:ind w:firstLine="0"/>
    </w:pPr>
    <w:rPr>
      <w:rFonts w:asciiTheme="minorHAnsi" w:eastAsiaTheme="minorEastAsia" w:hAnsiTheme="minorHAnsi" w:cstheme="minorBidi"/>
      <w:sz w:val="22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2466F3"/>
    <w:rPr>
      <w:rFonts w:asciiTheme="minorHAnsi" w:eastAsiaTheme="minorEastAsia" w:hAnsiTheme="minorHAnsi" w:cstheme="minorBidi"/>
      <w:sz w:val="22"/>
      <w:lang w:eastAsia="ru-RU"/>
    </w:rPr>
  </w:style>
  <w:style w:type="paragraph" w:styleId="ab">
    <w:name w:val="footer"/>
    <w:basedOn w:val="a"/>
    <w:link w:val="ac"/>
    <w:uiPriority w:val="99"/>
    <w:unhideWhenUsed/>
    <w:rsid w:val="00171CC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71C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1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262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1A2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1A2A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2466F3"/>
    <w:pPr>
      <w:widowControl w:val="0"/>
      <w:autoSpaceDE w:val="0"/>
      <w:autoSpaceDN w:val="0"/>
      <w:ind w:firstLine="0"/>
    </w:pPr>
    <w:rPr>
      <w:rFonts w:asciiTheme="minorHAnsi" w:hAnsiTheme="minorHAnsi" w:cstheme="minorBid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2466F3"/>
    <w:pPr>
      <w:widowControl w:val="0"/>
      <w:autoSpaceDE w:val="0"/>
      <w:autoSpaceDN w:val="0"/>
      <w:ind w:firstLine="0"/>
    </w:pPr>
    <w:rPr>
      <w:rFonts w:eastAsia="Times New Roman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2466F3"/>
    <w:rPr>
      <w:rFonts w:eastAsia="Times New Roman"/>
      <w:szCs w:val="28"/>
    </w:rPr>
  </w:style>
  <w:style w:type="paragraph" w:customStyle="1" w:styleId="TableParagraph">
    <w:name w:val="Table Paragraph"/>
    <w:basedOn w:val="a"/>
    <w:uiPriority w:val="1"/>
    <w:qFormat/>
    <w:rsid w:val="002466F3"/>
    <w:pPr>
      <w:widowControl w:val="0"/>
      <w:autoSpaceDE w:val="0"/>
      <w:autoSpaceDN w:val="0"/>
      <w:ind w:left="22" w:firstLine="0"/>
    </w:pPr>
    <w:rPr>
      <w:rFonts w:eastAsia="Times New Roman"/>
      <w:sz w:val="22"/>
    </w:rPr>
  </w:style>
  <w:style w:type="table" w:styleId="a8">
    <w:name w:val="Table Grid"/>
    <w:basedOn w:val="a1"/>
    <w:uiPriority w:val="59"/>
    <w:rsid w:val="002466F3"/>
    <w:pPr>
      <w:ind w:firstLine="0"/>
    </w:pPr>
    <w:rPr>
      <w:rFonts w:asciiTheme="minorHAnsi" w:eastAsiaTheme="minorEastAsia" w:hAnsiTheme="minorHAnsi" w:cstheme="minorBidi"/>
      <w:sz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2466F3"/>
    <w:pPr>
      <w:tabs>
        <w:tab w:val="center" w:pos="4677"/>
        <w:tab w:val="right" w:pos="9355"/>
      </w:tabs>
      <w:ind w:firstLine="0"/>
    </w:pPr>
    <w:rPr>
      <w:rFonts w:asciiTheme="minorHAnsi" w:eastAsiaTheme="minorEastAsia" w:hAnsiTheme="minorHAnsi" w:cstheme="minorBidi"/>
      <w:sz w:val="22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2466F3"/>
    <w:rPr>
      <w:rFonts w:asciiTheme="minorHAnsi" w:eastAsiaTheme="minorEastAsia" w:hAnsiTheme="minorHAnsi" w:cstheme="minorBidi"/>
      <w:sz w:val="22"/>
      <w:lang w:eastAsia="ru-RU"/>
    </w:rPr>
  </w:style>
  <w:style w:type="paragraph" w:styleId="ab">
    <w:name w:val="footer"/>
    <w:basedOn w:val="a"/>
    <w:link w:val="ac"/>
    <w:uiPriority w:val="99"/>
    <w:unhideWhenUsed/>
    <w:rsid w:val="00171CC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71C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5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959</Words>
  <Characters>5469</Characters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2022-02-22T08:31:00Z</cp:lastPrinted>
  <dcterms:created xsi:type="dcterms:W3CDTF">2022-02-22T07:59:00Z</dcterms:created>
  <dcterms:modified xsi:type="dcterms:W3CDTF">2022-03-29T13:42:00Z</dcterms:modified>
</cp:coreProperties>
</file>