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9B3" w:rsidRPr="00075767" w:rsidRDefault="004609B3" w:rsidP="00D67491">
      <w:pPr>
        <w:widowControl/>
        <w:suppressAutoHyphens w:val="0"/>
        <w:ind w:left="4820"/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</w:pPr>
      <w:r w:rsidRPr="00075767"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  <w:t>УТВЕРЖДЕН</w:t>
      </w:r>
    </w:p>
    <w:p w:rsidR="004609B3" w:rsidRPr="00075767" w:rsidRDefault="004609B3" w:rsidP="00D67491">
      <w:pPr>
        <w:widowControl/>
        <w:suppressAutoHyphens w:val="0"/>
        <w:ind w:left="4820"/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</w:pPr>
      <w:r w:rsidRPr="00075767"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  <w:t>постановлением Правительства</w:t>
      </w:r>
    </w:p>
    <w:p w:rsidR="004609B3" w:rsidRPr="00075767" w:rsidRDefault="004609B3" w:rsidP="00D67491">
      <w:pPr>
        <w:widowControl/>
        <w:suppressAutoHyphens w:val="0"/>
        <w:ind w:left="4820"/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</w:pPr>
      <w:r w:rsidRPr="00075767"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  <w:t>Луганской Народной Республики</w:t>
      </w:r>
    </w:p>
    <w:p w:rsidR="004609B3" w:rsidRPr="00075767" w:rsidRDefault="007165CA" w:rsidP="00D67491">
      <w:pPr>
        <w:widowControl/>
        <w:suppressAutoHyphens w:val="0"/>
        <w:ind w:left="4820"/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  <w:t>от «18</w:t>
      </w:r>
      <w:r w:rsidR="004609B3" w:rsidRPr="00075767"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  <w:t xml:space="preserve"> февраля</w:t>
      </w:r>
      <w:r w:rsidR="005E7FE4" w:rsidRPr="00075767"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="004609B3" w:rsidRPr="00075767"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  <w:t>202</w:t>
      </w:r>
      <w:r w:rsidR="002335E4" w:rsidRPr="00075767"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  <w:t>2</w:t>
      </w:r>
      <w:r w:rsidR="004609B3" w:rsidRPr="00075767"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  <w:t xml:space="preserve"> года 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ar-SA"/>
        </w:rPr>
        <w:t>120/22</w:t>
      </w:r>
    </w:p>
    <w:p w:rsidR="004609B3" w:rsidRPr="00075767" w:rsidRDefault="004609B3" w:rsidP="000B43B1">
      <w:pPr>
        <w:keepNext/>
        <w:keepLines/>
        <w:widowControl/>
        <w:suppressAutoHyphens w:val="0"/>
        <w:spacing w:line="280" w:lineRule="exact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4609B3" w:rsidRPr="00075767" w:rsidRDefault="004609B3" w:rsidP="000B43B1">
      <w:pPr>
        <w:keepNext/>
        <w:keepLines/>
        <w:widowControl/>
        <w:suppressAutoHyphens w:val="0"/>
        <w:spacing w:line="280" w:lineRule="exact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4609B3" w:rsidRPr="00075767" w:rsidRDefault="004609B3" w:rsidP="000B43B1">
      <w:pPr>
        <w:keepNext/>
        <w:keepLines/>
        <w:widowControl/>
        <w:suppressAutoHyphens w:val="0"/>
        <w:spacing w:line="280" w:lineRule="exact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B43B1" w:rsidRPr="00075767" w:rsidRDefault="000B43B1" w:rsidP="000B43B1">
      <w:pPr>
        <w:keepNext/>
        <w:keepLines/>
        <w:widowControl/>
        <w:suppressAutoHyphens w:val="0"/>
        <w:spacing w:line="280" w:lineRule="exact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7576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Порядок</w:t>
      </w:r>
    </w:p>
    <w:p w:rsidR="000B43B1" w:rsidRPr="00075767" w:rsidRDefault="000B43B1" w:rsidP="000B43B1">
      <w:pPr>
        <w:keepNext/>
        <w:keepLines/>
        <w:widowControl/>
        <w:suppressAutoHyphens w:val="0"/>
        <w:spacing w:line="28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7576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расчета стоимости платных услуг, предоставляемых</w:t>
      </w:r>
    </w:p>
    <w:p w:rsidR="000B43B1" w:rsidRPr="00075767" w:rsidRDefault="000B43B1" w:rsidP="000B43B1">
      <w:pPr>
        <w:keepNext/>
        <w:keepLines/>
        <w:widowControl/>
        <w:suppressAutoHyphens w:val="0"/>
        <w:spacing w:line="28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7576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Государственным унитарным предприятием Луганской Народной Республики «</w:t>
      </w:r>
      <w:r w:rsidR="005B5999" w:rsidRPr="0007576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Республиканская топливная компания </w:t>
      </w:r>
      <w:r w:rsidRPr="00075767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«ВОСТОКУГОЛЬ»</w:t>
      </w:r>
    </w:p>
    <w:p w:rsidR="000B43B1" w:rsidRPr="00075767" w:rsidRDefault="000B43B1" w:rsidP="000B43B1">
      <w:pPr>
        <w:keepNext/>
        <w:keepLines/>
        <w:widowControl/>
        <w:suppressAutoHyphens w:val="0"/>
        <w:spacing w:line="280" w:lineRule="exact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75767" w:rsidRDefault="000B43B1" w:rsidP="000B43B1">
      <w:pPr>
        <w:widowControl/>
        <w:suppressAutoHyphens w:val="0"/>
        <w:spacing w:after="24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 w:bidi="ar-SA"/>
        </w:rPr>
      </w:pPr>
      <w:r w:rsidRPr="00075767">
        <w:rPr>
          <w:rFonts w:ascii="Times New Roman" w:hAnsi="Times New Roman" w:cs="Times New Roman"/>
          <w:b/>
          <w:sz w:val="28"/>
          <w:szCs w:val="28"/>
          <w:lang w:val="en-US" w:eastAsia="ru-RU" w:bidi="ar-SA"/>
        </w:rPr>
        <w:t>I</w:t>
      </w:r>
      <w:r w:rsidRPr="00075767">
        <w:rPr>
          <w:rFonts w:ascii="Times New Roman" w:hAnsi="Times New Roman" w:cs="Times New Roman"/>
          <w:b/>
          <w:sz w:val="28"/>
          <w:szCs w:val="28"/>
          <w:lang w:eastAsia="ru-RU" w:bidi="ar-SA"/>
        </w:rPr>
        <w:t>.</w:t>
      </w:r>
      <w:r w:rsidR="00075767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75767">
        <w:rPr>
          <w:rFonts w:ascii="Times New Roman" w:hAnsi="Times New Roman" w:cs="Times New Roman"/>
          <w:b/>
          <w:sz w:val="28"/>
          <w:szCs w:val="28"/>
          <w:lang w:eastAsia="ru-RU" w:bidi="ar-SA"/>
        </w:rPr>
        <w:t>Общие положения</w:t>
      </w:r>
    </w:p>
    <w:p w:rsidR="000B43B1" w:rsidRPr="00075767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1.1.</w:t>
      </w:r>
      <w:r w:rsidR="003603B7" w:rsidRPr="00075767">
        <w:rPr>
          <w:rFonts w:ascii="Times New Roman" w:hAnsi="Times New Roman" w:cs="Times New Roman"/>
          <w:bCs/>
          <w:sz w:val="28"/>
          <w:szCs w:val="28"/>
        </w:rPr>
        <w:t> </w:t>
      </w:r>
      <w:r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Настоящий Порядок расчета стоимости платных услуг, предоставляемых Государственным унитарным предприятием Луганской Народной Республики «</w:t>
      </w:r>
      <w:r w:rsidR="005B5999"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Республиканская топливная компания</w:t>
      </w:r>
      <w:r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 «ВОСТОКУГОЛЬ», находящимся в сфере ведения Министерства топлива, энергетики и угольной промышленности Луганской Народной Республики (далее – Порядок)</w:t>
      </w:r>
      <w:r w:rsidR="003603B7"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,</w:t>
      </w:r>
      <w:r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 устанавливает единый механизм формирования стоимости платных услуг, предоставляемых Государственным унитарным предприятием Луганской Народной Республики «</w:t>
      </w:r>
      <w:r w:rsidR="005B5999"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Республиканская топливная компания</w:t>
      </w:r>
      <w:r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 «ВОСТОКУГОЛЬ» (далее – ГУП ЛНР «Р</w:t>
      </w:r>
      <w:r w:rsidR="007771C4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Т</w:t>
      </w:r>
      <w:r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К «ВОСТОКУГОЛЬ»</w:t>
      </w:r>
      <w:r w:rsidR="005B5999"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)</w:t>
      </w:r>
      <w:r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.</w:t>
      </w:r>
    </w:p>
    <w:p w:rsidR="000B43B1" w:rsidRPr="00075767" w:rsidRDefault="000B43B1" w:rsidP="000B43B1">
      <w:pPr>
        <w:widowControl/>
        <w:suppressAutoHyphens w:val="0"/>
        <w:ind w:left="-57" w:firstLine="765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1.2.</w:t>
      </w:r>
      <w:r w:rsidR="003603B7" w:rsidRPr="00075767">
        <w:rPr>
          <w:rFonts w:ascii="Times New Roman" w:hAnsi="Times New Roman" w:cs="Times New Roman"/>
          <w:bCs/>
          <w:color w:val="000000"/>
          <w:sz w:val="28"/>
          <w:szCs w:val="28"/>
          <w:lang w:eastAsia="ru-RU" w:bidi="ar-SA"/>
        </w:rPr>
        <w:t> 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Настоящий Порядок применяется при расчете стоимости платных услуг согласно Перечню платных услуг, предоставляемых ГУП ЛНР «РТК «ВОСТО</w:t>
      </w:r>
      <w:r w:rsidR="003603B7"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УГОЛЬ»</w:t>
      </w:r>
      <w:r w:rsidR="003603B7"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, утвержденному </w:t>
      </w:r>
      <w:r w:rsidR="001A043C"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Правительством Луганской Народной Республики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</w:t>
      </w:r>
    </w:p>
    <w:p w:rsidR="000B43B1" w:rsidRPr="00075767" w:rsidRDefault="000B43B1" w:rsidP="000B43B1">
      <w:pPr>
        <w:widowControl/>
        <w:suppressAutoHyphens w:val="0"/>
        <w:ind w:left="-57" w:firstLine="765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75767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1.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3.</w:t>
      </w:r>
      <w:r w:rsidR="001A043C" w:rsidRPr="00075767">
        <w:rPr>
          <w:rFonts w:ascii="Times New Roman" w:hAnsi="Times New Roman" w:cs="Times New Roman"/>
          <w:bCs/>
          <w:color w:val="000000"/>
          <w:sz w:val="28"/>
          <w:szCs w:val="28"/>
          <w:lang w:eastAsia="ru-RU" w:bidi="ar-SA"/>
        </w:rPr>
        <w:t> 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Стоимость платных услуг определяется ГУП ЛНР «РТК «ВОСТО</w:t>
      </w:r>
      <w:r w:rsidR="001A043C"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УГОЛЬ» отдельно по каждому виду оказанных услуг.</w:t>
      </w:r>
    </w:p>
    <w:p w:rsidR="000B43B1" w:rsidRPr="00075767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1.</w:t>
      </w:r>
      <w:r w:rsidR="0053112E"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4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.</w:t>
      </w:r>
      <w:r w:rsidR="001A043C" w:rsidRPr="00075767">
        <w:rPr>
          <w:rFonts w:ascii="Times New Roman" w:hAnsi="Times New Roman" w:cs="Times New Roman"/>
          <w:bCs/>
          <w:color w:val="000000"/>
          <w:sz w:val="28"/>
          <w:szCs w:val="28"/>
          <w:lang w:eastAsia="ru-RU" w:bidi="ar-SA"/>
        </w:rPr>
        <w:t> 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Платные услуги предоставляются с использованием имущества,                                                                   находящегося на балансе, полученно</w:t>
      </w:r>
      <w:r w:rsidR="001A043C"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го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в аренду и </w:t>
      </w:r>
      <w:r w:rsidR="001A043C" w:rsidRPr="00075767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находящегося </w:t>
      </w:r>
      <w:r w:rsidR="001A043C" w:rsidRPr="00075767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на ответственном хранении в ГУП ЛНР «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«ВОСТО</w:t>
      </w:r>
      <w:r w:rsidR="001A043C"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УГОЛЬ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».</w:t>
      </w:r>
    </w:p>
    <w:p w:rsidR="000B43B1" w:rsidRPr="00075767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1.</w:t>
      </w:r>
      <w:r w:rsidR="0053112E"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5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.</w:t>
      </w:r>
      <w:r w:rsidR="00E320F5" w:rsidRPr="00075767">
        <w:rPr>
          <w:rFonts w:ascii="Times New Roman" w:hAnsi="Times New Roman" w:cs="Times New Roman"/>
          <w:bCs/>
          <w:color w:val="000000"/>
          <w:sz w:val="28"/>
          <w:szCs w:val="28"/>
          <w:lang w:eastAsia="ru-RU" w:bidi="ar-SA"/>
        </w:rPr>
        <w:t> 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ГУП ЛНР «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«ВОСТО</w:t>
      </w:r>
      <w:r w:rsidR="001A043C"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УГОЛЬ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» самостоятельно определяет возможность оказания платных услуг, определяет механизм формирования экономически обоснованных цен на услуги, исходя из спроса </w:t>
      </w:r>
      <w:r w:rsidR="00E320F5" w:rsidRPr="00075767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на соответствующие услуги и фактических расходов.</w:t>
      </w:r>
    </w:p>
    <w:p w:rsidR="000B43B1" w:rsidRPr="00075767" w:rsidRDefault="000B43B1" w:rsidP="000B43B1">
      <w:pPr>
        <w:widowControl/>
        <w:tabs>
          <w:tab w:val="left" w:pos="993"/>
          <w:tab w:val="left" w:pos="1276"/>
          <w:tab w:val="left" w:pos="1418"/>
        </w:tabs>
        <w:suppressAutoHyphens w:val="0"/>
        <w:ind w:right="-1" w:firstLine="708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1.</w:t>
      </w:r>
      <w:r w:rsidR="0053112E"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6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.</w:t>
      </w:r>
      <w:r w:rsidR="00E320F5" w:rsidRPr="00075767">
        <w:rPr>
          <w:rFonts w:ascii="Times New Roman" w:hAnsi="Times New Roman" w:cs="Times New Roman"/>
          <w:bCs/>
          <w:color w:val="000000"/>
          <w:sz w:val="28"/>
          <w:szCs w:val="28"/>
          <w:lang w:eastAsia="ru-RU" w:bidi="ar-SA"/>
        </w:rPr>
        <w:t> </w:t>
      </w:r>
      <w:r w:rsidRPr="00075767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Стоимость платных услуг, предоставляемых 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ГУП ЛНР «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«ВОСТО</w:t>
      </w:r>
      <w:r w:rsidR="00582BF8"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УГОЛЬ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»</w:t>
      </w:r>
      <w:r w:rsidRPr="00075767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, должна покрывать в полном объеме все его издержки </w:t>
      </w:r>
      <w:r w:rsidR="00E320F5" w:rsidRPr="00075767">
        <w:rPr>
          <w:rFonts w:ascii="Times New Roman" w:hAnsi="Times New Roman" w:cs="Times New Roman"/>
          <w:sz w:val="28"/>
          <w:szCs w:val="28"/>
          <w:lang w:eastAsia="en-US" w:bidi="ar-SA"/>
        </w:rPr>
        <w:br/>
      </w:r>
      <w:r w:rsidRPr="00075767">
        <w:rPr>
          <w:rFonts w:ascii="Times New Roman" w:hAnsi="Times New Roman" w:cs="Times New Roman"/>
          <w:sz w:val="28"/>
          <w:szCs w:val="28"/>
          <w:lang w:eastAsia="en-US" w:bidi="ar-SA"/>
        </w:rPr>
        <w:t>на оказание данных услуг и состоит из затрат, которые формируются на основе бухгалтерского, налогового и бюджетного законодательства Луганской Народной Республики.</w:t>
      </w:r>
    </w:p>
    <w:p w:rsidR="000B43B1" w:rsidRPr="00075767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1.</w:t>
      </w:r>
      <w:r w:rsidR="0053112E"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7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.</w:t>
      </w:r>
      <w:r w:rsidR="00582BF8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Средства, полученные от оказания платных услуг, являются средствами ГУП ЛНР «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«ВОСТО</w:t>
      </w:r>
      <w:r w:rsidR="00582BF8"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</w:t>
      </w:r>
      <w:r w:rsidRP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УГОЛЬ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» и используются в соответствии                        с законодательством, действующим на территории Луганской Народной Республики.</w:t>
      </w:r>
    </w:p>
    <w:p w:rsidR="000B43B1" w:rsidRPr="00075767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lastRenderedPageBreak/>
        <w:t>1.</w:t>
      </w:r>
      <w:r w:rsidR="0053112E"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8</w:t>
      </w:r>
      <w:r w:rsidR="00582BF8"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.</w:t>
      </w:r>
      <w:r w:rsidR="00582BF8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75767">
        <w:rPr>
          <w:rFonts w:ascii="Times New Roman" w:hAnsi="Times New Roman" w:cs="Times New Roman"/>
          <w:sz w:val="28"/>
          <w:szCs w:val="28"/>
          <w:lang w:eastAsia="ru-RU" w:bidi="ar-SA"/>
        </w:rPr>
        <w:t>Стоимость платных услуг может пересматриваться по мере необходимости в соответствии с действующим законодательством Луганской Народной Республики.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b/>
          <w:sz w:val="28"/>
          <w:szCs w:val="28"/>
          <w:lang w:val="en-US" w:eastAsia="ru-RU" w:bidi="ar-SA"/>
        </w:rPr>
        <w:t>II</w:t>
      </w:r>
      <w:r w:rsidRPr="000B43B1">
        <w:rPr>
          <w:rFonts w:ascii="Times New Roman" w:hAnsi="Times New Roman" w:cs="Times New Roman"/>
          <w:b/>
          <w:sz w:val="28"/>
          <w:szCs w:val="28"/>
          <w:lang w:eastAsia="ru-RU" w:bidi="ar-SA"/>
        </w:rPr>
        <w:t>.</w:t>
      </w:r>
      <w:r w:rsidR="00075767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b/>
          <w:sz w:val="28"/>
          <w:szCs w:val="28"/>
          <w:lang w:eastAsia="ru-RU" w:bidi="ar-SA"/>
        </w:rPr>
        <w:t>Порядок формирования стоимости платных услуг</w:t>
      </w:r>
    </w:p>
    <w:p w:rsidR="000B43B1" w:rsidRPr="000B43B1" w:rsidRDefault="000B43B1" w:rsidP="000B43B1">
      <w:pPr>
        <w:widowControl/>
        <w:suppressAutoHyphens w:val="0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2.1.</w:t>
      </w:r>
      <w:r w:rsidR="00075767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Стоимость платной услуги формируется на основе себестоимости оказания платной услуги, с учетом обоснованных планируемых изменений затрат ГУП ЛНР «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</w:t>
      </w:r>
      <w:r w:rsid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ВОСТОКУГОЛЬ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» и нормативной прибыли, согласно пункту 2.11 настоящего Порядка. 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При изменении условий, способствующих повышению комфортности и качества оказываемых услуг, ранее установленные тарифы могут быть пересмотрены в соответствии с законодательством, действующим на территории Луганской Народной Республики.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2.2.</w:t>
      </w:r>
      <w:r w:rsidR="00075767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proofErr w:type="gram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Затраты ГУП ЛНР «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</w:t>
      </w:r>
      <w:r w:rsid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ВОСТОКУГОЛЬ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» делятся на прямые затраты – затраты, непосредственно связанные с оказанием платной услуги </w:t>
      </w:r>
      <w:r w:rsidR="0042611B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и потребляемые в процессе ее предоставления, и накладные затраты – затраты, необходимые для обеспечения деятельности в целом, но не потребляемые непосредственно в процессе оказания платной услуги.</w:t>
      </w:r>
      <w:proofErr w:type="gramEnd"/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2.3.</w:t>
      </w:r>
      <w:r w:rsidR="00075767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К прямым затратам относятся:</w:t>
      </w:r>
    </w:p>
    <w:p w:rsidR="000B43B1" w:rsidRPr="000B43B1" w:rsidRDefault="000B43B1" w:rsidP="000B43B1">
      <w:pPr>
        <w:widowControl/>
        <w:tabs>
          <w:tab w:val="left" w:pos="993"/>
        </w:tabs>
        <w:suppressAutoHyphens w:val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расходы на оплату труда (фонд основной и дополнительной заработной платы) работников, непосредственно занятых в процессе оказания платной услуги, а также расходы, связанные с отчислениями на общеобязательное государственное социальное страхование работников, непосредственно занятых в процессе оказания платной услуги;</w:t>
      </w:r>
    </w:p>
    <w:p w:rsidR="000B43B1" w:rsidRPr="000B43B1" w:rsidRDefault="000B43B1" w:rsidP="000B43B1">
      <w:pPr>
        <w:widowControl/>
        <w:suppressAutoHyphens w:val="0"/>
        <w:ind w:left="-57" w:firstLine="765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амортизация основных и прочих необоротных материальных </w:t>
      </w:r>
      <w:r w:rsidR="0042611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br/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и нематериальных активов, непосредственно связанных с предоставлением платной услуги;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стоимость материальных запасов, сырья, топлива, энергии и услуг, полностью потребляемых в процессе оказания платной услуги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;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прочие расходы, отражающие специфику оказания платной услуги.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2.4.</w:t>
      </w:r>
      <w:r w:rsidR="00075767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proofErr w:type="gram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К накладным затратам относятся затраты на оплату труда промышленно-производственного персонала (конкретного производственного подразделения) ГУП ЛНР «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</w:t>
      </w:r>
      <w:r w:rsid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ВОСТОКУГОЛЬ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», не участвующего непосредственно в процессе оказания платных услуг, и прочие затраты согласно установленным статьям расходов на обслуживание административных процессов ГУП ЛНР «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</w:t>
      </w:r>
      <w:r w:rsid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ВОСТОКУГОЛЬ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» (далее – административно-управленческие затраты); хозяйственные расходы </w:t>
      </w:r>
      <w:r w:rsidR="00075767">
        <w:rPr>
          <w:rFonts w:ascii="Times New Roman" w:hAnsi="Times New Roman" w:cs="Times New Roman"/>
          <w:sz w:val="28"/>
          <w:szCs w:val="28"/>
          <w:lang w:eastAsia="ru-RU" w:bidi="ar-SA"/>
        </w:rPr>
        <w:t>(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приобретение материальных запасов; оплата услуг связи, транспортных, коммунальных услуг;</w:t>
      </w:r>
      <w:proofErr w:type="gramEnd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gram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обслуживание, ремонт объектов и прочие затраты, согласно установленным статьям расходов на обслуживание общепроизводственных процессов ГУП ЛНР «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</w:t>
      </w:r>
      <w:r w:rsid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ВОСТОКУГОЛЬ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» (далее – затраты общепроизводственного назначения); затраты на уплату налогов, пошлин и иных обязательных платежей; амортизация зданий, сооружений и других основных фондов, непосредственно не связанных </w:t>
      </w:r>
      <w:r w:rsidR="0042611B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с оказанием платных услуг ГУП ЛНР «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</w:t>
      </w:r>
      <w:r w:rsid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ВОСТОКУГОЛЬ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», если иное </w:t>
      </w:r>
      <w:r w:rsidR="0042611B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lastRenderedPageBreak/>
        <w:t>не предусмотрено действующим законодательством Луганской Народной Республики.</w:t>
      </w:r>
      <w:proofErr w:type="gramEnd"/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2.5.</w:t>
      </w:r>
      <w:r w:rsidR="00075767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Для расчета затрат на оказание платной услуги применяется метод прямого счета, в основе которого лежит прямой учет всех элементов затрат: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УСЛ</w:t>
      </w:r>
      <w:r w:rsidR="00075767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= 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ОП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+ </w:t>
      </w:r>
      <w:proofErr w:type="gram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НАЧ</w:t>
      </w:r>
      <w:proofErr w:type="gramEnd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+ 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 xml:space="preserve">МЗ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+ А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УСЛ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+ 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ПР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+ 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, </w:t>
      </w:r>
    </w:p>
    <w:p w:rsidR="00075767" w:rsidRDefault="00075767" w:rsidP="00285792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  <w:lang w:eastAsia="ru-RU" w:bidi="ar-SA"/>
        </w:rPr>
        <w:t>где:</w:t>
      </w:r>
    </w:p>
    <w:p w:rsidR="00075767" w:rsidRDefault="00075767" w:rsidP="00075767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УСЛ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расходы на оказание платной услуги;</w:t>
      </w:r>
    </w:p>
    <w:p w:rsidR="00075767" w:rsidRDefault="00075767" w:rsidP="00075767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 xml:space="preserve">ОП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–</w:t>
      </w:r>
      <w:r w:rsidRPr="00075767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расходы на оплату труда (фонд основной и дополнительной заработной платы) работников, непосредственно занятых в процессе оказания платной услуги;</w:t>
      </w:r>
    </w:p>
    <w:p w:rsidR="00075767" w:rsidRDefault="00075767" w:rsidP="00075767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proofErr w:type="gram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НАЧ</w:t>
      </w:r>
      <w:proofErr w:type="gramEnd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расходы на начисления на оплату труда работников, непосредственно занятых в процессе оказания платной услуги;</w:t>
      </w:r>
    </w:p>
    <w:p w:rsidR="00075767" w:rsidRDefault="00075767" w:rsidP="00075767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МЗ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стоимость материальных запасов, сырья, топлива, энергии и услуг, полностью потребляемых в процессе оказания платной услуги;</w:t>
      </w:r>
    </w:p>
    <w:p w:rsidR="00075767" w:rsidRDefault="00075767" w:rsidP="00075767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А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 xml:space="preserve">УСЛ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амортизация основных и прочих необоротных материальных </w:t>
      </w:r>
      <w:r w:rsidR="0042611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br/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и нематериальных активов, непосредственно связанных с предоставлением платной услуги;</w:t>
      </w:r>
    </w:p>
    <w:p w:rsidR="00075767" w:rsidRDefault="00075767" w:rsidP="00075767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ПР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прочие расходы, отражающие специфику оказания платной услуги;</w:t>
      </w:r>
    </w:p>
    <w:p w:rsidR="00075767" w:rsidRPr="000B43B1" w:rsidRDefault="00075767" w:rsidP="00075767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накладные затраты, 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>включаемые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>в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стоимость оказания платных услуг.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2.6.</w:t>
      </w:r>
      <w:r w:rsidR="00075767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 xml:space="preserve">Расходы на оплату труда работников, непосредственно занятых </w:t>
      </w:r>
      <w:r w:rsidR="00075767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br/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 xml:space="preserve">в процессе оказания платной услуги, включают в себя фонд основной </w:t>
      </w:r>
      <w:r w:rsidR="00075767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br/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 xml:space="preserve">и дополнительной заработной платы; расходы, связанные с отчислениями </w:t>
      </w:r>
      <w:r w:rsidR="00075767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br/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на общеобязательное государственное социальное страхование работников, непосредственно занятых в процессе оказания платной услуги; вознаграждения исполнителям/подрядчикам, привлекаемы</w:t>
      </w:r>
      <w:r w:rsidR="00075767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м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 xml:space="preserve"> по гражданско-правовым договорам.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Расходы на оплату труда рассчитываются как произведение стоимости единицы рабочего времени (например, человека-дня, человека-часа и т.</w:t>
      </w:r>
      <w:r w:rsidR="00075767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 xml:space="preserve">д.), </w:t>
      </w:r>
      <w:r w:rsidR="00075767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br/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с учетом дополнительной заработной платы, на количество единиц времени, необходимого для оказания платных услуг. При расчете размера дополнительной заработной платы не учитываются расходы, связанные с премированием сотрудников. Данный расчет проводится по каждому сотруднику, участвующему в оказании соответствующей платной услуги, и определяется по формуле: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</w:p>
    <w:p w:rsid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ОП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= Д</w:t>
      </w:r>
      <w:r w:rsidR="004A2782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ОК</w:t>
      </w:r>
      <w:r w:rsidR="004A2782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/ М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ФРВ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="0042611B">
        <w:rPr>
          <w:rFonts w:ascii="Times New Roman" w:hAnsi="Times New Roman" w:cs="Times New Roman"/>
          <w:sz w:val="28"/>
          <w:szCs w:val="28"/>
          <w:lang w:eastAsia="ru-RU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Т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УСЛ</w:t>
      </w:r>
    </w:p>
    <w:p w:rsidR="00075767" w:rsidRDefault="00075767" w:rsidP="00285792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  <w:lang w:eastAsia="ru-RU" w:bidi="ar-SA"/>
        </w:rPr>
        <w:t>где:</w:t>
      </w:r>
    </w:p>
    <w:p w:rsidR="00075767" w:rsidRDefault="00075767" w:rsidP="00075767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 xml:space="preserve">ОП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расходы на оплату труда (фонд основной и дополнительной заработной платы) работников, непосредственно занятых в процессе оказания платной услуги;</w:t>
      </w:r>
    </w:p>
    <w:p w:rsidR="0042611B" w:rsidRDefault="0042611B" w:rsidP="00075767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Д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ОК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42611B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должностной оклад (ставка) по штатному расписанию 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42611B">
        <w:rPr>
          <w:rFonts w:ascii="Times New Roman" w:hAnsi="Times New Roman" w:cs="Times New Roman"/>
          <w:sz w:val="28"/>
          <w:szCs w:val="28"/>
          <w:lang w:eastAsia="ru-RU" w:bidi="ar-SA"/>
        </w:rPr>
        <w:t>и по гражданско-правовым договорам сотрудников (договорам подряда) из числа основного персонала с учетом дополнительной заработной платы;</w:t>
      </w:r>
    </w:p>
    <w:p w:rsidR="0042611B" w:rsidRDefault="0042611B" w:rsidP="00075767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М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 xml:space="preserve">ФРВ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месячный фонд рабочего времени;</w:t>
      </w:r>
    </w:p>
    <w:p w:rsidR="0042611B" w:rsidRPr="00075767" w:rsidRDefault="0042611B" w:rsidP="00075767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Т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 xml:space="preserve">УСЛ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норма рабочего времени, затрачиваемого основным персоналом 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на оказание платной услуги.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lastRenderedPageBreak/>
        <w:t>Сумма расход</w:t>
      </w:r>
      <w:r w:rsidR="0042611B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ов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, связанных с отчислениями на общеобязательное государственное социальное страхование работников, непосредственно занятых в процессе оказания платной услуги, рассчитывается с учетом требований действующего законодательства Луганской Народной Республики.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Расходы на оплату труда работников, непосредственно занятых в про</w:t>
      </w:r>
      <w:r w:rsidR="0042611B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цессе оказания платной услуги, рассчитываются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 xml:space="preserve"> по форме, приведенной в таблице 1.</w:t>
      </w:r>
    </w:p>
    <w:p w:rsidR="008E2C4E" w:rsidRDefault="008E2C4E" w:rsidP="000B43B1">
      <w:pPr>
        <w:widowControl/>
        <w:suppressAutoHyphens w:val="0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Таблица 1</w:t>
      </w: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Расчет расходов на оплату труда работников, непосредственно занятых                    в процессе оказания платной услуги</w:t>
      </w: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B43B1" w:rsidRPr="000B43B1" w:rsidTr="004609B3">
        <w:tc>
          <w:tcPr>
            <w:tcW w:w="1970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Должность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0B43B1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Должностной оклад (ставка) </w:t>
            </w:r>
            <w:r w:rsidR="0042611B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br/>
            </w:r>
            <w:r w:rsidRPr="000B43B1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по штатному расписанию и </w:t>
            </w:r>
            <w:r w:rsidR="0042611B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br/>
            </w:r>
            <w:r w:rsidRPr="000B43B1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по гражданско-правовым договорам сотрудников (договорам подряда) из числа основного персонала с учетом дополнительной заработной платы, 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Д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 w:bidi="ar-SA"/>
              </w:rPr>
              <w:t>ОК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(рос</w:t>
            </w:r>
            <w:proofErr w:type="gramStart"/>
            <w:r w:rsidRPr="000B43B1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.</w:t>
            </w:r>
            <w:proofErr w:type="gramEnd"/>
            <w:r w:rsidR="0042611B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 </w:t>
            </w:r>
            <w:proofErr w:type="gramStart"/>
            <w:r w:rsidRPr="000B43B1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р</w:t>
            </w:r>
            <w:proofErr w:type="gramEnd"/>
            <w:r w:rsidRPr="000B43B1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уб.)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Месячный фонд рабочего времени, М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 w:bidi="ar-SA"/>
              </w:rPr>
              <w:t>ФРВ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(мин.)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Норма рабочего времени, затрачиваемого основным персоналом </w:t>
            </w:r>
            <w:r w:rsidR="0042611B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br/>
            </w: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на оказание платной услуги, Т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 w:bidi="ar-SA"/>
              </w:rPr>
              <w:t>УСЛ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(мин.)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 w:bidi="ar-SA"/>
              </w:rPr>
            </w:pPr>
            <w:r w:rsidRPr="000B43B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Расходы на оплату труда (фонд основной и дополнительной заработной платы) работников, непосредственно занятых в процессе оказания платной услуги, 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З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 w:bidi="ar-SA"/>
              </w:rPr>
              <w:t>ОП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(рос</w:t>
            </w:r>
            <w:proofErr w:type="gramStart"/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.</w:t>
            </w:r>
            <w:proofErr w:type="gramEnd"/>
            <w:r w:rsidR="0042611B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 </w:t>
            </w:r>
            <w:proofErr w:type="gramStart"/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р</w:t>
            </w:r>
            <w:proofErr w:type="gramEnd"/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уб.)</w:t>
            </w:r>
            <w:r w:rsidR="0042611B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,</w:t>
            </w:r>
          </w:p>
          <w:p w:rsidR="000B43B1" w:rsidRPr="000B43B1" w:rsidRDefault="000B43B1" w:rsidP="00277A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(5)</w:t>
            </w:r>
            <w:r w:rsidR="0042611B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 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=</w:t>
            </w:r>
            <w:r w:rsidR="0042611B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 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(2)/(3)</w:t>
            </w:r>
            <w:r w:rsidR="00277A40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×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(4)</w:t>
            </w:r>
          </w:p>
        </w:tc>
      </w:tr>
      <w:tr w:rsidR="000B43B1" w:rsidRPr="000B43B1" w:rsidTr="004609B3">
        <w:tc>
          <w:tcPr>
            <w:tcW w:w="1970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5</w:t>
            </w:r>
          </w:p>
        </w:tc>
      </w:tr>
      <w:tr w:rsidR="000B43B1" w:rsidRPr="000B43B1" w:rsidTr="004609B3">
        <w:tc>
          <w:tcPr>
            <w:tcW w:w="1970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0B43B1" w:rsidRPr="000B43B1" w:rsidTr="004609B3">
        <w:tc>
          <w:tcPr>
            <w:tcW w:w="1970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0B43B1" w:rsidRPr="000B43B1" w:rsidTr="004609B3">
        <w:tc>
          <w:tcPr>
            <w:tcW w:w="1970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ИТОГО: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</w:tbl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42611B" w:rsidRDefault="000B43B1" w:rsidP="000B43B1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2.7.</w:t>
      </w:r>
      <w:r w:rsidR="0042611B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Стоимость материальных запасов, сырья, топлива, энергии и услуг, полностью потребляемых в процессе оказания платной услуги, включает в себя</w:t>
      </w:r>
      <w:r w:rsidR="0042611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: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затраты на приобретение расходных материалов;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затраты на другие материальные запасы и услуги, непосредственно потребляемые в процессе предоставления платных услуг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ГУП ЛНР «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</w:t>
      </w:r>
      <w:r w:rsid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ВОСТОКУГОЛЬ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».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Затраты на приобретение материальных запасов и услуг рассчитываются как произведение средних цен на материальные запасы, услуги и на их объем потребления в процессе оказания платной услуги. Затраты на приобретение материальных запасов определяются по формуле: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="0042611B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МЗ</w:t>
      </w:r>
      <w:r w:rsidR="0042611B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= М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="0042611B">
        <w:rPr>
          <w:rFonts w:ascii="Times New Roman" w:hAnsi="Times New Roman" w:cs="Times New Roman"/>
          <w:sz w:val="28"/>
          <w:szCs w:val="28"/>
          <w:lang w:eastAsia="ru-RU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gram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Ц</w:t>
      </w:r>
      <w:proofErr w:type="gramEnd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,</w:t>
      </w:r>
    </w:p>
    <w:p w:rsidR="00A03186" w:rsidRDefault="00A03186" w:rsidP="004A2782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  <w:lang w:eastAsia="ru-RU" w:bidi="ar-SA"/>
        </w:rPr>
        <w:t>где:</w:t>
      </w:r>
    </w:p>
    <w:p w:rsidR="00A03186" w:rsidRDefault="00A03186" w:rsidP="00A03186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МЗ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стоимость материальных запасов, сырья, топлива, энергии и услуг, полностью потребляемых в процессе оказания платной услуги;</w:t>
      </w:r>
    </w:p>
    <w:p w:rsidR="00A03186" w:rsidRDefault="00A03186" w:rsidP="00A03186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М</w:t>
      </w:r>
      <w:r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З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объем материальных запасов и/или услуг определенного вида, необходимых для предоставления платных услуг;</w:t>
      </w:r>
    </w:p>
    <w:p w:rsidR="00A03186" w:rsidRPr="000B43B1" w:rsidRDefault="00A03186" w:rsidP="00A03186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proofErr w:type="gram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lastRenderedPageBreak/>
        <w:t>Ц</w:t>
      </w:r>
      <w:proofErr w:type="gramEnd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цена за единицу приобретаемых материальных запасов и/или услуг.</w:t>
      </w: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Расчет суммы затрат на материальные запасы и/или услуги, непосредственно потребляемые в процессе оказания платной услуги, осуществляется по форме, приведенной в таблице 2.</w:t>
      </w:r>
    </w:p>
    <w:p w:rsidR="000B43B1" w:rsidRPr="000B43B1" w:rsidRDefault="000B43B1" w:rsidP="000B43B1">
      <w:pPr>
        <w:widowControl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Таблица 2</w:t>
      </w: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Расчет суммы затрат на материальные запасы и/или услуги, непосредственно потребляемые в процессе оказания платной услуги</w:t>
      </w: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2376"/>
        <w:gridCol w:w="1565"/>
        <w:gridCol w:w="1971"/>
        <w:gridCol w:w="1709"/>
        <w:gridCol w:w="2233"/>
      </w:tblGrid>
      <w:tr w:rsidR="000B43B1" w:rsidRPr="000B43B1" w:rsidTr="004609B3">
        <w:tc>
          <w:tcPr>
            <w:tcW w:w="2376" w:type="dxa"/>
          </w:tcPr>
          <w:p w:rsidR="000B43B1" w:rsidRPr="000B43B1" w:rsidRDefault="000B43B1" w:rsidP="00A8627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Наименование материальных запасов и/или услуг</w:t>
            </w:r>
          </w:p>
        </w:tc>
        <w:tc>
          <w:tcPr>
            <w:tcW w:w="156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eastAsia="Calibri" w:hAnsi="Times New Roman" w:cs="Times New Roman"/>
                <w:lang w:eastAsia="en-US" w:bidi="ar-SA"/>
              </w:rPr>
              <w:t>Единица измерения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Расход (в ед. измерения), М</w:t>
            </w:r>
            <w:r w:rsidRPr="000B43B1">
              <w:rPr>
                <w:rFonts w:ascii="Times New Roman" w:hAnsi="Times New Roman" w:cs="Times New Roman"/>
                <w:vertAlign w:val="subscript"/>
                <w:lang w:eastAsia="ru-RU" w:bidi="ar-SA"/>
              </w:rPr>
              <w:t>З</w:t>
            </w:r>
          </w:p>
        </w:tc>
        <w:tc>
          <w:tcPr>
            <w:tcW w:w="1709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 xml:space="preserve">Цена за единицу, 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Ц</w:t>
            </w:r>
            <w:proofErr w:type="gramEnd"/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(рос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.</w:t>
            </w:r>
            <w:proofErr w:type="gramEnd"/>
            <w:r w:rsidR="00A86273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р</w:t>
            </w:r>
            <w:proofErr w:type="gramEnd"/>
            <w:r w:rsidRPr="000B43B1">
              <w:rPr>
                <w:rFonts w:ascii="Times New Roman" w:hAnsi="Times New Roman" w:cs="Times New Roman"/>
                <w:lang w:eastAsia="ru-RU" w:bidi="ar-SA"/>
              </w:rPr>
              <w:t>уб.)</w:t>
            </w:r>
          </w:p>
        </w:tc>
        <w:tc>
          <w:tcPr>
            <w:tcW w:w="223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 xml:space="preserve">Стоимость затрат </w:t>
            </w:r>
            <w:r w:rsidR="00A86273">
              <w:rPr>
                <w:rFonts w:ascii="Times New Roman" w:hAnsi="Times New Roman" w:cs="Times New Roman"/>
                <w:lang w:eastAsia="ru-RU" w:bidi="ar-SA"/>
              </w:rPr>
              <w:br/>
            </w:r>
            <w:r w:rsidRPr="000B43B1">
              <w:rPr>
                <w:rFonts w:ascii="Times New Roman" w:hAnsi="Times New Roman" w:cs="Times New Roman"/>
                <w:lang w:eastAsia="ru-RU" w:bidi="ar-SA"/>
              </w:rPr>
              <w:t>на материальные запасы и/или услуги, З</w:t>
            </w:r>
            <w:r w:rsidRPr="000B43B1">
              <w:rPr>
                <w:rFonts w:ascii="Times New Roman" w:hAnsi="Times New Roman" w:cs="Times New Roman"/>
                <w:vertAlign w:val="subscript"/>
                <w:lang w:eastAsia="ru-RU" w:bidi="ar-SA"/>
              </w:rPr>
              <w:t>МЗ</w:t>
            </w:r>
            <w:r w:rsidRPr="000B43B1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(рос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.</w:t>
            </w:r>
            <w:proofErr w:type="gramEnd"/>
            <w:r w:rsidR="00A86273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р</w:t>
            </w:r>
            <w:proofErr w:type="gramEnd"/>
            <w:r w:rsidRPr="000B43B1">
              <w:rPr>
                <w:rFonts w:ascii="Times New Roman" w:hAnsi="Times New Roman" w:cs="Times New Roman"/>
                <w:lang w:eastAsia="ru-RU" w:bidi="ar-SA"/>
              </w:rPr>
              <w:t>уб.)</w:t>
            </w:r>
            <w:r w:rsidR="00A86273">
              <w:rPr>
                <w:rFonts w:ascii="Times New Roman" w:hAnsi="Times New Roman" w:cs="Times New Roman"/>
                <w:lang w:eastAsia="ru-RU" w:bidi="ar-SA"/>
              </w:rPr>
              <w:t>,</w:t>
            </w:r>
          </w:p>
          <w:p w:rsidR="000B43B1" w:rsidRPr="000B43B1" w:rsidRDefault="000B43B1" w:rsidP="00A8627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(5)</w:t>
            </w:r>
            <w:r w:rsidR="00A86273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  <w:r w:rsidRPr="000B43B1">
              <w:rPr>
                <w:rFonts w:ascii="Times New Roman" w:hAnsi="Times New Roman" w:cs="Times New Roman"/>
                <w:lang w:eastAsia="ru-RU" w:bidi="ar-SA"/>
              </w:rPr>
              <w:t>=</w:t>
            </w:r>
            <w:r w:rsidR="00A86273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  <w:r w:rsidRPr="000B43B1">
              <w:rPr>
                <w:rFonts w:ascii="Times New Roman" w:hAnsi="Times New Roman" w:cs="Times New Roman"/>
                <w:lang w:eastAsia="ru-RU" w:bidi="ar-SA"/>
              </w:rPr>
              <w:t>(3)</w:t>
            </w:r>
            <w:r w:rsidR="00A86273">
              <w:rPr>
                <w:rFonts w:ascii="Times New Roman" w:hAnsi="Times New Roman" w:cs="Times New Roman"/>
                <w:lang w:eastAsia="ru-RU" w:bidi="ar-SA"/>
              </w:rPr>
              <w:t>×</w:t>
            </w:r>
            <w:r w:rsidRPr="000B43B1">
              <w:rPr>
                <w:rFonts w:ascii="Times New Roman" w:hAnsi="Times New Roman" w:cs="Times New Roman"/>
                <w:lang w:eastAsia="ru-RU" w:bidi="ar-SA"/>
              </w:rPr>
              <w:t>(4)</w:t>
            </w:r>
          </w:p>
        </w:tc>
      </w:tr>
      <w:tr w:rsidR="000B43B1" w:rsidRPr="000B43B1" w:rsidTr="004609B3">
        <w:tc>
          <w:tcPr>
            <w:tcW w:w="237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56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709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23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5</w:t>
            </w:r>
          </w:p>
        </w:tc>
      </w:tr>
      <w:tr w:rsidR="000B43B1" w:rsidRPr="000B43B1" w:rsidTr="004609B3">
        <w:tc>
          <w:tcPr>
            <w:tcW w:w="237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56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709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223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0B43B1" w:rsidRPr="000B43B1" w:rsidTr="004609B3">
        <w:tc>
          <w:tcPr>
            <w:tcW w:w="237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56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709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223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0B43B1" w:rsidRPr="000B43B1" w:rsidTr="004609B3">
        <w:tc>
          <w:tcPr>
            <w:tcW w:w="237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ИТОГО:</w:t>
            </w:r>
          </w:p>
        </w:tc>
        <w:tc>
          <w:tcPr>
            <w:tcW w:w="156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197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1709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223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</w:tbl>
    <w:p w:rsidR="00A86273" w:rsidRDefault="00A86273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2.8.</w:t>
      </w:r>
      <w:r w:rsidR="00A86273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Сумма амортизации основных и прочих необоротных материальных и нематериальных активов, непосредственно связанных с предоставлением платной услуги, определяется с учетом действующего законодательства Луганской Народной Республики исходя из балансовой стоимости, годовой сумм</w:t>
      </w:r>
      <w:r w:rsidR="00A86273">
        <w:rPr>
          <w:rFonts w:ascii="Times New Roman" w:hAnsi="Times New Roman" w:cs="Times New Roman"/>
          <w:sz w:val="28"/>
          <w:szCs w:val="28"/>
          <w:lang w:eastAsia="ru-RU" w:bidi="ar-SA"/>
        </w:rPr>
        <w:t>ы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амортизации и времени использования основных и прочих необоротных материальных и нематериальных активов в процессе оказания платной услуги.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Расчет суммы амортизации основных и прочих необоротных материальных и нематериальных активов, используемых при оказании платной услуги, осуществляется по каждой единице, участвующей в оказании соответствующей платной услуги</w:t>
      </w:r>
      <w:r w:rsidR="00A86273">
        <w:rPr>
          <w:rFonts w:ascii="Times New Roman" w:hAnsi="Times New Roman" w:cs="Times New Roman"/>
          <w:sz w:val="28"/>
          <w:szCs w:val="28"/>
          <w:lang w:eastAsia="ru-RU" w:bidi="ar-SA"/>
        </w:rPr>
        <w:t>,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по форме, приведенной в таблице 3.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Таблица 3</w:t>
      </w: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Расчет суммы амортизации основных и прочих необоротных материальных и нематериальных активов, используемых при оказании платной услуги</w:t>
      </w:r>
    </w:p>
    <w:tbl>
      <w:tblPr>
        <w:tblStyle w:val="23"/>
        <w:tblW w:w="0" w:type="auto"/>
        <w:tblLayout w:type="fixed"/>
        <w:tblLook w:val="04A0" w:firstRow="1" w:lastRow="0" w:firstColumn="1" w:lastColumn="0" w:noHBand="0" w:noVBand="1"/>
      </w:tblPr>
      <w:tblGrid>
        <w:gridCol w:w="1802"/>
        <w:gridCol w:w="1316"/>
        <w:gridCol w:w="1526"/>
        <w:gridCol w:w="1861"/>
        <w:gridCol w:w="1825"/>
        <w:gridCol w:w="1666"/>
      </w:tblGrid>
      <w:tr w:rsidR="000B43B1" w:rsidRPr="000B43B1" w:rsidTr="00A86273">
        <w:tc>
          <w:tcPr>
            <w:tcW w:w="1802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Наименование основных и прочих необоротных материальных и нематериальных активов</w:t>
            </w:r>
          </w:p>
        </w:tc>
        <w:tc>
          <w:tcPr>
            <w:tcW w:w="131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0B43B1">
              <w:rPr>
                <w:rFonts w:ascii="Times New Roman" w:eastAsia="Calibri" w:hAnsi="Times New Roman" w:cs="Times New Roman"/>
                <w:lang w:eastAsia="en-US" w:bidi="ar-SA"/>
              </w:rPr>
              <w:t>Балансовая стоимость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eastAsia="Calibri" w:hAnsi="Times New Roman" w:cs="Times New Roman"/>
                <w:lang w:eastAsia="en-US" w:bidi="ar-SA"/>
              </w:rPr>
              <w:t>(рос</w:t>
            </w:r>
            <w:proofErr w:type="gramStart"/>
            <w:r w:rsidRPr="000B43B1">
              <w:rPr>
                <w:rFonts w:ascii="Times New Roman" w:eastAsia="Calibri" w:hAnsi="Times New Roman" w:cs="Times New Roman"/>
                <w:lang w:eastAsia="en-US" w:bidi="ar-SA"/>
              </w:rPr>
              <w:t>.</w:t>
            </w:r>
            <w:proofErr w:type="gramEnd"/>
            <w:r w:rsidR="00A86273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  <w:proofErr w:type="gramStart"/>
            <w:r w:rsidRPr="000B43B1">
              <w:rPr>
                <w:rFonts w:ascii="Times New Roman" w:eastAsia="Calibri" w:hAnsi="Times New Roman" w:cs="Times New Roman"/>
                <w:lang w:eastAsia="en-US" w:bidi="ar-SA"/>
              </w:rPr>
              <w:t>р</w:t>
            </w:r>
            <w:proofErr w:type="gramEnd"/>
            <w:r w:rsidRPr="000B43B1">
              <w:rPr>
                <w:rFonts w:ascii="Times New Roman" w:eastAsia="Calibri" w:hAnsi="Times New Roman" w:cs="Times New Roman"/>
                <w:lang w:eastAsia="en-US" w:bidi="ar-SA"/>
              </w:rPr>
              <w:t>уб.)</w:t>
            </w:r>
          </w:p>
        </w:tc>
        <w:tc>
          <w:tcPr>
            <w:tcW w:w="152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Годовая сумма амортизации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(рос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.</w:t>
            </w:r>
            <w:proofErr w:type="gramEnd"/>
            <w:r w:rsidR="00A86273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р</w:t>
            </w:r>
            <w:proofErr w:type="gramEnd"/>
            <w:r w:rsidRPr="000B43B1">
              <w:rPr>
                <w:rFonts w:ascii="Times New Roman" w:hAnsi="Times New Roman" w:cs="Times New Roman"/>
                <w:lang w:eastAsia="ru-RU" w:bidi="ar-SA"/>
              </w:rPr>
              <w:t>уб.)</w:t>
            </w:r>
          </w:p>
        </w:tc>
        <w:tc>
          <w:tcPr>
            <w:tcW w:w="186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Годовая норма времени работы основных и прочих необоротных материальных и нематериальных активов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(час)</w:t>
            </w:r>
          </w:p>
        </w:tc>
        <w:tc>
          <w:tcPr>
            <w:tcW w:w="182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 xml:space="preserve">Время работы основных и прочих необоротных материальных и нематериальных активов </w:t>
            </w:r>
            <w:r w:rsidR="00A86273">
              <w:rPr>
                <w:rFonts w:ascii="Times New Roman" w:hAnsi="Times New Roman" w:cs="Times New Roman"/>
                <w:lang w:eastAsia="ru-RU" w:bidi="ar-SA"/>
              </w:rPr>
              <w:br/>
            </w:r>
            <w:r w:rsidRPr="000B43B1">
              <w:rPr>
                <w:rFonts w:ascii="Times New Roman" w:hAnsi="Times New Roman" w:cs="Times New Roman"/>
                <w:lang w:eastAsia="ru-RU" w:bidi="ar-SA"/>
              </w:rPr>
              <w:t>в процессе оказания платной услуги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(час)</w:t>
            </w:r>
          </w:p>
        </w:tc>
        <w:tc>
          <w:tcPr>
            <w:tcW w:w="166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Сумма амортизации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(рос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.</w:t>
            </w:r>
            <w:proofErr w:type="gramEnd"/>
            <w:r w:rsidR="00A86273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р</w:t>
            </w:r>
            <w:proofErr w:type="gramEnd"/>
            <w:r w:rsidRPr="000B43B1">
              <w:rPr>
                <w:rFonts w:ascii="Times New Roman" w:hAnsi="Times New Roman" w:cs="Times New Roman"/>
                <w:lang w:eastAsia="ru-RU" w:bidi="ar-SA"/>
              </w:rPr>
              <w:t>уб.)</w:t>
            </w:r>
            <w:r w:rsidR="00A86273">
              <w:rPr>
                <w:rFonts w:ascii="Times New Roman" w:hAnsi="Times New Roman" w:cs="Times New Roman"/>
                <w:lang w:eastAsia="ru-RU" w:bidi="ar-SA"/>
              </w:rPr>
              <w:t>,</w:t>
            </w:r>
          </w:p>
          <w:p w:rsidR="000B43B1" w:rsidRPr="000B43B1" w:rsidRDefault="000B43B1" w:rsidP="00A8627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(6)</w:t>
            </w:r>
            <w:r w:rsidR="00A86273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 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=</w:t>
            </w:r>
            <w:r w:rsidR="00A86273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 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(3)/(4)</w:t>
            </w:r>
            <w:r w:rsidR="00A86273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×</w:t>
            </w: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(5)</w:t>
            </w:r>
          </w:p>
        </w:tc>
      </w:tr>
      <w:tr w:rsidR="000B43B1" w:rsidRPr="000B43B1" w:rsidTr="00A86273">
        <w:tc>
          <w:tcPr>
            <w:tcW w:w="1802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31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52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86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82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66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6</w:t>
            </w:r>
          </w:p>
        </w:tc>
      </w:tr>
      <w:tr w:rsidR="000B43B1" w:rsidRPr="000B43B1" w:rsidTr="00A86273">
        <w:tc>
          <w:tcPr>
            <w:tcW w:w="1802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31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52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86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82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66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0B43B1" w:rsidRPr="000B43B1" w:rsidTr="00A86273">
        <w:tc>
          <w:tcPr>
            <w:tcW w:w="1802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31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52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86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82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66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0B43B1" w:rsidRPr="000B43B1" w:rsidTr="00A86273">
        <w:tc>
          <w:tcPr>
            <w:tcW w:w="1802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ИТОГО:</w:t>
            </w:r>
          </w:p>
        </w:tc>
        <w:tc>
          <w:tcPr>
            <w:tcW w:w="131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152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1861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182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1666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</w:tbl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lastRenderedPageBreak/>
        <w:t>2.9.</w:t>
      </w:r>
      <w:r w:rsidR="00A86273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Объем накладных затрат определяется пропорционально затратам </w:t>
      </w:r>
      <w:r w:rsidR="00A86273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по оплате труда 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работников, непосредственно занятых в п</w:t>
      </w:r>
      <w:r w:rsidR="00A86273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 xml:space="preserve">роцессе оказания платной услуги, 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и рассчитывается по формуле:</w:t>
      </w:r>
    </w:p>
    <w:p w:rsidR="00277A40" w:rsidRDefault="00277A40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Н</w:t>
      </w:r>
      <w:r w:rsidR="00A86273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= К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="00A86273">
        <w:rPr>
          <w:rFonts w:ascii="Times New Roman" w:hAnsi="Times New Roman" w:cs="Times New Roman"/>
          <w:sz w:val="28"/>
          <w:szCs w:val="28"/>
          <w:lang w:eastAsia="ru-RU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ОП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,</w:t>
      </w:r>
    </w:p>
    <w:p w:rsidR="00A86273" w:rsidRDefault="00A86273" w:rsidP="004A2782">
      <w:pPr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  <w:lang w:eastAsia="ru-RU" w:bidi="ar-SA"/>
        </w:rPr>
        <w:t>где:</w:t>
      </w:r>
    </w:p>
    <w:p w:rsidR="00A86273" w:rsidRDefault="00A86273" w:rsidP="00A86273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накладные затраты, </w:t>
      </w:r>
      <w:r w:rsidR="00E218A5" w:rsidRPr="00E218A5">
        <w:rPr>
          <w:rFonts w:ascii="Times New Roman" w:hAnsi="Times New Roman" w:cs="Times New Roman"/>
          <w:sz w:val="28"/>
          <w:szCs w:val="28"/>
          <w:lang w:eastAsia="ru-RU" w:bidi="ar-SA"/>
        </w:rPr>
        <w:t>включаемые в стоимость оказания платных услуг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;</w:t>
      </w:r>
    </w:p>
    <w:p w:rsidR="00A86273" w:rsidRDefault="00A86273" w:rsidP="00A86273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К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Н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коэффициент накладных затрат, отражающий нагрузку на единицу оплаты труда 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работников, непосредственно занятых в процессе оказания платной услуги;</w:t>
      </w:r>
    </w:p>
    <w:p w:rsidR="00A86273" w:rsidRDefault="00A86273" w:rsidP="00A86273">
      <w:pPr>
        <w:widowControl/>
        <w:suppressAutoHyphens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З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ОП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расходы на оплату труда (фонд основной и дополнительной заработной платы) работников, непосредственно занятых в процессе оказания платной услуги.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Коэффициент накладных затрат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К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рассчитывается на основании отчетных данных за предшествующий период и прогнозируемых изменений в плановом периоде как отношение общей суммы накладных затрат к фонду оплаты труда промышленно-производственного персонала  конкретного производственного подразделения ГУП ЛНР «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</w:t>
      </w:r>
      <w:r w:rsid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ВОСТОКУГОЛЬ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».</w:t>
      </w:r>
    </w:p>
    <w:p w:rsid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Расчет накладных затрат осуществляется по форме, приведенной </w:t>
      </w:r>
      <w:r w:rsidR="008E6624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в таблице 4.</w:t>
      </w:r>
    </w:p>
    <w:p w:rsidR="00E218A5" w:rsidRPr="000B43B1" w:rsidRDefault="00E218A5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Таблица 4</w:t>
      </w:r>
    </w:p>
    <w:p w:rsidR="008E6624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Расчет накладных затрат относимые на стоимость оказания </w:t>
      </w: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платной услуг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и</w:t>
      </w:r>
    </w:p>
    <w:tbl>
      <w:tblPr>
        <w:tblStyle w:val="2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253"/>
        <w:gridCol w:w="3543"/>
      </w:tblGrid>
      <w:tr w:rsidR="000B43B1" w:rsidRPr="000B43B1" w:rsidTr="004609B3">
        <w:trPr>
          <w:jc w:val="center"/>
        </w:trPr>
        <w:tc>
          <w:tcPr>
            <w:tcW w:w="817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 xml:space="preserve">№ 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п</w:t>
            </w:r>
            <w:proofErr w:type="gramEnd"/>
            <w:r w:rsidRPr="000B43B1">
              <w:rPr>
                <w:rFonts w:ascii="Times New Roman" w:hAnsi="Times New Roman" w:cs="Times New Roman"/>
                <w:lang w:eastAsia="ru-RU" w:bidi="ar-SA"/>
              </w:rPr>
              <w:t>/п</w:t>
            </w:r>
          </w:p>
        </w:tc>
        <w:tc>
          <w:tcPr>
            <w:tcW w:w="425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Наименование показателя</w:t>
            </w:r>
          </w:p>
        </w:tc>
        <w:tc>
          <w:tcPr>
            <w:tcW w:w="354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817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425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354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3</w:t>
            </w:r>
          </w:p>
        </w:tc>
      </w:tr>
      <w:tr w:rsidR="000B43B1" w:rsidRPr="000B43B1" w:rsidTr="004609B3">
        <w:trPr>
          <w:jc w:val="center"/>
        </w:trPr>
        <w:tc>
          <w:tcPr>
            <w:tcW w:w="817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  <w:tc>
          <w:tcPr>
            <w:tcW w:w="425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  <w:tc>
          <w:tcPr>
            <w:tcW w:w="354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817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Х</w:t>
            </w:r>
          </w:p>
        </w:tc>
        <w:tc>
          <w:tcPr>
            <w:tcW w:w="425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ИТОГО</w:t>
            </w:r>
          </w:p>
        </w:tc>
        <w:tc>
          <w:tcPr>
            <w:tcW w:w="354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</w:tr>
    </w:tbl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Коэффициент накладных затрат рассчитывается отдельно для каждой платной услуги, предоставляемой ГУП ЛНР «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РТК «</w:t>
      </w:r>
      <w:r w:rsidR="00075767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ВОСТОКУГОЛЬ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».</w:t>
      </w:r>
    </w:p>
    <w:p w:rsid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2.10.</w:t>
      </w:r>
      <w:r w:rsidR="008E6624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Расчет суммы прочих расходов, отражающих специфику оказания платной услуги, осуществляется по форме, приведенной в таблице 5.</w:t>
      </w:r>
    </w:p>
    <w:p w:rsidR="00E218A5" w:rsidRDefault="00E218A5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Таблица 5</w:t>
      </w: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Расчет суммы прочих расходов, отражающих специфику                           оказания платной услуги</w:t>
      </w:r>
    </w:p>
    <w:tbl>
      <w:tblPr>
        <w:tblStyle w:val="2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253"/>
        <w:gridCol w:w="3543"/>
      </w:tblGrid>
      <w:tr w:rsidR="000B43B1" w:rsidRPr="000B43B1" w:rsidTr="004609B3">
        <w:trPr>
          <w:jc w:val="center"/>
        </w:trPr>
        <w:tc>
          <w:tcPr>
            <w:tcW w:w="817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 xml:space="preserve">№ 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п</w:t>
            </w:r>
            <w:proofErr w:type="gramEnd"/>
            <w:r w:rsidRPr="000B43B1">
              <w:rPr>
                <w:rFonts w:ascii="Times New Roman" w:hAnsi="Times New Roman" w:cs="Times New Roman"/>
                <w:lang w:eastAsia="ru-RU" w:bidi="ar-SA"/>
              </w:rPr>
              <w:t>/п</w:t>
            </w:r>
          </w:p>
        </w:tc>
        <w:tc>
          <w:tcPr>
            <w:tcW w:w="425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 xml:space="preserve">Наименование </w:t>
            </w:r>
          </w:p>
        </w:tc>
        <w:tc>
          <w:tcPr>
            <w:tcW w:w="354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Сумма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(рос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.</w:t>
            </w:r>
            <w:proofErr w:type="gramEnd"/>
            <w:r w:rsidR="008E6624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р</w:t>
            </w:r>
            <w:proofErr w:type="gramEnd"/>
            <w:r w:rsidRPr="000B43B1">
              <w:rPr>
                <w:rFonts w:ascii="Times New Roman" w:hAnsi="Times New Roman" w:cs="Times New Roman"/>
                <w:lang w:eastAsia="ru-RU" w:bidi="ar-SA"/>
              </w:rPr>
              <w:t>уб.)</w:t>
            </w:r>
          </w:p>
        </w:tc>
      </w:tr>
      <w:tr w:rsidR="000B43B1" w:rsidRPr="000B43B1" w:rsidTr="004609B3">
        <w:trPr>
          <w:jc w:val="center"/>
        </w:trPr>
        <w:tc>
          <w:tcPr>
            <w:tcW w:w="817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425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354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3</w:t>
            </w:r>
          </w:p>
        </w:tc>
      </w:tr>
      <w:tr w:rsidR="000B43B1" w:rsidRPr="000B43B1" w:rsidTr="004609B3">
        <w:trPr>
          <w:jc w:val="center"/>
        </w:trPr>
        <w:tc>
          <w:tcPr>
            <w:tcW w:w="817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425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  <w:tc>
          <w:tcPr>
            <w:tcW w:w="354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817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  <w:tc>
          <w:tcPr>
            <w:tcW w:w="425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  <w:tc>
          <w:tcPr>
            <w:tcW w:w="354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817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</w:tc>
        <w:tc>
          <w:tcPr>
            <w:tcW w:w="425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ИТОГО</w:t>
            </w:r>
          </w:p>
        </w:tc>
        <w:tc>
          <w:tcPr>
            <w:tcW w:w="354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</w:p>
        </w:tc>
      </w:tr>
    </w:tbl>
    <w:p w:rsidR="000B43B1" w:rsidRPr="000B43B1" w:rsidRDefault="000B43B1" w:rsidP="000B43B1">
      <w:pPr>
        <w:widowControl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2.11.</w:t>
      </w:r>
      <w:r w:rsidR="008E6624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Норматив прибыли (</w:t>
      </w:r>
      <w:proofErr w:type="gram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П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Р</w:t>
      </w:r>
      <w:proofErr w:type="gramEnd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) устанавливается ГУП ЛНР «РТК «ВОСТОКУГОЛЬ» самостоятельно для каждой услуги согласно действующему законодательству Луганской Народной Республики. </w:t>
      </w:r>
    </w:p>
    <w:p w:rsidR="000B43B1" w:rsidRPr="000B43B1" w:rsidRDefault="000B43B1" w:rsidP="000B43B1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lastRenderedPageBreak/>
        <w:t>Норма прибыли для расчета стоимости платной услуги (если иное                           не предусмотрено законодательством Луганской Народной Республики) устанавливается:</w:t>
      </w:r>
    </w:p>
    <w:p w:rsidR="000B43B1" w:rsidRPr="000B43B1" w:rsidRDefault="008E6624" w:rsidP="008E6624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1) </w:t>
      </w:r>
      <w:r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="000B43B1"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для платных услуг, оказываемых юридическим лицам, финансирование которых осуществляется за счет средств государственного или местного бюджета, а также некоммерческим организациям, – 0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="000B43B1"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%;</w:t>
      </w:r>
    </w:p>
    <w:p w:rsidR="000B43B1" w:rsidRPr="000B43B1" w:rsidRDefault="000B43B1" w:rsidP="008E6624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proofErr w:type="gram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2)</w:t>
      </w:r>
      <w:r w:rsidR="008E6624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для платных услуг, оказываемых юридическим лицам – государственным (унитарным, коммунальным, муниципальным) предприятиям </w:t>
      </w:r>
      <w:r w:rsidR="008E6624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и учреждениям, физическим лицам, физическим лицам – предпринимателям, иным коммерческим организациям</w:t>
      </w:r>
      <w:r w:rsidR="004A2782">
        <w:rPr>
          <w:rFonts w:ascii="Times New Roman" w:hAnsi="Times New Roman" w:cs="Times New Roman"/>
          <w:sz w:val="28"/>
          <w:szCs w:val="28"/>
          <w:lang w:eastAsia="ru-RU" w:bidi="ar-SA"/>
        </w:rPr>
        <w:t>,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– не более 30</w:t>
      </w:r>
      <w:r w:rsidR="004A2782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%</w:t>
      </w:r>
      <w:r w:rsidR="008E6624">
        <w:rPr>
          <w:rFonts w:ascii="Times New Roman" w:hAnsi="Times New Roman" w:cs="Times New Roman"/>
          <w:sz w:val="28"/>
          <w:szCs w:val="28"/>
          <w:lang w:eastAsia="ru-RU" w:bidi="ar-SA"/>
        </w:rPr>
        <w:t>.</w:t>
      </w:r>
      <w:proofErr w:type="gramEnd"/>
    </w:p>
    <w:p w:rsidR="000B43B1" w:rsidRPr="000B43B1" w:rsidRDefault="000B43B1" w:rsidP="008E6624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Калькуляция расчета стоимости платной услуги, которая финансируется </w:t>
      </w:r>
      <w:r w:rsidR="004A2782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из Государственного бюджета Луганской Народной Республики, Резервного фонда Главы Луганской Народной Республики, на основе государственных контрактов и т. д., подается </w:t>
      </w:r>
      <w:r w:rsidR="008E6624"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в Минтопэнерго ЛНР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с пометкой «бюджетное финансирование».</w:t>
      </w:r>
    </w:p>
    <w:p w:rsidR="000B43B1" w:rsidRPr="000B43B1" w:rsidRDefault="000B43B1" w:rsidP="008E6624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Калькуляция расчета стоимости платной услуги, оказываемой юридическим лицам – коммерческим государственным предприятиям, государственным (коммунальным, муниципальным) унитарным предприятиям</w:t>
      </w:r>
      <w:r w:rsidR="008E6624">
        <w:rPr>
          <w:rFonts w:ascii="Times New Roman" w:hAnsi="Times New Roman" w:cs="Times New Roman"/>
          <w:sz w:val="28"/>
          <w:szCs w:val="28"/>
          <w:lang w:eastAsia="ru-RU" w:bidi="ar-SA"/>
        </w:rPr>
        <w:t>,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подается с пометкой «для государственных предприятий».</w:t>
      </w:r>
    </w:p>
    <w:p w:rsidR="000B43B1" w:rsidRPr="000B43B1" w:rsidRDefault="000B43B1" w:rsidP="008E6624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Калькуляция расчета стоимости платной услуги, оказываемой иным коммерческим юридическим лицам, физическим лицам, физическим лицам</w:t>
      </w:r>
      <w:r w:rsidR="00E218A5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gram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–п</w:t>
      </w:r>
      <w:proofErr w:type="gramEnd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редпринимателям, подается без пометки.</w:t>
      </w:r>
    </w:p>
    <w:p w:rsidR="000B43B1" w:rsidRPr="000B43B1" w:rsidRDefault="000B43B1" w:rsidP="008E6624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Норма прибыли определяется ГУП ЛНР «РТК «ВОСТОКУГОЛЬ» самостоятельно в пределах максимально установленной, если иное </w:t>
      </w:r>
      <w:r w:rsidR="00E218A5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не предусмотрено законодательством Луганской Народной Республики.</w:t>
      </w:r>
    </w:p>
    <w:p w:rsidR="000B43B1" w:rsidRPr="000B43B1" w:rsidRDefault="000B43B1" w:rsidP="008E6624">
      <w:pPr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2.12.</w:t>
      </w:r>
      <w:r w:rsidR="00E218A5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Расчет стоимости платной услуги, предоставляемой ГУП ЛНР «РТК «ВОСТОКУГОЛЬ»</w:t>
      </w:r>
      <w:r w:rsidR="00E218A5">
        <w:rPr>
          <w:rFonts w:ascii="Times New Roman" w:hAnsi="Times New Roman" w:cs="Times New Roman"/>
          <w:sz w:val="28"/>
          <w:szCs w:val="28"/>
          <w:lang w:eastAsia="ru-RU" w:bidi="ar-SA"/>
        </w:rPr>
        <w:t>,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осуществляется по форме, приведенной в таблице 6.</w:t>
      </w:r>
    </w:p>
    <w:p w:rsidR="00E218A5" w:rsidRPr="00E218A5" w:rsidRDefault="00E218A5" w:rsidP="000B43B1">
      <w:pPr>
        <w:widowControl/>
        <w:suppressAutoHyphens w:val="0"/>
        <w:ind w:firstLine="709"/>
        <w:jc w:val="right"/>
        <w:rPr>
          <w:rFonts w:ascii="Times New Roman" w:hAnsi="Times New Roman" w:cs="Times New Roman"/>
          <w:sz w:val="26"/>
          <w:szCs w:val="26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Таблица 6</w:t>
      </w: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Расчет стоимости платной услуги, предоставляемой </w:t>
      </w: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ГУП ЛНР «РТК «ВОСТОКУГОЛЬ»</w:t>
      </w:r>
    </w:p>
    <w:tbl>
      <w:tblPr>
        <w:tblStyle w:val="23"/>
        <w:tblW w:w="0" w:type="auto"/>
        <w:jc w:val="center"/>
        <w:tblLook w:val="04A0" w:firstRow="1" w:lastRow="0" w:firstColumn="1" w:lastColumn="0" w:noHBand="0" w:noVBand="1"/>
      </w:tblPr>
      <w:tblGrid>
        <w:gridCol w:w="513"/>
        <w:gridCol w:w="5960"/>
        <w:gridCol w:w="2785"/>
      </w:tblGrid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 xml:space="preserve">№ 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п</w:t>
            </w:r>
            <w:proofErr w:type="gramEnd"/>
            <w:r w:rsidRPr="000B43B1">
              <w:rPr>
                <w:rFonts w:ascii="Times New Roman" w:hAnsi="Times New Roman" w:cs="Times New Roman"/>
                <w:lang w:eastAsia="ru-RU" w:bidi="ar-SA"/>
              </w:rPr>
              <w:t>/п</w:t>
            </w:r>
          </w:p>
        </w:tc>
        <w:tc>
          <w:tcPr>
            <w:tcW w:w="5960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Наименование статьи затрат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Сумма</w:t>
            </w:r>
          </w:p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(рос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.</w:t>
            </w:r>
            <w:proofErr w:type="gramEnd"/>
            <w:r w:rsidR="00E218A5">
              <w:rPr>
                <w:rFonts w:ascii="Times New Roman" w:hAnsi="Times New Roman" w:cs="Times New Roman"/>
                <w:lang w:eastAsia="ru-RU" w:bidi="ar-SA"/>
              </w:rPr>
              <w:t xml:space="preserve"> </w:t>
            </w:r>
            <w:proofErr w:type="gramStart"/>
            <w:r w:rsidRPr="000B43B1">
              <w:rPr>
                <w:rFonts w:ascii="Times New Roman" w:hAnsi="Times New Roman" w:cs="Times New Roman"/>
                <w:lang w:eastAsia="ru-RU" w:bidi="ar-SA"/>
              </w:rPr>
              <w:t>р</w:t>
            </w:r>
            <w:proofErr w:type="gramEnd"/>
            <w:r w:rsidRPr="000B43B1">
              <w:rPr>
                <w:rFonts w:ascii="Times New Roman" w:hAnsi="Times New Roman" w:cs="Times New Roman"/>
                <w:lang w:eastAsia="ru-RU" w:bidi="ar-SA"/>
              </w:rPr>
              <w:t>уб.)</w:t>
            </w:r>
          </w:p>
        </w:tc>
      </w:tr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5960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3</w:t>
            </w:r>
          </w:p>
        </w:tc>
      </w:tr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1</w:t>
            </w:r>
            <w:r w:rsidR="00E218A5">
              <w:rPr>
                <w:rFonts w:ascii="Times New Roman" w:hAnsi="Times New Roman" w:cs="Times New Roman"/>
                <w:lang w:eastAsia="ru-RU" w:bidi="ar-SA"/>
              </w:rPr>
              <w:t>.</w:t>
            </w:r>
          </w:p>
        </w:tc>
        <w:tc>
          <w:tcPr>
            <w:tcW w:w="5960" w:type="dxa"/>
          </w:tcPr>
          <w:p w:rsidR="000B43B1" w:rsidRPr="000B43B1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eastAsia="Calibri" w:hAnsi="Times New Roman" w:cs="Times New Roman"/>
                <w:color w:val="000000"/>
                <w:lang w:eastAsia="en-US" w:bidi="ar-SA"/>
              </w:rPr>
              <w:t xml:space="preserve">Расходы на оплату труда (фонд основной и дополнительной заработной платы) работников, непосредственно занятых </w:t>
            </w:r>
            <w:r w:rsidR="00E218A5">
              <w:rPr>
                <w:rFonts w:ascii="Times New Roman" w:eastAsia="Calibri" w:hAnsi="Times New Roman" w:cs="Times New Roman"/>
                <w:color w:val="000000"/>
                <w:lang w:eastAsia="en-US" w:bidi="ar-SA"/>
              </w:rPr>
              <w:br/>
            </w:r>
            <w:r w:rsidRPr="000B43B1">
              <w:rPr>
                <w:rFonts w:ascii="Times New Roman" w:eastAsia="Calibri" w:hAnsi="Times New Roman" w:cs="Times New Roman"/>
                <w:color w:val="000000"/>
                <w:lang w:eastAsia="en-US" w:bidi="ar-SA"/>
              </w:rPr>
              <w:t>в процессе оказания платной услуги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2</w:t>
            </w:r>
            <w:r w:rsidR="00E218A5">
              <w:rPr>
                <w:rFonts w:ascii="Times New Roman" w:hAnsi="Times New Roman" w:cs="Times New Roman"/>
                <w:lang w:eastAsia="ru-RU" w:bidi="ar-SA"/>
              </w:rPr>
              <w:t>.</w:t>
            </w:r>
          </w:p>
        </w:tc>
        <w:tc>
          <w:tcPr>
            <w:tcW w:w="5960" w:type="dxa"/>
          </w:tcPr>
          <w:p w:rsidR="000B43B1" w:rsidRPr="000B43B1" w:rsidRDefault="000B43B1" w:rsidP="00E218A5">
            <w:pPr>
              <w:widowControl/>
              <w:suppressAutoHyphens w:val="0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eastAsia="Calibri" w:hAnsi="Times New Roman" w:cs="Times New Roman"/>
                <w:color w:val="000000"/>
                <w:lang w:eastAsia="en-US" w:bidi="ar-SA"/>
              </w:rPr>
              <w:t>Расходы на начисления на оплату труда работников, непосредственно занятых в процессе оказания платной услуги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3</w:t>
            </w:r>
            <w:r w:rsidR="00E218A5">
              <w:rPr>
                <w:rFonts w:ascii="Times New Roman" w:hAnsi="Times New Roman" w:cs="Times New Roman"/>
                <w:lang w:eastAsia="ru-RU" w:bidi="ar-SA"/>
              </w:rPr>
              <w:t>.</w:t>
            </w:r>
          </w:p>
        </w:tc>
        <w:tc>
          <w:tcPr>
            <w:tcW w:w="5960" w:type="dxa"/>
          </w:tcPr>
          <w:p w:rsidR="000B43B1" w:rsidRPr="000B43B1" w:rsidRDefault="000B43B1" w:rsidP="00E218A5">
            <w:pPr>
              <w:widowControl/>
              <w:suppressAutoHyphens w:val="0"/>
              <w:rPr>
                <w:rFonts w:ascii="Times New Roman" w:eastAsia="Calibri" w:hAnsi="Times New Roman" w:cs="Times New Roman"/>
                <w:color w:val="000000"/>
                <w:lang w:eastAsia="en-US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Затраты на материальные запасы и/или услуги, непосредственно потребляемые в процессе оказания платной услуги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4</w:t>
            </w:r>
            <w:r w:rsidR="00E218A5">
              <w:rPr>
                <w:rFonts w:ascii="Times New Roman" w:hAnsi="Times New Roman" w:cs="Times New Roman"/>
                <w:lang w:eastAsia="ru-RU" w:bidi="ar-SA"/>
              </w:rPr>
              <w:t>.</w:t>
            </w:r>
          </w:p>
        </w:tc>
        <w:tc>
          <w:tcPr>
            <w:tcW w:w="5960" w:type="dxa"/>
          </w:tcPr>
          <w:p w:rsidR="000B43B1" w:rsidRPr="000B43B1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Амортизация основных и прочих необоротных материальных и нематериальных активов, используемых при оказании платной услуги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5</w:t>
            </w:r>
            <w:r w:rsidR="00E218A5">
              <w:rPr>
                <w:rFonts w:ascii="Times New Roman" w:hAnsi="Times New Roman" w:cs="Times New Roman"/>
                <w:lang w:eastAsia="ru-RU" w:bidi="ar-SA"/>
              </w:rPr>
              <w:t>.</w:t>
            </w:r>
          </w:p>
        </w:tc>
        <w:tc>
          <w:tcPr>
            <w:tcW w:w="5960" w:type="dxa"/>
          </w:tcPr>
          <w:p w:rsidR="000B43B1" w:rsidRPr="000B43B1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Прочие расходы, отражающие специфику оказания платной услуги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</w:tc>
      </w:tr>
      <w:tr w:rsidR="004A2782" w:rsidRPr="000B43B1" w:rsidTr="004609B3">
        <w:trPr>
          <w:jc w:val="center"/>
        </w:trPr>
        <w:tc>
          <w:tcPr>
            <w:tcW w:w="513" w:type="dxa"/>
          </w:tcPr>
          <w:p w:rsidR="004A2782" w:rsidRPr="000B43B1" w:rsidRDefault="004A2782" w:rsidP="004A278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lastRenderedPageBreak/>
              <w:t>1</w:t>
            </w:r>
          </w:p>
        </w:tc>
        <w:tc>
          <w:tcPr>
            <w:tcW w:w="5960" w:type="dxa"/>
          </w:tcPr>
          <w:p w:rsidR="004A2782" w:rsidRPr="000B43B1" w:rsidRDefault="004A2782" w:rsidP="004A278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2785" w:type="dxa"/>
          </w:tcPr>
          <w:p w:rsidR="004A2782" w:rsidRPr="000B43B1" w:rsidRDefault="004A2782" w:rsidP="004A278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3</w:t>
            </w:r>
          </w:p>
        </w:tc>
      </w:tr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6</w:t>
            </w:r>
            <w:r w:rsidR="00E218A5">
              <w:rPr>
                <w:rFonts w:ascii="Times New Roman" w:hAnsi="Times New Roman" w:cs="Times New Roman"/>
                <w:lang w:eastAsia="ru-RU" w:bidi="ar-SA"/>
              </w:rPr>
              <w:t>.</w:t>
            </w:r>
          </w:p>
        </w:tc>
        <w:tc>
          <w:tcPr>
            <w:tcW w:w="5960" w:type="dxa"/>
          </w:tcPr>
          <w:p w:rsidR="000B43B1" w:rsidRPr="000B43B1" w:rsidRDefault="000B43B1" w:rsidP="00E218A5">
            <w:pPr>
              <w:widowControl/>
              <w:suppressAutoHyphens w:val="0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 xml:space="preserve">Накладные затраты, </w:t>
            </w:r>
            <w:r w:rsidR="00E218A5" w:rsidRPr="00E218A5">
              <w:rPr>
                <w:rFonts w:ascii="Times New Roman" w:hAnsi="Times New Roman" w:cs="Times New Roman"/>
                <w:lang w:eastAsia="ru-RU" w:bidi="ar-SA"/>
              </w:rPr>
              <w:t xml:space="preserve">включаемые в стоимость оказания платных услуг 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</w:tc>
        <w:tc>
          <w:tcPr>
            <w:tcW w:w="5960" w:type="dxa"/>
          </w:tcPr>
          <w:p w:rsidR="000B43B1" w:rsidRPr="000B43B1" w:rsidRDefault="000B43B1" w:rsidP="000B43B1">
            <w:pPr>
              <w:widowControl/>
              <w:suppressAutoHyphens w:val="0"/>
              <w:jc w:val="right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Итого затрат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7</w:t>
            </w:r>
            <w:r w:rsidR="00E218A5">
              <w:rPr>
                <w:rFonts w:ascii="Times New Roman" w:hAnsi="Times New Roman" w:cs="Times New Roman"/>
                <w:lang w:eastAsia="ru-RU" w:bidi="ar-SA"/>
              </w:rPr>
              <w:t>.</w:t>
            </w:r>
          </w:p>
        </w:tc>
        <w:tc>
          <w:tcPr>
            <w:tcW w:w="5960" w:type="dxa"/>
          </w:tcPr>
          <w:p w:rsidR="000B43B1" w:rsidRPr="000B43B1" w:rsidRDefault="00E218A5" w:rsidP="000B43B1">
            <w:pPr>
              <w:widowControl/>
              <w:suppressAutoHyphens w:val="0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Н</w:t>
            </w:r>
            <w:r w:rsidR="000B43B1" w:rsidRPr="000B43B1">
              <w:rPr>
                <w:rFonts w:ascii="Times New Roman" w:hAnsi="Times New Roman" w:cs="Times New Roman"/>
                <w:lang w:eastAsia="ru-RU" w:bidi="ar-SA"/>
              </w:rPr>
              <w:t>орматив прибыли (</w:t>
            </w:r>
            <w:proofErr w:type="gramStart"/>
            <w:r w:rsidR="000B43B1" w:rsidRPr="000B43B1">
              <w:rPr>
                <w:rFonts w:ascii="Times New Roman" w:hAnsi="Times New Roman" w:cs="Times New Roman"/>
                <w:lang w:eastAsia="ru-RU" w:bidi="ar-SA"/>
              </w:rPr>
              <w:t>П</w:t>
            </w:r>
            <w:r w:rsidR="000B43B1" w:rsidRPr="000B43B1">
              <w:rPr>
                <w:rFonts w:ascii="Times New Roman" w:hAnsi="Times New Roman" w:cs="Times New Roman"/>
                <w:vertAlign w:val="subscript"/>
                <w:lang w:eastAsia="ru-RU" w:bidi="ar-SA"/>
              </w:rPr>
              <w:t>Р</w:t>
            </w:r>
            <w:proofErr w:type="gramEnd"/>
            <w:r w:rsidR="000B43B1" w:rsidRPr="000B43B1">
              <w:rPr>
                <w:rFonts w:ascii="Times New Roman" w:hAnsi="Times New Roman" w:cs="Times New Roman"/>
                <w:lang w:eastAsia="ru-RU" w:bidi="ar-SA"/>
              </w:rPr>
              <w:t>)</w:t>
            </w:r>
            <w:r>
              <w:rPr>
                <w:rFonts w:ascii="Times New Roman" w:hAnsi="Times New Roman" w:cs="Times New Roman"/>
                <w:lang w:eastAsia="ru-RU" w:bidi="ar-SA"/>
              </w:rPr>
              <w:t>,</w:t>
            </w:r>
            <w:r w:rsidR="000B43B1" w:rsidRPr="000B43B1">
              <w:rPr>
                <w:rFonts w:ascii="Times New Roman" w:hAnsi="Times New Roman" w:cs="Times New Roman"/>
                <w:lang w:eastAsia="ru-RU" w:bidi="ar-SA"/>
              </w:rPr>
              <w:t xml:space="preserve"> установленный ГУП ЛНР «РТК «ВОСТОКУГОЛЬ»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lang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8</w:t>
            </w:r>
            <w:r w:rsidR="00E218A5">
              <w:rPr>
                <w:rFonts w:ascii="Times New Roman" w:hAnsi="Times New Roman" w:cs="Times New Roman"/>
                <w:lang w:eastAsia="ru-RU" w:bidi="ar-SA"/>
              </w:rPr>
              <w:t>.</w:t>
            </w:r>
          </w:p>
        </w:tc>
        <w:tc>
          <w:tcPr>
            <w:tcW w:w="5960" w:type="dxa"/>
          </w:tcPr>
          <w:p w:rsidR="000B43B1" w:rsidRPr="000B43B1" w:rsidRDefault="008E2C4E" w:rsidP="000B43B1">
            <w:pPr>
              <w:widowControl/>
              <w:suppressAutoHyphens w:val="0"/>
              <w:rPr>
                <w:rFonts w:ascii="Times New Roman" w:hAnsi="Times New Roman" w:cs="Times New Roman"/>
                <w:lang w:eastAsia="ru-RU" w:bidi="ar-SA"/>
              </w:rPr>
            </w:pPr>
            <w:r w:rsidRPr="008E2C4E">
              <w:rPr>
                <w:rFonts w:ascii="Times New Roman" w:hAnsi="Times New Roman" w:cs="Times New Roman"/>
                <w:lang w:eastAsia="ru-RU" w:bidi="ar-SA"/>
              </w:rPr>
              <w:t>Налог с оборота (НСО), 2 %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lang w:eastAsia="ru-RU" w:bidi="ar-SA"/>
              </w:rPr>
            </w:pPr>
          </w:p>
        </w:tc>
      </w:tr>
      <w:tr w:rsidR="000B43B1" w:rsidRPr="000B43B1" w:rsidTr="004609B3">
        <w:trPr>
          <w:jc w:val="center"/>
        </w:trPr>
        <w:tc>
          <w:tcPr>
            <w:tcW w:w="513" w:type="dxa"/>
          </w:tcPr>
          <w:p w:rsidR="000B43B1" w:rsidRPr="000B43B1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9</w:t>
            </w:r>
            <w:r w:rsidR="00E218A5">
              <w:rPr>
                <w:rFonts w:ascii="Times New Roman" w:hAnsi="Times New Roman" w:cs="Times New Roman"/>
                <w:lang w:eastAsia="ru-RU" w:bidi="ar-SA"/>
              </w:rPr>
              <w:t>.</w:t>
            </w:r>
          </w:p>
        </w:tc>
        <w:tc>
          <w:tcPr>
            <w:tcW w:w="5960" w:type="dxa"/>
          </w:tcPr>
          <w:p w:rsidR="000B43B1" w:rsidRPr="000B43B1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lang w:eastAsia="ru-RU" w:bidi="ar-SA"/>
              </w:rPr>
            </w:pPr>
            <w:r w:rsidRPr="000B43B1">
              <w:rPr>
                <w:rFonts w:ascii="Times New Roman" w:hAnsi="Times New Roman" w:cs="Times New Roman"/>
                <w:lang w:eastAsia="ru-RU" w:bidi="ar-SA"/>
              </w:rPr>
              <w:t>Стоимость платной услуги</w:t>
            </w:r>
          </w:p>
        </w:tc>
        <w:tc>
          <w:tcPr>
            <w:tcW w:w="2785" w:type="dxa"/>
          </w:tcPr>
          <w:p w:rsidR="000B43B1" w:rsidRPr="000B43B1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lang w:eastAsia="ru-RU" w:bidi="ar-SA"/>
              </w:rPr>
            </w:pPr>
          </w:p>
        </w:tc>
      </w:tr>
    </w:tbl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b/>
          <w:sz w:val="28"/>
          <w:szCs w:val="28"/>
          <w:lang w:val="en-US" w:eastAsia="ru-RU" w:bidi="ar-SA"/>
        </w:rPr>
        <w:t>III</w:t>
      </w:r>
      <w:r w:rsidRPr="000B43B1">
        <w:rPr>
          <w:rFonts w:ascii="Times New Roman" w:hAnsi="Times New Roman" w:cs="Times New Roman"/>
          <w:b/>
          <w:sz w:val="28"/>
          <w:szCs w:val="28"/>
          <w:lang w:eastAsia="ru-RU" w:bidi="ar-SA"/>
        </w:rPr>
        <w:t>.</w:t>
      </w:r>
      <w:r w:rsidR="00E218A5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b/>
          <w:sz w:val="28"/>
          <w:szCs w:val="28"/>
          <w:lang w:eastAsia="ru-RU" w:bidi="ar-SA"/>
        </w:rPr>
        <w:t xml:space="preserve">Определение стоимости платной услуги по перевозке </w:t>
      </w:r>
      <w:r w:rsidR="003A3FFA">
        <w:rPr>
          <w:rFonts w:ascii="Times New Roman" w:hAnsi="Times New Roman" w:cs="Times New Roman"/>
          <w:b/>
          <w:sz w:val="28"/>
          <w:szCs w:val="28"/>
          <w:lang w:eastAsia="ru-RU" w:bidi="ar-SA"/>
        </w:rPr>
        <w:t>ж</w:t>
      </w:r>
      <w:r w:rsidRPr="000B43B1">
        <w:rPr>
          <w:rFonts w:ascii="Times New Roman" w:hAnsi="Times New Roman" w:cs="Times New Roman"/>
          <w:b/>
          <w:sz w:val="28"/>
          <w:szCs w:val="28"/>
          <w:lang w:eastAsia="ru-RU" w:bidi="ar-SA"/>
        </w:rPr>
        <w:t>елезнодорожным транспортом опасных грузов</w:t>
      </w:r>
    </w:p>
    <w:p w:rsidR="000B43B1" w:rsidRPr="000B43B1" w:rsidRDefault="000B43B1" w:rsidP="000B43B1">
      <w:pPr>
        <w:widowControl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spacing w:after="14" w:line="268" w:lineRule="auto"/>
        <w:ind w:right="64" w:firstLine="709"/>
        <w:jc w:val="both"/>
        <w:rPr>
          <w:rFonts w:ascii="Times New Roman" w:hAnsi="Times New Roman" w:cs="Times New Roman"/>
          <w:color w:val="000000"/>
          <w:sz w:val="28"/>
          <w:lang w:eastAsia="ru-RU" w:bidi="ar-SA"/>
        </w:rPr>
      </w:pPr>
      <w:r w:rsidRPr="000B43B1">
        <w:rPr>
          <w:rFonts w:ascii="Times New Roman" w:hAnsi="Times New Roman" w:cs="Times New Roman"/>
          <w:color w:val="000000"/>
          <w:sz w:val="28"/>
          <w:lang w:eastAsia="ru-RU" w:bidi="ar-SA"/>
        </w:rPr>
        <w:t>3.1.</w:t>
      </w:r>
      <w:r w:rsidR="00E218A5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proofErr w:type="gramStart"/>
      <w:r w:rsidRPr="000B43B1">
        <w:rPr>
          <w:rFonts w:ascii="Times New Roman" w:hAnsi="Times New Roman" w:cs="Times New Roman"/>
          <w:color w:val="000000"/>
          <w:sz w:val="28"/>
          <w:lang w:eastAsia="ru-RU" w:bidi="ar-SA"/>
        </w:rPr>
        <w:t xml:space="preserve">Стоимость платной услуги по перевозке грузов железнодорожным транспортом (перевозка железнодорожным транспортом опасных грузов) формируется на основе себестоимости оказания платной услуги с учетом норм прибыли, а также с учетом положений отраслевых и ведомственных нормативных правовых актов по определению расчетно-нормативных затрат </w:t>
      </w:r>
      <w:r w:rsidR="00E218A5">
        <w:rPr>
          <w:rFonts w:ascii="Times New Roman" w:hAnsi="Times New Roman" w:cs="Times New Roman"/>
          <w:color w:val="000000"/>
          <w:sz w:val="28"/>
          <w:lang w:eastAsia="ru-RU" w:bidi="ar-SA"/>
        </w:rPr>
        <w:br/>
      </w:r>
      <w:r w:rsidRPr="000B43B1">
        <w:rPr>
          <w:rFonts w:ascii="Times New Roman" w:hAnsi="Times New Roman" w:cs="Times New Roman"/>
          <w:color w:val="000000"/>
          <w:sz w:val="28"/>
          <w:lang w:eastAsia="ru-RU" w:bidi="ar-SA"/>
        </w:rPr>
        <w:t xml:space="preserve">на оказание платной услуги путем составления калькуляции на данный вид платной услуги. </w:t>
      </w:r>
      <w:proofErr w:type="gramEnd"/>
    </w:p>
    <w:p w:rsidR="000B43B1" w:rsidRDefault="000B43B1" w:rsidP="000B43B1">
      <w:pPr>
        <w:widowControl/>
        <w:suppressAutoHyphens w:val="0"/>
        <w:spacing w:after="14" w:line="268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3.2.</w:t>
      </w:r>
      <w:r w:rsidR="00E218A5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proofErr w:type="gramStart"/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Затраты, связанные с оказанием платной услуги по перевозке грузов железнодорожным транспортом (перевозка железнодорожным транспортом опасных грузов), являются частью производственной себестоимости железнодорожных перевозок и определяются через грузооборот по форме, приведенной в таблице 7. </w:t>
      </w:r>
      <w:proofErr w:type="gramEnd"/>
    </w:p>
    <w:p w:rsidR="008E2C4E" w:rsidRPr="000B43B1" w:rsidRDefault="008E2C4E" w:rsidP="000B43B1">
      <w:pPr>
        <w:widowControl/>
        <w:suppressAutoHyphens w:val="0"/>
        <w:spacing w:after="14" w:line="268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</w:p>
    <w:p w:rsidR="008E2C4E" w:rsidRDefault="008E2C4E" w:rsidP="008E2C4E">
      <w:pPr>
        <w:widowControl/>
        <w:suppressAutoHyphens w:val="0"/>
        <w:spacing w:after="14" w:line="268" w:lineRule="auto"/>
        <w:ind w:firstLine="709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  <w:r w:rsidRPr="008E2C4E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Таблица 7</w:t>
      </w:r>
    </w:p>
    <w:p w:rsidR="00E218A5" w:rsidRPr="000B43B1" w:rsidRDefault="000B43B1" w:rsidP="00E218A5">
      <w:pPr>
        <w:widowControl/>
        <w:suppressAutoHyphens w:val="0"/>
        <w:spacing w:after="14" w:line="268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Расчет затрат, связанных с оказанием платной услуги по перевозке </w:t>
      </w:r>
    </w:p>
    <w:p w:rsidR="000B43B1" w:rsidRPr="000B43B1" w:rsidRDefault="000B43B1" w:rsidP="00E218A5">
      <w:pPr>
        <w:widowControl/>
        <w:suppressAutoHyphens w:val="0"/>
        <w:spacing w:after="14" w:line="268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железнодорожным транспортом опасных грузов</w:t>
      </w:r>
    </w:p>
    <w:tbl>
      <w:tblPr>
        <w:tblW w:w="97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01"/>
        <w:gridCol w:w="1568"/>
        <w:gridCol w:w="900"/>
        <w:gridCol w:w="1276"/>
        <w:gridCol w:w="2515"/>
      </w:tblGrid>
      <w:tr w:rsidR="000B43B1" w:rsidRPr="000B43B1" w:rsidTr="004609B3">
        <w:trPr>
          <w:trHeight w:val="300"/>
        </w:trPr>
        <w:tc>
          <w:tcPr>
            <w:tcW w:w="3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Наименование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Ед.</w:t>
            </w:r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proofErr w:type="spell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изм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Всего затрат</w:t>
            </w: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в том числе</w:t>
            </w:r>
          </w:p>
        </w:tc>
      </w:tr>
      <w:tr w:rsidR="000B43B1" w:rsidRPr="000B43B1" w:rsidTr="004609B3">
        <w:trPr>
          <w:trHeight w:val="1155"/>
        </w:trPr>
        <w:tc>
          <w:tcPr>
            <w:tcW w:w="3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E218A5" w:rsidRDefault="00066413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п</w:t>
            </w:r>
            <w:r w:rsidR="000B43B1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рямые затраты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E218A5" w:rsidRDefault="00066413" w:rsidP="00E218A5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о</w:t>
            </w:r>
            <w:r w:rsidR="000B43B1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бщепроизводствен</w:t>
            </w:r>
            <w:proofErr w:type="spellEnd"/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br/>
            </w:r>
            <w:proofErr w:type="spellStart"/>
            <w:r w:rsidR="000B43B1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ные</w:t>
            </w:r>
            <w:proofErr w:type="spellEnd"/>
            <w:r w:rsidR="000B43B1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затраты (</w:t>
            </w:r>
            <w:proofErr w:type="gramStart"/>
            <w:r w:rsidR="000B43B1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ОПР</w:t>
            </w:r>
            <w:proofErr w:type="gramEnd"/>
            <w:r w:rsidR="000B43B1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)</w:t>
            </w:r>
          </w:p>
        </w:tc>
      </w:tr>
      <w:tr w:rsidR="004A2782" w:rsidRPr="000B43B1" w:rsidTr="004A2782">
        <w:trPr>
          <w:trHeight w:val="281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82" w:rsidRPr="00E218A5" w:rsidRDefault="004A2782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82" w:rsidRPr="00E218A5" w:rsidRDefault="004A2782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782" w:rsidRPr="00E218A5" w:rsidRDefault="004A2782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782" w:rsidRDefault="004A2782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4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782" w:rsidRDefault="004A2782" w:rsidP="00E218A5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5</w:t>
            </w:r>
          </w:p>
        </w:tc>
      </w:tr>
      <w:tr w:rsidR="000B43B1" w:rsidRPr="000B43B1" w:rsidTr="004609B3">
        <w:trPr>
          <w:trHeight w:val="300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Грузооборот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proofErr w:type="spell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ткм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</w:tr>
      <w:tr w:rsidR="000B43B1" w:rsidRPr="000B43B1" w:rsidTr="004609B3">
        <w:trPr>
          <w:trHeight w:val="453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Затраты: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0B43B1" w:rsidRPr="000B43B1" w:rsidTr="004609B3">
        <w:trPr>
          <w:trHeight w:val="300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Расходы на оплату труда, в т.</w:t>
            </w:r>
            <w:r w:rsid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ч.: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</w:tr>
      <w:tr w:rsidR="000B43B1" w:rsidRPr="000B43B1" w:rsidTr="004609B3">
        <w:trPr>
          <w:trHeight w:val="300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ind w:firstLineChars="100" w:firstLine="22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  ФОТ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0B43B1" w:rsidRPr="000B43B1" w:rsidTr="004A2782">
        <w:trPr>
          <w:trHeight w:val="300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ind w:firstLineChars="100" w:firstLine="22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  начисления на ФОТ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0B43B1" w:rsidRPr="000B43B1" w:rsidTr="004A2782">
        <w:trPr>
          <w:trHeight w:val="300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Вспомогательные материалы, </w:t>
            </w:r>
          </w:p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в т.</w:t>
            </w:r>
            <w:r w:rsid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ч.: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</w:tr>
      <w:tr w:rsidR="000B43B1" w:rsidRPr="000B43B1" w:rsidTr="004A2782">
        <w:trPr>
          <w:trHeight w:val="300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ind w:firstLineChars="200" w:firstLine="44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охрана труда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0B43B1" w:rsidRPr="000B43B1" w:rsidTr="004A2782">
        <w:trPr>
          <w:trHeight w:val="300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ind w:firstLineChars="200" w:firstLine="44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ремонты и ТО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0B43B1" w:rsidRPr="000B43B1" w:rsidTr="004A2782">
        <w:trPr>
          <w:trHeight w:val="300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ind w:firstLineChars="200" w:firstLine="44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дизельное топливо и бензин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0B43B1" w:rsidRPr="000B43B1" w:rsidTr="004A2782">
        <w:trPr>
          <w:trHeight w:val="300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ind w:firstLineChars="200" w:firstLine="44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прочие материалы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4A2782" w:rsidRPr="000B43B1" w:rsidTr="004A2782">
        <w:trPr>
          <w:trHeight w:val="300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782" w:rsidRPr="00E218A5" w:rsidRDefault="004A2782" w:rsidP="004A278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ar-SA"/>
              </w:rPr>
              <w:lastRenderedPageBreak/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782" w:rsidRPr="00E218A5" w:rsidRDefault="004A2782" w:rsidP="004A278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782" w:rsidRPr="00E218A5" w:rsidRDefault="004A2782" w:rsidP="004A278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782" w:rsidRPr="00E218A5" w:rsidRDefault="004A2782" w:rsidP="004A278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ar-SA"/>
              </w:rPr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782" w:rsidRPr="00E218A5" w:rsidRDefault="004A2782" w:rsidP="004A278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ar-SA"/>
              </w:rPr>
              <w:t>5</w:t>
            </w:r>
          </w:p>
        </w:tc>
      </w:tr>
      <w:tr w:rsidR="000B43B1" w:rsidRPr="000B43B1" w:rsidTr="004A2782">
        <w:trPr>
          <w:trHeight w:val="300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Услуги сторонних организаций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4A278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тыс.</w:t>
            </w:r>
            <w:r w:rsidR="004A2782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</w:tr>
      <w:tr w:rsidR="000B43B1" w:rsidRPr="000B43B1" w:rsidTr="004A2782">
        <w:trPr>
          <w:trHeight w:val="300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Услуги внутренних подразделений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</w:tr>
      <w:tr w:rsidR="000B43B1" w:rsidRPr="000B43B1" w:rsidTr="004A2782">
        <w:trPr>
          <w:trHeight w:val="300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Амортизация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</w:tr>
      <w:tr w:rsidR="000B43B1" w:rsidRPr="000B43B1" w:rsidTr="004A2782">
        <w:trPr>
          <w:trHeight w:val="300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Итого затраты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тыс.</w:t>
            </w:r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proofErr w:type="spellStart"/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уб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</w:tr>
      <w:tr w:rsidR="000B43B1" w:rsidRPr="000B43B1" w:rsidTr="004A2782">
        <w:trPr>
          <w:trHeight w:val="366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Затраты на 1 тыс.</w:t>
            </w:r>
            <w:r w:rsid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proofErr w:type="spell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ткм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E218A5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рос</w:t>
            </w:r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.</w:t>
            </w:r>
            <w:proofErr w:type="gramEnd"/>
            <w:r w:rsidR="00E218A5"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 xml:space="preserve"> </w:t>
            </w:r>
            <w:proofErr w:type="gramStart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р</w:t>
            </w:r>
            <w:proofErr w:type="gramEnd"/>
            <w:r w:rsidRPr="00E218A5"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  <w:t>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E218A5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</w:tr>
    </w:tbl>
    <w:p w:rsidR="000B43B1" w:rsidRPr="000B43B1" w:rsidRDefault="000B43B1" w:rsidP="000B43B1">
      <w:pPr>
        <w:widowControl/>
        <w:suppressAutoHyphens w:val="0"/>
        <w:spacing w:after="14" w:line="268" w:lineRule="auto"/>
        <w:ind w:left="710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spacing w:after="14" w:line="26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Прямые расходы – это расходы, непосредственно связанные с оказанием перевозки грузов железнодорожным транспортом.</w:t>
      </w:r>
    </w:p>
    <w:p w:rsidR="000B43B1" w:rsidRPr="000B43B1" w:rsidRDefault="000B43B1" w:rsidP="000B43B1">
      <w:pPr>
        <w:widowControl/>
        <w:suppressAutoHyphens w:val="0"/>
        <w:spacing w:after="14" w:line="26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Общепроизводственные расходы – расходы, связанные с управлением и обеспечением данного производства </w:t>
      </w:r>
      <w:r w:rsidR="00E218A5">
        <w:rPr>
          <w:rFonts w:ascii="Times New Roman" w:hAnsi="Times New Roman" w:cs="Times New Roman"/>
          <w:sz w:val="28"/>
          <w:szCs w:val="28"/>
          <w:lang w:eastAsia="ru-RU" w:bidi="ar-SA"/>
        </w:rPr>
        <w:t>(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включают в себя административные расходы</w:t>
      </w:r>
      <w:r w:rsidR="00E218A5">
        <w:rPr>
          <w:rFonts w:ascii="Times New Roman" w:hAnsi="Times New Roman" w:cs="Times New Roman"/>
          <w:sz w:val="28"/>
          <w:szCs w:val="28"/>
          <w:lang w:eastAsia="ru-RU" w:bidi="ar-SA"/>
        </w:rPr>
        <w:t>)</w:t>
      </w:r>
      <w:r w:rsidRPr="000B43B1">
        <w:rPr>
          <w:rFonts w:ascii="Times New Roman" w:hAnsi="Times New Roman" w:cs="Times New Roman"/>
          <w:sz w:val="27"/>
          <w:szCs w:val="27"/>
          <w:lang w:eastAsia="ru-RU" w:bidi="ar-SA"/>
        </w:rPr>
        <w:t>.</w:t>
      </w:r>
    </w:p>
    <w:p w:rsidR="000B43B1" w:rsidRPr="000B43B1" w:rsidRDefault="000B43B1" w:rsidP="000B43B1">
      <w:pPr>
        <w:widowControl/>
        <w:suppressAutoHyphens w:val="0"/>
        <w:spacing w:after="14" w:line="268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3.3.</w:t>
      </w:r>
      <w:r w:rsidR="00E218A5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Основой для установления стоимости (тарифов) на платную услугу </w:t>
      </w:r>
      <w:r w:rsidR="00E218A5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по перевозке железнодорожным транспортом опасных г</w:t>
      </w:r>
      <w:r w:rsidR="0055028E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рузов является себестоимость 1 </w:t>
      </w: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тонно-километра, сформированная по годовой программе планируемого периода. </w:t>
      </w:r>
    </w:p>
    <w:p w:rsidR="000B43B1" w:rsidRPr="000B43B1" w:rsidRDefault="000B43B1" w:rsidP="000B43B1">
      <w:pPr>
        <w:widowControl/>
        <w:suppressAutoHyphens w:val="0"/>
        <w:spacing w:after="14" w:line="268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При формировании стоимости платной услуги по перевозке железнодорожным транспортом опасных грузов применяется н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орматив прибыли (</w:t>
      </w:r>
      <w:proofErr w:type="gram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П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Р</w:t>
      </w:r>
      <w:proofErr w:type="gramEnd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)</w:t>
      </w:r>
      <w:r w:rsidR="0055028E">
        <w:rPr>
          <w:rFonts w:ascii="Times New Roman" w:hAnsi="Times New Roman" w:cs="Times New Roman"/>
          <w:sz w:val="28"/>
          <w:szCs w:val="28"/>
          <w:lang w:eastAsia="ru-RU" w:bidi="ar-SA"/>
        </w:rPr>
        <w:t>,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установленный ГУП ЛНР «РТК «ВОСТОКУГОЛЬ» в соответствии </w:t>
      </w:r>
      <w:r w:rsidR="0055028E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с пунктом 2.11 настоящего Порядка.</w:t>
      </w:r>
    </w:p>
    <w:p w:rsidR="000B43B1" w:rsidRPr="000B43B1" w:rsidRDefault="000B43B1" w:rsidP="000B43B1">
      <w:pPr>
        <w:widowControl/>
        <w:suppressAutoHyphens w:val="0"/>
        <w:spacing w:after="14" w:line="26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3.4.</w:t>
      </w:r>
      <w:r w:rsidR="0055028E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Расчет стоимости платной услуги по перевозке железнодорожным транспортом опасных грузов, предоставляемой ГУП ЛНР «РТК «ВОСТОКУГОЛЬ» осуществляется по форме, приведенной в таблице 8.</w:t>
      </w:r>
    </w:p>
    <w:p w:rsidR="000B43B1" w:rsidRPr="000B43B1" w:rsidRDefault="000B43B1" w:rsidP="000B43B1">
      <w:pPr>
        <w:widowControl/>
        <w:suppressAutoHyphens w:val="0"/>
        <w:spacing w:after="14" w:line="26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spacing w:after="14" w:line="268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Таблица 8</w:t>
      </w:r>
    </w:p>
    <w:p w:rsidR="000B43B1" w:rsidRPr="000B43B1" w:rsidRDefault="000B43B1" w:rsidP="000B43B1">
      <w:pPr>
        <w:widowControl/>
        <w:suppressAutoHyphens w:val="0"/>
        <w:spacing w:after="14" w:line="268" w:lineRule="auto"/>
        <w:ind w:left="71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bCs/>
          <w:color w:val="000000"/>
          <w:sz w:val="28"/>
          <w:szCs w:val="28"/>
          <w:lang w:eastAsia="ru-RU" w:bidi="ar-SA"/>
        </w:rPr>
        <w:t xml:space="preserve">Расчет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стоимости платной услуги по перевозке железнодорожным транспортом опасных грузов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700"/>
        <w:gridCol w:w="5978"/>
        <w:gridCol w:w="3118"/>
      </w:tblGrid>
      <w:tr w:rsidR="000B43B1" w:rsidRPr="000B43B1" w:rsidTr="004609B3">
        <w:trPr>
          <w:trHeight w:val="5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 xml:space="preserve">№ </w:t>
            </w:r>
            <w:proofErr w:type="gramStart"/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>п</w:t>
            </w:r>
            <w:proofErr w:type="gramEnd"/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>/п</w:t>
            </w:r>
          </w:p>
        </w:tc>
        <w:tc>
          <w:tcPr>
            <w:tcW w:w="5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>Наименование статей затрат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>Сумма, рос</w:t>
            </w:r>
            <w:proofErr w:type="gramStart"/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>.</w:t>
            </w:r>
            <w:proofErr w:type="gramEnd"/>
            <w:r w:rsidR="0055028E"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proofErr w:type="spellStart"/>
            <w:proofErr w:type="gramStart"/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>р</w:t>
            </w:r>
            <w:proofErr w:type="gramEnd"/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>уб</w:t>
            </w:r>
            <w:proofErr w:type="spellEnd"/>
          </w:p>
        </w:tc>
      </w:tr>
      <w:tr w:rsidR="000B43B1" w:rsidRPr="000B43B1" w:rsidTr="004609B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1</w:t>
            </w:r>
            <w:r w:rsid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Прямые расходы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</w:p>
        </w:tc>
      </w:tr>
      <w:tr w:rsidR="000B43B1" w:rsidRPr="000B43B1" w:rsidTr="004609B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2</w:t>
            </w:r>
            <w:r w:rsid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Общепроизводственные расходы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</w:p>
        </w:tc>
      </w:tr>
      <w:tr w:rsidR="000B43B1" w:rsidRPr="000B43B1" w:rsidTr="004609B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3</w:t>
            </w:r>
            <w:r w:rsid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>Итого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</w:pPr>
          </w:p>
        </w:tc>
      </w:tr>
      <w:tr w:rsidR="000B43B1" w:rsidRPr="000B43B1" w:rsidTr="004609B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4</w:t>
            </w:r>
            <w:r w:rsid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Норма прибыли, установленная ГУП ЛНР «РТК «ВОСТОКУГОЛЬ»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</w:p>
        </w:tc>
      </w:tr>
      <w:tr w:rsidR="000B43B1" w:rsidRPr="000B43B1" w:rsidTr="004609B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5</w:t>
            </w:r>
            <w:r w:rsid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 xml:space="preserve">Тариф 1 </w:t>
            </w:r>
            <w:proofErr w:type="spellStart"/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>ткм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</w:pPr>
          </w:p>
        </w:tc>
      </w:tr>
      <w:tr w:rsidR="000B43B1" w:rsidRPr="000B43B1" w:rsidTr="004609B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6</w:t>
            </w:r>
            <w:r w:rsid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5B5999" w:rsidP="000B43B1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Налог с оборота (НСО), 2 %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</w:p>
        </w:tc>
      </w:tr>
      <w:tr w:rsidR="000B43B1" w:rsidRPr="000B43B1" w:rsidTr="004609B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7</w:t>
            </w:r>
            <w:r w:rsidR="005502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ar-SA"/>
              </w:rPr>
              <w:t>Цена на платную услугу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color w:val="000000"/>
                <w:lang w:eastAsia="ru-RU" w:bidi="ar-SA"/>
              </w:rPr>
            </w:pPr>
          </w:p>
        </w:tc>
      </w:tr>
    </w:tbl>
    <w:p w:rsidR="000B43B1" w:rsidRPr="000B43B1" w:rsidRDefault="000B43B1" w:rsidP="000B43B1">
      <w:pPr>
        <w:widowControl/>
        <w:suppressAutoHyphens w:val="0"/>
        <w:spacing w:after="14" w:line="268" w:lineRule="auto"/>
        <w:ind w:left="710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eastAsia="ru-RU" w:bidi="ar-SA"/>
        </w:rPr>
      </w:pPr>
    </w:p>
    <w:p w:rsidR="003A3FFA" w:rsidRDefault="000B43B1" w:rsidP="005F5934">
      <w:pPr>
        <w:widowControl/>
        <w:suppressAutoHyphens w:val="0"/>
        <w:spacing w:after="14"/>
        <w:ind w:left="-15" w:right="64" w:firstLine="710"/>
        <w:jc w:val="center"/>
        <w:rPr>
          <w:rFonts w:ascii="Times New Roman" w:hAnsi="Times New Roman" w:cs="Times New Roman"/>
          <w:b/>
          <w:color w:val="000000"/>
          <w:sz w:val="28"/>
          <w:lang w:eastAsia="ru-RU" w:bidi="ar-SA"/>
        </w:rPr>
      </w:pPr>
      <w:r w:rsidRPr="000B43B1">
        <w:rPr>
          <w:rFonts w:ascii="Times New Roman" w:hAnsi="Times New Roman" w:cs="Times New Roman"/>
          <w:b/>
          <w:color w:val="000000"/>
          <w:sz w:val="28"/>
          <w:lang w:val="en-US" w:eastAsia="ru-RU" w:bidi="ar-SA"/>
        </w:rPr>
        <w:t>IV</w:t>
      </w:r>
      <w:r w:rsidRPr="000B43B1">
        <w:rPr>
          <w:rFonts w:ascii="Times New Roman" w:hAnsi="Times New Roman" w:cs="Times New Roman"/>
          <w:b/>
          <w:color w:val="000000"/>
          <w:sz w:val="28"/>
          <w:lang w:eastAsia="ru-RU" w:bidi="ar-SA"/>
        </w:rPr>
        <w:t>.</w:t>
      </w:r>
      <w:r w:rsidR="0055028E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b/>
          <w:color w:val="000000"/>
          <w:sz w:val="28"/>
          <w:lang w:eastAsia="ru-RU" w:bidi="ar-SA"/>
        </w:rPr>
        <w:t>Определение стоимости платных услуг</w:t>
      </w:r>
      <w:r w:rsidR="003A3FFA">
        <w:rPr>
          <w:rFonts w:ascii="Times New Roman" w:hAnsi="Times New Roman" w:cs="Times New Roman"/>
          <w:b/>
          <w:color w:val="000000"/>
          <w:sz w:val="28"/>
          <w:lang w:eastAsia="ru-RU" w:bidi="ar-SA"/>
        </w:rPr>
        <w:t xml:space="preserve"> по</w:t>
      </w:r>
      <w:r w:rsidRPr="000B43B1">
        <w:rPr>
          <w:rFonts w:ascii="Times New Roman" w:hAnsi="Times New Roman" w:cs="Times New Roman"/>
          <w:b/>
          <w:color w:val="000000"/>
          <w:sz w:val="28"/>
          <w:lang w:eastAsia="ru-RU" w:bidi="ar-SA"/>
        </w:rPr>
        <w:t xml:space="preserve"> подвозк</w:t>
      </w:r>
      <w:r w:rsidR="003A3FFA">
        <w:rPr>
          <w:rFonts w:ascii="Times New Roman" w:hAnsi="Times New Roman" w:cs="Times New Roman"/>
          <w:b/>
          <w:color w:val="000000"/>
          <w:sz w:val="28"/>
          <w:lang w:eastAsia="ru-RU" w:bidi="ar-SA"/>
        </w:rPr>
        <w:t>е</w:t>
      </w:r>
      <w:r w:rsidRPr="000B43B1">
        <w:rPr>
          <w:rFonts w:ascii="Times New Roman" w:hAnsi="Times New Roman" w:cs="Times New Roman"/>
          <w:b/>
          <w:color w:val="000000"/>
          <w:sz w:val="28"/>
          <w:lang w:eastAsia="ru-RU" w:bidi="ar-SA"/>
        </w:rPr>
        <w:t xml:space="preserve"> </w:t>
      </w:r>
    </w:p>
    <w:p w:rsidR="000B43B1" w:rsidRPr="000B43B1" w:rsidRDefault="003A3FFA" w:rsidP="005F5934">
      <w:pPr>
        <w:widowControl/>
        <w:suppressAutoHyphens w:val="0"/>
        <w:spacing w:after="14"/>
        <w:ind w:left="-15" w:right="64" w:firstLine="710"/>
        <w:jc w:val="center"/>
        <w:rPr>
          <w:rFonts w:ascii="Times New Roman" w:hAnsi="Times New Roman" w:cs="Times New Roman"/>
          <w:color w:val="000000"/>
          <w:sz w:val="28"/>
          <w:lang w:eastAsia="ru-RU" w:bidi="ar-SA"/>
        </w:rPr>
      </w:pPr>
      <w:r>
        <w:rPr>
          <w:rFonts w:ascii="Times New Roman" w:hAnsi="Times New Roman" w:cs="Times New Roman"/>
          <w:b/>
          <w:color w:val="000000"/>
          <w:sz w:val="28"/>
          <w:lang w:eastAsia="ru-RU" w:bidi="ar-SA"/>
        </w:rPr>
        <w:t>грузовым</w:t>
      </w:r>
      <w:r w:rsidR="000B43B1" w:rsidRPr="000B43B1">
        <w:rPr>
          <w:rFonts w:ascii="Times New Roman" w:hAnsi="Times New Roman" w:cs="Times New Roman"/>
          <w:b/>
          <w:color w:val="000000"/>
          <w:sz w:val="28"/>
          <w:lang w:eastAsia="ru-RU" w:bidi="ar-SA"/>
        </w:rPr>
        <w:t xml:space="preserve"> </w:t>
      </w:r>
      <w:r w:rsidR="0055028E">
        <w:rPr>
          <w:rFonts w:ascii="Times New Roman" w:hAnsi="Times New Roman" w:cs="Times New Roman"/>
          <w:b/>
          <w:color w:val="000000"/>
          <w:sz w:val="28"/>
          <w:lang w:eastAsia="ru-RU" w:bidi="ar-SA"/>
        </w:rPr>
        <w:t>авто</w:t>
      </w:r>
      <w:r w:rsidR="000B43B1" w:rsidRPr="000B43B1">
        <w:rPr>
          <w:rFonts w:ascii="Times New Roman" w:hAnsi="Times New Roman" w:cs="Times New Roman"/>
          <w:b/>
          <w:color w:val="000000"/>
          <w:sz w:val="28"/>
          <w:lang w:eastAsia="ru-RU" w:bidi="ar-SA"/>
        </w:rPr>
        <w:t xml:space="preserve">транспортом </w:t>
      </w:r>
    </w:p>
    <w:p w:rsidR="000B43B1" w:rsidRPr="000B43B1" w:rsidRDefault="000B43B1" w:rsidP="000B43B1">
      <w:pPr>
        <w:widowControl/>
        <w:tabs>
          <w:tab w:val="left" w:pos="1276"/>
          <w:tab w:val="left" w:pos="1418"/>
        </w:tabs>
        <w:suppressAutoHyphens w:val="0"/>
        <w:autoSpaceDE w:val="0"/>
        <w:autoSpaceDN w:val="0"/>
        <w:adjustRightInd w:val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hAnsi="Times New Roman" w:cs="Times New Roman"/>
          <w:color w:val="000000"/>
          <w:sz w:val="28"/>
          <w:lang w:eastAsia="ru-RU" w:bidi="ar-SA"/>
        </w:rPr>
        <w:t>4.1.</w:t>
      </w:r>
      <w:r w:rsidR="0055028E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proofErr w:type="gramStart"/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Стоимость на предоставляемую платную услугу по подвозке  грузовым автотранспортом устанавливается на основе плановых калькуляций, </w:t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lastRenderedPageBreak/>
        <w:t xml:space="preserve">которые рассчитываются исходя из планируемых расходов и нормативной прибыли, установленной ГУП ЛНР «РТК «ВОСТОКУГОЛЬ» и формируется </w:t>
      </w:r>
      <w:r w:rsidR="0055028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br/>
      </w: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с учетом положений отраслевых и ведомственных нормативных правовых актов по определению расчетно-нормативных затрат на оказание платной услуги путем составления калькуляции на данный вид платной услуги. </w:t>
      </w:r>
      <w:proofErr w:type="gramEnd"/>
    </w:p>
    <w:p w:rsidR="000B43B1" w:rsidRDefault="000B43B1" w:rsidP="000B43B1">
      <w:pPr>
        <w:widowControl/>
        <w:suppressAutoHyphens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Тарифы рассчитываются </w:t>
      </w:r>
      <w:proofErr w:type="spellStart"/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двухставочные</w:t>
      </w:r>
      <w:proofErr w:type="spellEnd"/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, т.е. за час 1 работы и 1 километр пробега. Расчет цены платной услуги производится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согласно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br/>
        <w:t>таблиц</w:t>
      </w:r>
      <w:r w:rsidR="0055028E">
        <w:rPr>
          <w:rFonts w:ascii="Times New Roman" w:hAnsi="Times New Roman" w:cs="Times New Roman"/>
          <w:sz w:val="28"/>
          <w:szCs w:val="28"/>
          <w:lang w:eastAsia="ru-RU" w:bidi="ar-SA"/>
        </w:rPr>
        <w:t>ам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9, 10.</w:t>
      </w:r>
    </w:p>
    <w:p w:rsidR="0055028E" w:rsidRPr="000B43B1" w:rsidRDefault="0055028E" w:rsidP="000B43B1">
      <w:pPr>
        <w:widowControl/>
        <w:suppressAutoHyphens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autoSpaceDE w:val="0"/>
        <w:autoSpaceDN w:val="0"/>
        <w:adjustRightInd w:val="0"/>
        <w:ind w:right="-1"/>
        <w:contextualSpacing/>
        <w:jc w:val="right"/>
        <w:rPr>
          <w:rFonts w:ascii="Times New Roman" w:hAnsi="Times New Roman" w:cs="Times New Roman"/>
          <w:bCs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bCs/>
          <w:sz w:val="28"/>
          <w:szCs w:val="28"/>
          <w:lang w:eastAsia="ru-RU" w:bidi="ar-SA"/>
        </w:rPr>
        <w:t>Таблица 9</w:t>
      </w:r>
    </w:p>
    <w:p w:rsidR="000B43B1" w:rsidRPr="000B43B1" w:rsidRDefault="000B43B1" w:rsidP="000B43B1">
      <w:pPr>
        <w:widowControl/>
        <w:suppressAutoHyphens w:val="0"/>
        <w:autoSpaceDE w:val="0"/>
        <w:autoSpaceDN w:val="0"/>
        <w:adjustRightInd w:val="0"/>
        <w:ind w:right="-1"/>
        <w:contextualSpacing/>
        <w:jc w:val="center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pacing w:val="6"/>
          <w:sz w:val="28"/>
          <w:szCs w:val="28"/>
          <w:lang w:eastAsia="ru-RU" w:bidi="ar-SA"/>
        </w:rPr>
        <w:t xml:space="preserve">Расчет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стоимости платной услуги </w:t>
      </w:r>
      <w:r w:rsidR="0055028E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по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подвозк</w:t>
      </w:r>
      <w:r w:rsidR="0055028E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е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грузовым автотранспортом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6851"/>
        <w:gridCol w:w="2212"/>
      </w:tblGrid>
      <w:tr w:rsidR="000B43B1" w:rsidRPr="0055028E" w:rsidTr="0055028E">
        <w:trPr>
          <w:trHeight w:val="818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1A68BB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№</w:t>
            </w:r>
          </w:p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п</w:t>
            </w:r>
            <w:proofErr w:type="gramEnd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/п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Показатели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Расходы на одну калькуляционную единицу </w:t>
            </w:r>
          </w:p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(рос</w:t>
            </w: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.</w:t>
            </w:r>
            <w:proofErr w:type="gramEnd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р</w:t>
            </w:r>
            <w:proofErr w:type="gramEnd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уб.)</w:t>
            </w:r>
          </w:p>
        </w:tc>
      </w:tr>
      <w:tr w:rsidR="000B43B1" w:rsidRPr="0055028E" w:rsidTr="0055028E">
        <w:trPr>
          <w:trHeight w:val="283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3</w:t>
            </w:r>
          </w:p>
        </w:tc>
      </w:tr>
      <w:tr w:rsidR="000B43B1" w:rsidRPr="0055028E" w:rsidTr="008F12D7">
        <w:trPr>
          <w:trHeight w:val="143"/>
        </w:trPr>
        <w:tc>
          <w:tcPr>
            <w:tcW w:w="3882" w:type="pct"/>
            <w:gridSpan w:val="2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Затраты на 1 час работы 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134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Заработная плата водителя: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137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1.1.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Часовая тарифная ставка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284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1.2.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Доплата за вредные условия труда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273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1.3.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Доплата за работу в ночное время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1.4.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Доплата за работу в вечернее время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225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1.5.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Выслуга лет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357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Единый взнос на общеобязательное государственное социальное страхование</w:t>
            </w: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(___ %)</w:t>
            </w:r>
            <w:proofErr w:type="gramEnd"/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82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3.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Итого прямые затраты (стр.</w:t>
            </w:r>
            <w:r w:rsidR="001A68BB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+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стр.</w:t>
            </w:r>
            <w:r w:rsidR="001A68BB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2)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213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4.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Общепроизводственные расходы</w:t>
            </w: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(___ %)</w:t>
            </w:r>
            <w:proofErr w:type="gramEnd"/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218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5.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Административные расходы</w:t>
            </w: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(___ %)</w:t>
            </w:r>
            <w:proofErr w:type="gramEnd"/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6.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1A68B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Рентабельность, ____ % (стр.</w:t>
            </w:r>
            <w:r w:rsidR="001A68BB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3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+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стр.</w:t>
            </w:r>
            <w:r w:rsidR="001A68BB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4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+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стр.</w:t>
            </w:r>
            <w:r w:rsidR="001A68BB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5) 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×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%)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7.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55028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Итого тариф за 1 час работы (стр. 3 + стр. 4 + стр.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5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+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стр.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6)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132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8.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Налог с оборота (НСО), 2 % 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122"/>
        </w:trPr>
        <w:tc>
          <w:tcPr>
            <w:tcW w:w="419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9.</w:t>
            </w:r>
          </w:p>
        </w:tc>
        <w:tc>
          <w:tcPr>
            <w:tcW w:w="3463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Итого с НСО </w:t>
            </w:r>
          </w:p>
        </w:tc>
        <w:tc>
          <w:tcPr>
            <w:tcW w:w="1118" w:type="pct"/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3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Затраты на 1 км пробега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10.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Износ автошин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11.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Затраты на запчасти и ремонтные материалы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12.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Затраты на топливо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           Норма расхода на 1 км, л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           Стоимость 1 л топлива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13.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Смазочные материалы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14.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55028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Итого прямые затраты (стр.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10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+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стр.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11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+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стр.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12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+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стр.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13)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15.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Общепроизводственные расходы</w:t>
            </w: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(___ %)</w:t>
            </w:r>
            <w:proofErr w:type="gramEnd"/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16.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Административные расходы</w:t>
            </w: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(___ %)</w:t>
            </w:r>
            <w:proofErr w:type="gramEnd"/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17.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1A68B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Рентабельность, ____ % (стр.</w:t>
            </w:r>
            <w:r w:rsidR="001A68BB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14</w:t>
            </w:r>
            <w:r w:rsidR="00277A40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+</w:t>
            </w:r>
            <w:r w:rsidR="00277A40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стр.</w:t>
            </w:r>
            <w:r w:rsidR="001A68BB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15</w:t>
            </w:r>
            <w:r w:rsidR="00277A40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+</w:t>
            </w:r>
            <w:r w:rsidR="00277A40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стр.</w:t>
            </w:r>
            <w:r w:rsidR="001A68BB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16) </w:t>
            </w:r>
            <w:r w:rsidR="001A68BB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×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%)</w:t>
            </w:r>
            <w:proofErr w:type="gramEnd"/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55028E">
        <w:trPr>
          <w:trHeight w:val="320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18.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Итого тариф за 1 км пробега </w:t>
            </w:r>
          </w:p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(стр. 14 + стр. 15 + стр.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16 + стр.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17)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93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19.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Налог с оборота (НСО), 2 % 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  <w:tr w:rsidR="000B43B1" w:rsidRPr="0055028E" w:rsidTr="008F12D7">
        <w:trPr>
          <w:trHeight w:val="22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20.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Итого с НСО 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55028E" w:rsidRDefault="000B43B1" w:rsidP="000B43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</w:p>
        </w:tc>
      </w:tr>
    </w:tbl>
    <w:p w:rsidR="000B43B1" w:rsidRDefault="000B43B1" w:rsidP="000B43B1">
      <w:pPr>
        <w:widowControl/>
        <w:suppressAutoHyphens w:val="0"/>
        <w:ind w:right="-1" w:firstLine="709"/>
        <w:contextualSpacing/>
        <w:jc w:val="right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lastRenderedPageBreak/>
        <w:t>Таблица 10</w:t>
      </w:r>
    </w:p>
    <w:tbl>
      <w:tblPr>
        <w:tblW w:w="495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5442"/>
        <w:gridCol w:w="3745"/>
      </w:tblGrid>
      <w:tr w:rsidR="008F12D7" w:rsidRPr="0055028E" w:rsidTr="008F12D7">
        <w:trPr>
          <w:trHeight w:val="320"/>
          <w:jc w:val="center"/>
        </w:trPr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2D7" w:rsidRPr="0055028E" w:rsidRDefault="008F12D7" w:rsidP="008F12D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№</w:t>
            </w:r>
          </w:p>
          <w:p w:rsidR="008F12D7" w:rsidRPr="0055028E" w:rsidRDefault="008F12D7" w:rsidP="008F12D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п</w:t>
            </w:r>
            <w:proofErr w:type="gramEnd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/п</w:t>
            </w:r>
          </w:p>
        </w:tc>
        <w:tc>
          <w:tcPr>
            <w:tcW w:w="27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2D7" w:rsidRPr="0055028E" w:rsidRDefault="008F12D7" w:rsidP="008F12D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Показатели</w:t>
            </w:r>
          </w:p>
        </w:tc>
        <w:tc>
          <w:tcPr>
            <w:tcW w:w="18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2D7" w:rsidRDefault="008F12D7" w:rsidP="008F12D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Расходы на одну калькуляционную единицу </w:t>
            </w:r>
          </w:p>
          <w:p w:rsidR="008F12D7" w:rsidRPr="0055028E" w:rsidRDefault="008F12D7" w:rsidP="008F12D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right="-1"/>
              <w:contextualSpacing/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(рос</w:t>
            </w: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.</w:t>
            </w:r>
            <w:proofErr w:type="gramEnd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р</w:t>
            </w:r>
            <w:proofErr w:type="gramEnd"/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уб.)</w:t>
            </w:r>
          </w:p>
        </w:tc>
      </w:tr>
      <w:tr w:rsidR="007771C4" w:rsidRPr="0055028E" w:rsidTr="008F12D7">
        <w:trPr>
          <w:trHeight w:val="226"/>
          <w:jc w:val="center"/>
        </w:trPr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C4" w:rsidRPr="0055028E" w:rsidRDefault="007771C4" w:rsidP="008F12D7">
            <w:pPr>
              <w:widowControl/>
              <w:suppressAutoHyphens w:val="0"/>
              <w:spacing w:line="252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27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C4" w:rsidRPr="0055028E" w:rsidRDefault="007771C4" w:rsidP="008F12D7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Тариф за 1 час работы (стр. 7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,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табл.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1) </w:t>
            </w:r>
          </w:p>
        </w:tc>
        <w:tc>
          <w:tcPr>
            <w:tcW w:w="18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1C4" w:rsidRPr="0055028E" w:rsidRDefault="007771C4" w:rsidP="008F12D7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</w:p>
        </w:tc>
      </w:tr>
      <w:tr w:rsidR="000B43B1" w:rsidRPr="0055028E" w:rsidTr="008F12D7">
        <w:trPr>
          <w:trHeight w:val="201"/>
          <w:jc w:val="center"/>
        </w:trPr>
        <w:tc>
          <w:tcPr>
            <w:tcW w:w="3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Тариф за 1 км пробега (стр. 18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,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табл.</w:t>
            </w:r>
            <w:r w:rsid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1)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</w:p>
        </w:tc>
      </w:tr>
      <w:tr w:rsidR="000B43B1" w:rsidRPr="0055028E" w:rsidTr="008F12D7">
        <w:trPr>
          <w:trHeight w:val="178"/>
          <w:jc w:val="center"/>
        </w:trPr>
        <w:tc>
          <w:tcPr>
            <w:tcW w:w="3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</w:p>
        </w:tc>
        <w:tc>
          <w:tcPr>
            <w:tcW w:w="2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Среднетехническая скорость (23 км)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</w:p>
        </w:tc>
      </w:tr>
      <w:tr w:rsidR="000B43B1" w:rsidRPr="0055028E" w:rsidTr="008F12D7">
        <w:trPr>
          <w:trHeight w:val="423"/>
          <w:jc w:val="center"/>
        </w:trPr>
        <w:tc>
          <w:tcPr>
            <w:tcW w:w="3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3.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</w:pPr>
            <w:r w:rsidRP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 xml:space="preserve">Приведенный тариф на 1 км пробега </w:t>
            </w:r>
          </w:p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eastAsia="Calibri" w:hAnsi="Times New Roman" w:cs="Times New Roman"/>
                <w:bCs/>
                <w:spacing w:val="6"/>
                <w:sz w:val="24"/>
                <w:szCs w:val="24"/>
                <w:lang w:eastAsia="en-US" w:bidi="ar-SA"/>
              </w:rPr>
            </w:pPr>
            <w:r w:rsidRP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>(стр.</w:t>
            </w:r>
            <w:r w:rsid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>1</w:t>
            </w:r>
            <w:r w:rsid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>,</w:t>
            </w:r>
            <w:r w:rsidRP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 xml:space="preserve"> табл.</w:t>
            </w:r>
            <w:r w:rsid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>2 / 23</w:t>
            </w:r>
            <w:r w:rsid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>км + стр.</w:t>
            </w:r>
            <w:r w:rsid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>2</w:t>
            </w:r>
            <w:r w:rsid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>,</w:t>
            </w:r>
            <w:r w:rsidRP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 xml:space="preserve"> табл.</w:t>
            </w:r>
            <w:r w:rsid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 xml:space="preserve"> </w:t>
            </w:r>
            <w:r w:rsidRP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>2)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</w:p>
        </w:tc>
      </w:tr>
      <w:tr w:rsidR="000B43B1" w:rsidRPr="0055028E" w:rsidTr="008F12D7">
        <w:trPr>
          <w:trHeight w:val="320"/>
          <w:jc w:val="center"/>
        </w:trPr>
        <w:tc>
          <w:tcPr>
            <w:tcW w:w="3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4.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 xml:space="preserve">Налог с оборота (НСО), 2 % 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</w:p>
        </w:tc>
      </w:tr>
      <w:tr w:rsidR="000B43B1" w:rsidRPr="0055028E" w:rsidTr="008F12D7">
        <w:trPr>
          <w:trHeight w:val="320"/>
          <w:jc w:val="center"/>
        </w:trPr>
        <w:tc>
          <w:tcPr>
            <w:tcW w:w="3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  <w:r w:rsidRPr="0055028E">
              <w:rPr>
                <w:rFonts w:ascii="Times New Roman" w:hAnsi="Times New Roman" w:cs="Times New Roman"/>
                <w:spacing w:val="6"/>
                <w:sz w:val="24"/>
                <w:szCs w:val="24"/>
                <w:lang w:eastAsia="ru-RU" w:bidi="ar-SA"/>
              </w:rPr>
              <w:t>5.</w:t>
            </w:r>
          </w:p>
        </w:tc>
        <w:tc>
          <w:tcPr>
            <w:tcW w:w="2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  <w:r w:rsidRPr="0055028E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eastAsia="ru-RU" w:bidi="ar-SA"/>
              </w:rPr>
              <w:t>Итого с НСО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43B1" w:rsidRPr="0055028E" w:rsidRDefault="000B43B1" w:rsidP="000B43B1">
            <w:pPr>
              <w:widowControl/>
              <w:suppressAutoHyphens w:val="0"/>
              <w:spacing w:line="252" w:lineRule="auto"/>
              <w:ind w:right="-1"/>
              <w:contextualSpacing/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en-US" w:bidi="ar-SA"/>
              </w:rPr>
            </w:pPr>
          </w:p>
        </w:tc>
      </w:tr>
    </w:tbl>
    <w:p w:rsidR="000B43B1" w:rsidRPr="008F12D7" w:rsidRDefault="000B43B1" w:rsidP="000B43B1">
      <w:pPr>
        <w:widowControl/>
        <w:tabs>
          <w:tab w:val="left" w:pos="1276"/>
          <w:tab w:val="left" w:pos="1418"/>
        </w:tabs>
        <w:suppressAutoHyphens w:val="0"/>
        <w:autoSpaceDE w:val="0"/>
        <w:autoSpaceDN w:val="0"/>
        <w:adjustRightInd w:val="0"/>
        <w:ind w:right="-1"/>
        <w:rPr>
          <w:rFonts w:ascii="Times New Roman" w:eastAsia="Calibri" w:hAnsi="Times New Roman" w:cs="Times New Roman"/>
          <w:lang w:eastAsia="en-US" w:bidi="ar-SA"/>
        </w:rPr>
      </w:pPr>
    </w:p>
    <w:p w:rsidR="000B43B1" w:rsidRPr="000B43B1" w:rsidRDefault="000B43B1" w:rsidP="008F12D7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pacing w:val="6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В стоимость платных услуг включаются: затраты на оплату труда, материальные расходы, общепроизводственные</w:t>
      </w:r>
      <w:r w:rsidR="008E2C4E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и административные расходы, </w:t>
      </w:r>
      <w:r w:rsidRPr="000B43B1">
        <w:rPr>
          <w:rFonts w:ascii="Times New Roman" w:hAnsi="Times New Roman" w:cs="Times New Roman"/>
          <w:spacing w:val="6"/>
          <w:sz w:val="28"/>
          <w:szCs w:val="28"/>
          <w:lang w:eastAsia="ru-RU" w:bidi="ar-SA"/>
        </w:rPr>
        <w:t>рентабельность и налог с оборота.</w:t>
      </w:r>
    </w:p>
    <w:p w:rsidR="000B43B1" w:rsidRPr="000B43B1" w:rsidRDefault="000B43B1" w:rsidP="008F12D7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pacing w:val="6"/>
          <w:sz w:val="28"/>
          <w:szCs w:val="28"/>
          <w:lang w:eastAsia="ru-RU" w:bidi="ar-SA"/>
        </w:rPr>
        <w:t>4.2.</w:t>
      </w:r>
      <w:r w:rsidR="000F1219" w:rsidRPr="00075767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В состав материальных расходов включается стоимость сырья </w:t>
      </w:r>
      <w:r w:rsidR="008E2C4E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                  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и основных материалов, вспомогательных и других материалов, используемых для выполнения конкретной платной услуги. </w:t>
      </w:r>
    </w:p>
    <w:p w:rsidR="000B43B1" w:rsidRPr="000F1219" w:rsidRDefault="000B43B1" w:rsidP="008F12D7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F1219">
        <w:rPr>
          <w:rFonts w:ascii="Times New Roman" w:hAnsi="Times New Roman" w:cs="Times New Roman"/>
          <w:spacing w:val="6"/>
          <w:sz w:val="28"/>
          <w:szCs w:val="28"/>
          <w:lang w:eastAsia="ru-RU" w:bidi="ar-SA"/>
        </w:rPr>
        <w:t>4.3.</w:t>
      </w:r>
      <w:r w:rsidR="000F1219" w:rsidRPr="000F1219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F1219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В состав прямых расходов на оплату труда включаются расходы </w:t>
      </w:r>
      <w:r w:rsidR="000F1219" w:rsidRPr="000F1219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F1219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на оплату труда исполнителей конкретной платной услуги, которые определяются исходя из норм затрат рабочего времени на выполнение определенной номенклатуры работ, основной и дополнительной заработной платы соответствующей категории работников исполнителя. Основная </w:t>
      </w:r>
      <w:r w:rsidRPr="000F1219">
        <w:rPr>
          <w:rFonts w:ascii="Times New Roman" w:hAnsi="Times New Roman" w:cs="Times New Roman"/>
          <w:sz w:val="28"/>
          <w:szCs w:val="28"/>
          <w:lang w:eastAsia="ru-RU" w:bidi="ar-SA"/>
        </w:rPr>
        <w:br/>
        <w:t>и дополнительная заработная плата определяется исходя из месячных тарифных ставок, должностных окладов, процентных надбавок согласно утвержденным</w:t>
      </w:r>
      <w:r w:rsidR="000F1219" w:rsidRPr="000F1219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F1219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у исполнителя системе и условиям оплаты труда работников. Месячный фонд рабочего времени определяется в соответствии с положениями нормативных документов. </w:t>
      </w:r>
    </w:p>
    <w:p w:rsidR="000B43B1" w:rsidRPr="000F1219" w:rsidRDefault="000B43B1" w:rsidP="008F12D7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F1219">
        <w:rPr>
          <w:rFonts w:ascii="Times New Roman" w:hAnsi="Times New Roman" w:cs="Times New Roman"/>
          <w:sz w:val="28"/>
          <w:szCs w:val="28"/>
          <w:lang w:eastAsia="ru-RU" w:bidi="ar-SA"/>
        </w:rPr>
        <w:t>4.4</w:t>
      </w:r>
      <w:r w:rsidR="000F1219" w:rsidRPr="000F1219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F1219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Расходы по начислению единого взноса на общеобязательное </w:t>
      </w:r>
      <w:r w:rsidRPr="000F1219">
        <w:rPr>
          <w:rFonts w:ascii="Times New Roman" w:hAnsi="Times New Roman" w:cs="Times New Roman"/>
          <w:spacing w:val="6"/>
          <w:sz w:val="28"/>
          <w:szCs w:val="28"/>
          <w:lang w:eastAsia="ru-RU" w:bidi="ar-SA"/>
        </w:rPr>
        <w:t xml:space="preserve">государственное </w:t>
      </w:r>
      <w:r w:rsidRPr="000F1219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социальное страхование определяются в соответствии </w:t>
      </w:r>
      <w:r w:rsidRPr="000F1219">
        <w:rPr>
          <w:rFonts w:ascii="Times New Roman" w:hAnsi="Times New Roman" w:cs="Times New Roman"/>
          <w:sz w:val="28"/>
          <w:szCs w:val="28"/>
          <w:lang w:eastAsia="ru-RU" w:bidi="ar-SA"/>
        </w:rPr>
        <w:br/>
        <w:t>с положениями действующего законодательства Луганской Народной Республики.</w:t>
      </w:r>
    </w:p>
    <w:p w:rsidR="000B43B1" w:rsidRPr="000F1219" w:rsidRDefault="000B43B1" w:rsidP="008F12D7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F1219">
        <w:rPr>
          <w:rFonts w:ascii="Times New Roman" w:hAnsi="Times New Roman" w:cs="Times New Roman"/>
          <w:sz w:val="28"/>
          <w:szCs w:val="28"/>
          <w:lang w:eastAsia="ru-RU" w:bidi="ar-SA"/>
        </w:rPr>
        <w:t>4</w:t>
      </w:r>
      <w:r w:rsidRPr="000F1219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.5.</w:t>
      </w:r>
      <w:r w:rsidR="000F1219" w:rsidRPr="000F1219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F1219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Расчет общепроизводственных расходов осуществляется </w:t>
      </w:r>
      <w:r w:rsidR="000F1219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br/>
      </w:r>
      <w:r w:rsidRPr="000F1219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в соответствии с таблицей 11. </w:t>
      </w:r>
    </w:p>
    <w:p w:rsidR="000B43B1" w:rsidRDefault="000F1219" w:rsidP="008F12D7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  <w:lang w:eastAsia="ru-RU" w:bidi="ar-SA"/>
        </w:rPr>
        <w:t>4.6.</w:t>
      </w:r>
      <w:r w:rsidRPr="000F1219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="000B43B1" w:rsidRPr="000F1219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Расчет административных расходов осуществляется </w:t>
      </w:r>
      <w:r w:rsidR="000B43B1" w:rsidRPr="000F1219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в соответствии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br/>
      </w:r>
      <w:r w:rsidR="000B43B1" w:rsidRPr="000F1219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с таблицей 11.</w:t>
      </w:r>
    </w:p>
    <w:p w:rsidR="008F12D7" w:rsidRDefault="008F12D7" w:rsidP="008F12D7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</w:p>
    <w:p w:rsidR="00D67491" w:rsidRPr="000F1219" w:rsidRDefault="00D67491" w:rsidP="008F12D7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right"/>
        <w:rPr>
          <w:rFonts w:ascii="Times New Roman" w:hAnsi="Times New Roman" w:cs="Times New Roman"/>
          <w:spacing w:val="6"/>
          <w:sz w:val="32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Таблица 11 </w:t>
      </w: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4414"/>
        <w:gridCol w:w="1096"/>
        <w:gridCol w:w="2296"/>
        <w:gridCol w:w="1622"/>
      </w:tblGrid>
      <w:tr w:rsidR="000E3BE2" w:rsidRPr="000E3BE2" w:rsidTr="00FD5C7C">
        <w:trPr>
          <w:trHeight w:val="135"/>
          <w:jc w:val="center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5F8" w:rsidRPr="000E3BE2" w:rsidRDefault="00BF45F8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№</w:t>
            </w:r>
          </w:p>
          <w:p w:rsidR="00BF45F8" w:rsidRPr="000E3BE2" w:rsidRDefault="00BF45F8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proofErr w:type="gramStart"/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п</w:t>
            </w:r>
            <w:proofErr w:type="gramEnd"/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/п</w:t>
            </w:r>
          </w:p>
          <w:p w:rsidR="00BF45F8" w:rsidRPr="000E3BE2" w:rsidRDefault="00BF45F8" w:rsidP="000B4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4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5F8" w:rsidRPr="000E3BE2" w:rsidRDefault="00BF45F8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Статьи затрат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C35" w:rsidRDefault="00BF45F8" w:rsidP="006A7C35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Затраты </w:t>
            </w:r>
            <w:proofErr w:type="gramStart"/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по</w:t>
            </w:r>
            <w:proofErr w:type="gramEnd"/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</w:p>
          <w:p w:rsidR="00BF45F8" w:rsidRPr="000E3BE2" w:rsidRDefault="00BF45F8" w:rsidP="006A7C35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20</w:t>
            </w:r>
            <w:r w:rsid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___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г.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5F8" w:rsidRPr="000E3BE2" w:rsidRDefault="00BF45F8" w:rsidP="000E3B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в том числе:</w:t>
            </w:r>
          </w:p>
        </w:tc>
      </w:tr>
      <w:tr w:rsidR="000E3BE2" w:rsidRPr="000E3BE2" w:rsidTr="008F12D7">
        <w:trPr>
          <w:trHeight w:val="1019"/>
          <w:jc w:val="center"/>
        </w:trPr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5F8" w:rsidRPr="000E3BE2" w:rsidRDefault="00BF45F8" w:rsidP="000B4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4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5F8" w:rsidRPr="000E3BE2" w:rsidRDefault="00BF45F8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5F8" w:rsidRPr="000E3BE2" w:rsidRDefault="00BF45F8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BE2" w:rsidRDefault="000E3BE2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о</w:t>
            </w:r>
            <w:r w:rsidR="00BF45F8"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бщепроизв</w:t>
            </w:r>
            <w:r w:rsidR="00951446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дствен</w:t>
            </w:r>
            <w:proofErr w:type="spellEnd"/>
          </w:p>
          <w:p w:rsidR="00BF45F8" w:rsidRPr="000E3BE2" w:rsidRDefault="000E3BE2" w:rsidP="00951446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ные</w:t>
            </w:r>
            <w:proofErr w:type="spellEnd"/>
            <w:r w:rsidR="00BF45F8"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затраты</w:t>
            </w:r>
            <w:r w:rsidR="00951446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BE2" w:rsidRDefault="000E3BE2" w:rsidP="000E3BE2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а</w:t>
            </w:r>
            <w:r w:rsidR="00BF45F8"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дмин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истра</w:t>
            </w:r>
            <w:proofErr w:type="spellEnd"/>
          </w:p>
          <w:p w:rsidR="00BF45F8" w:rsidRPr="000E3BE2" w:rsidRDefault="000E3BE2" w:rsidP="00951446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тивные</w:t>
            </w:r>
            <w:proofErr w:type="spellEnd"/>
            <w:r w:rsidR="00BF45F8"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затраты</w:t>
            </w:r>
            <w:r w:rsidR="00951446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</w:p>
        </w:tc>
      </w:tr>
      <w:tr w:rsidR="00FD5C7C" w:rsidRPr="000E3BE2" w:rsidTr="008F12D7">
        <w:trPr>
          <w:trHeight w:val="189"/>
          <w:jc w:val="center"/>
        </w:trPr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C7C" w:rsidRPr="000E3BE2" w:rsidRDefault="00FD5C7C" w:rsidP="00FD5C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C7C" w:rsidRPr="000E3BE2" w:rsidRDefault="00FD5C7C" w:rsidP="00FD5C7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C7C" w:rsidRPr="000E3BE2" w:rsidRDefault="00FD5C7C" w:rsidP="00FD5C7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C7C" w:rsidRDefault="00FD5C7C" w:rsidP="00FD5C7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C7C" w:rsidRDefault="00FD5C7C" w:rsidP="00FD5C7C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5</w:t>
            </w:r>
          </w:p>
        </w:tc>
      </w:tr>
      <w:tr w:rsidR="000E3BE2" w:rsidRPr="000E3BE2" w:rsidTr="008F12D7">
        <w:trPr>
          <w:trHeight w:val="454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Всего прямых затрат, тыс. руб.</w:t>
            </w:r>
            <w:r w:rsid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, в т. ч.: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</w:tr>
      <w:tr w:rsidR="008F12D7" w:rsidRPr="000E3BE2" w:rsidTr="008F12D7">
        <w:trPr>
          <w:trHeight w:val="286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2D7" w:rsidRPr="000E3BE2" w:rsidRDefault="008F12D7" w:rsidP="008F12D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lastRenderedPageBreak/>
              <w:t>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2D7" w:rsidRPr="000E3BE2" w:rsidRDefault="008F12D7" w:rsidP="008F12D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2D7" w:rsidRPr="000E3BE2" w:rsidRDefault="008F12D7" w:rsidP="008F12D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2D7" w:rsidRPr="000E3BE2" w:rsidRDefault="008F12D7" w:rsidP="008F12D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2D7" w:rsidRPr="000E3BE2" w:rsidRDefault="008F12D7" w:rsidP="008F12D7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5</w:t>
            </w:r>
          </w:p>
        </w:tc>
      </w:tr>
      <w:tr w:rsidR="000E3BE2" w:rsidRPr="000E3BE2" w:rsidTr="00FD5C7C">
        <w:trPr>
          <w:trHeight w:val="82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1.1.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0E3BE2" w:rsidRDefault="000B43B1" w:rsidP="000E3BE2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Переменные вспомогательные материалы (эксплуатационные 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br/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и ремонтные материалы 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br/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по содержанию транспорта)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99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1.2.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proofErr w:type="gramStart"/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Фонд оплаты труда водителей 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br/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и машинистов (тариф, доплата 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br/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за ночные и вечерние, выслуга лет, вредность)</w:t>
            </w:r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46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1.3.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Отчисления в социальные фонды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379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2</w:t>
            </w:r>
            <w:r w:rsid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E3BE2">
            <w:pPr>
              <w:widowControl/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 xml:space="preserve">Всего </w:t>
            </w:r>
            <w:proofErr w:type="gramStart"/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ОПР</w:t>
            </w:r>
            <w:proofErr w:type="gramEnd"/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 xml:space="preserve"> и АР, тыс. </w:t>
            </w:r>
            <w:r w:rsid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 xml:space="preserve">рос. </w:t>
            </w: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руб.</w:t>
            </w:r>
            <w:r w:rsid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, в т. ч.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569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2.1.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Постоянные вспомогательные материалы на прочие </w:t>
            </w:r>
            <w:proofErr w:type="spellStart"/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хознужды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549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2.2.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Фонд оплаты труда прочего персонала, водителей (прочие доплаты)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27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2.3.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Отчисления в социальные фонды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27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2.4.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Резерв отпусков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402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2.5.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Электроэнергия (актив + реактив)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402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2.6.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Топливо: уголь ПТН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402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2.7.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Налоги и сборы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402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2.8.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Амортизация ОС и НМА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45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2.9.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Услуги и работы сторонних организаций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51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2.10.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Услуги и работы структурных подразделений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555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2.11.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Прочие затраты (командировочные расходы)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337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3</w:t>
            </w:r>
            <w:r w:rsid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Итого затраты</w:t>
            </w:r>
            <w:r w:rsid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, в т. ч.: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402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прямые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304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proofErr w:type="gramStart"/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ОПР</w:t>
            </w:r>
            <w:proofErr w:type="gramEnd"/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и АР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279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BE2" w:rsidRPr="000E3BE2" w:rsidRDefault="000E3BE2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BE2" w:rsidRPr="000E3BE2" w:rsidRDefault="000E3BE2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% расходов: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BE2" w:rsidRPr="000E3BE2" w:rsidRDefault="000E3BE2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BE2" w:rsidRPr="000E3BE2" w:rsidRDefault="000E3BE2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BE2" w:rsidRPr="000E3BE2" w:rsidRDefault="000E3BE2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0E3BE2" w:rsidRPr="000E3BE2" w:rsidTr="00FD5C7C">
        <w:trPr>
          <w:trHeight w:val="402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BE2" w:rsidRDefault="000B43B1" w:rsidP="000E3BE2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proofErr w:type="gramStart"/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ОПР</w:t>
            </w:r>
            <w:proofErr w:type="gramEnd"/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</w:p>
          <w:p w:rsidR="000B43B1" w:rsidRPr="000E3BE2" w:rsidRDefault="000B43B1" w:rsidP="000E3BE2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(п.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 произв.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з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атрат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/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п.</w:t>
            </w:r>
            <w:r w:rsidR="00FD5C7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1 произв.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затрат)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402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BE2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АР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</w:p>
          <w:p w:rsidR="000B43B1" w:rsidRPr="000E3BE2" w:rsidRDefault="000B43B1" w:rsidP="00FD5C7C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(п.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 админ.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="00FD5C7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з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атрат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/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п.</w:t>
            </w:r>
            <w:r w:rsidR="00FD5C7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1 произв.</w:t>
            </w:r>
            <w:r w:rsid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затрат)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</w:tr>
      <w:tr w:rsidR="000E3BE2" w:rsidRPr="000E3BE2" w:rsidTr="00FD5C7C">
        <w:trPr>
          <w:trHeight w:val="414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4</w:t>
            </w:r>
            <w:r w:rsid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E3BE2">
            <w:pPr>
              <w:widowControl/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В</w:t>
            </w:r>
            <w:r w:rsid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сего</w:t>
            </w: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 xml:space="preserve"> затрат по ОПД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B1" w:rsidRPr="000E3BE2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0E3BE2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 </w:t>
            </w:r>
          </w:p>
        </w:tc>
      </w:tr>
    </w:tbl>
    <w:p w:rsidR="000B43B1" w:rsidRPr="000B43B1" w:rsidRDefault="000B43B1" w:rsidP="000B43B1">
      <w:pPr>
        <w:widowControl/>
        <w:tabs>
          <w:tab w:val="left" w:pos="709"/>
        </w:tabs>
        <w:suppressAutoHyphens w:val="0"/>
        <w:ind w:right="-1"/>
        <w:contextualSpacing/>
        <w:jc w:val="both"/>
        <w:rPr>
          <w:rFonts w:ascii="Times New Roman" w:hAnsi="Times New Roman" w:cs="Times New Roman"/>
          <w:spacing w:val="6"/>
          <w:sz w:val="32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pacing w:val="6"/>
          <w:sz w:val="28"/>
          <w:szCs w:val="28"/>
          <w:lang w:eastAsia="ru-RU" w:bidi="ar-SA"/>
        </w:rPr>
        <w:t>4.7.</w:t>
      </w:r>
      <w:r w:rsidR="000E3BE2" w:rsidRPr="000F1219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pacing w:val="6"/>
          <w:sz w:val="28"/>
          <w:szCs w:val="28"/>
          <w:lang w:eastAsia="ru-RU" w:bidi="ar-SA"/>
        </w:rPr>
        <w:t xml:space="preserve">Стоимость использования автотранспорта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базируется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br/>
        <w:t xml:space="preserve">на нормативных и расчетных показателях и текущих ценах на материально-технические ресурсы. </w:t>
      </w:r>
    </w:p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Калькуляционными единицами автомобильного транспорта являются 1</w:t>
      </w:r>
      <w:r w:rsidR="000E3BE2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Pr="000B43B1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час работы и 1 км пробега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, а в работе специальной техники </w:t>
      </w:r>
      <w:r w:rsidR="000E3BE2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–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1 час работы </w:t>
      </w:r>
      <w:r w:rsidR="000E3BE2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и 1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моточас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.</w:t>
      </w:r>
    </w:p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lastRenderedPageBreak/>
        <w:t xml:space="preserve">Стоимость использования автотранспорта определяется отдельно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br/>
        <w:t>для каждой группы автомобилей с одинаковыми техническими характеристиками.</w:t>
      </w:r>
    </w:p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Калькуляция стоимости эксплуатации автотранспорта состоит из статей плановых р</w:t>
      </w:r>
      <w:r w:rsidR="000E3BE2">
        <w:rPr>
          <w:rFonts w:ascii="Times New Roman" w:hAnsi="Times New Roman" w:cs="Times New Roman"/>
          <w:sz w:val="28"/>
          <w:szCs w:val="28"/>
          <w:lang w:eastAsia="ru-RU" w:bidi="ar-SA"/>
        </w:rPr>
        <w:t>асходов.</w:t>
      </w:r>
    </w:p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Материальные расходы 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учитывают стоимость топлива 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br/>
        <w:t>и смазочных материалов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согласно нормам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расхода топлива и смазочных материалов на автомобильном транспорте, утвержденным в Луганской Народной Республике. </w:t>
      </w:r>
      <w:r w:rsidRPr="000B43B1">
        <w:rPr>
          <w:rFonts w:ascii="Times New Roman" w:hAnsi="Times New Roman" w:cs="Times New Roman"/>
          <w:color w:val="000000"/>
          <w:sz w:val="28"/>
          <w:szCs w:val="28"/>
          <w:lang w:eastAsia="uk-UA" w:bidi="ar-SA"/>
        </w:rPr>
        <w:t xml:space="preserve">В состав материальных расходов также входят расходы на запчасти и ремонтные </w:t>
      </w:r>
      <w:proofErr w:type="gramStart"/>
      <w:r w:rsidRPr="000B43B1">
        <w:rPr>
          <w:rFonts w:ascii="Times New Roman" w:hAnsi="Times New Roman" w:cs="Times New Roman"/>
          <w:color w:val="000000"/>
          <w:sz w:val="28"/>
          <w:szCs w:val="28"/>
          <w:lang w:eastAsia="uk-UA" w:bidi="ar-SA"/>
        </w:rPr>
        <w:t>материалы</w:t>
      </w:r>
      <w:proofErr w:type="gramEnd"/>
      <w:r w:rsidRPr="000B43B1">
        <w:rPr>
          <w:rFonts w:ascii="Times New Roman" w:hAnsi="Times New Roman" w:cs="Times New Roman"/>
          <w:color w:val="000000"/>
          <w:sz w:val="28"/>
          <w:szCs w:val="28"/>
          <w:lang w:eastAsia="uk-UA" w:bidi="ar-SA"/>
        </w:rPr>
        <w:t xml:space="preserve"> и расходы на износ автошин.</w:t>
      </w:r>
    </w:p>
    <w:p w:rsidR="000B43B1" w:rsidRPr="000B43B1" w:rsidRDefault="000B43B1" w:rsidP="000E3BE2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Стоимость топлива на 1 км пробега (</w:t>
      </w:r>
      <w:proofErr w:type="spellStart"/>
      <w:proofErr w:type="gram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С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</w:t>
      </w:r>
      <w:proofErr w:type="spellEnd"/>
      <w:proofErr w:type="gram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) составляет:</w:t>
      </w:r>
    </w:p>
    <w:p w:rsidR="000B43B1" w:rsidRPr="00FD5C7C" w:rsidRDefault="000B43B1" w:rsidP="000E3BE2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b/>
          <w:lang w:eastAsia="uk-UA" w:bidi="ar-SA"/>
        </w:rPr>
      </w:pPr>
    </w:p>
    <w:p w:rsidR="000B43B1" w:rsidRPr="000B43B1" w:rsidRDefault="000B43B1" w:rsidP="000E3BE2">
      <w:pPr>
        <w:widowControl/>
        <w:suppressAutoHyphens w:val="0"/>
        <w:ind w:right="-1" w:firstLine="709"/>
        <w:contextualSpacing/>
        <w:jc w:val="center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spellStart"/>
      <w:proofErr w:type="gram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С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</w:t>
      </w:r>
      <w:proofErr w:type="spellEnd"/>
      <w:proofErr w:type="gram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=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/ 100 </w:t>
      </w:r>
      <w:r w:rsidR="000E3BE2">
        <w:rPr>
          <w:rFonts w:ascii="Times New Roman" w:hAnsi="Times New Roman" w:cs="Times New Roman"/>
          <w:sz w:val="28"/>
          <w:szCs w:val="28"/>
          <w:lang w:eastAsia="uk-UA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К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э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r w:rsidR="000E3BE2">
        <w:rPr>
          <w:rFonts w:ascii="Times New Roman" w:hAnsi="Times New Roman" w:cs="Times New Roman"/>
          <w:sz w:val="28"/>
          <w:szCs w:val="28"/>
          <w:lang w:eastAsia="uk-UA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,</w:t>
      </w:r>
    </w:p>
    <w:p w:rsidR="000B43B1" w:rsidRPr="000B43B1" w:rsidRDefault="000B43B1" w:rsidP="00FD5C7C">
      <w:pPr>
        <w:widowControl/>
        <w:tabs>
          <w:tab w:val="left" w:pos="1418"/>
          <w:tab w:val="left" w:pos="1560"/>
        </w:tabs>
        <w:suppressAutoHyphens w:val="0"/>
        <w:ind w:right="-1"/>
        <w:contextualSpacing/>
        <w:rPr>
          <w:rFonts w:ascii="Times New Roman" w:hAnsi="Times New Roman" w:cs="Times New Roman"/>
          <w:sz w:val="28"/>
          <w:szCs w:val="28"/>
          <w:lang w:eastAsia="uk-UA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где: </w:t>
      </w:r>
    </w:p>
    <w:p w:rsidR="000B43B1" w:rsidRPr="000B43B1" w:rsidRDefault="000B43B1" w:rsidP="000E3BE2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</w:t>
      </w:r>
      <w:proofErr w:type="spellEnd"/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– базовая линейная норма расхода топлива на 100 км;</w:t>
      </w:r>
    </w:p>
    <w:p w:rsidR="000B43B1" w:rsidRPr="000B43B1" w:rsidRDefault="000B43B1" w:rsidP="000E3BE2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К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э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– коэффициент эксплуатации (для автомобилей, которые эксплуатируются больше 8 лет,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К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э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= 1,05);</w:t>
      </w:r>
    </w:p>
    <w:p w:rsidR="000B43B1" w:rsidRPr="000B43B1" w:rsidRDefault="000B43B1" w:rsidP="000E3BE2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– цена 1 л топлива.</w:t>
      </w:r>
    </w:p>
    <w:p w:rsidR="000B43B1" w:rsidRPr="00FD5C7C" w:rsidRDefault="000B43B1" w:rsidP="000E3BE2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lang w:eastAsia="uk-UA" w:bidi="ar-SA"/>
        </w:rPr>
      </w:pPr>
    </w:p>
    <w:p w:rsidR="000B43B1" w:rsidRPr="000B43B1" w:rsidRDefault="000B43B1" w:rsidP="000E3BE2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Стоимость смазочных материалов на 1 км пробега (С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м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) составляет:</w:t>
      </w:r>
    </w:p>
    <w:p w:rsidR="000B43B1" w:rsidRPr="00FD5C7C" w:rsidRDefault="000B43B1" w:rsidP="000E3BE2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b/>
          <w:lang w:eastAsia="uk-UA" w:bidi="ar-SA"/>
        </w:rPr>
      </w:pPr>
    </w:p>
    <w:p w:rsidR="000B43B1" w:rsidRPr="000B43B1" w:rsidRDefault="000B43B1" w:rsidP="000E3BE2">
      <w:pPr>
        <w:widowControl/>
        <w:suppressAutoHyphens w:val="0"/>
        <w:ind w:right="-1" w:firstLine="709"/>
        <w:contextualSpacing/>
        <w:jc w:val="center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gram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С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м</w:t>
      </w:r>
      <w:proofErr w:type="gram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= М </w:t>
      </w:r>
      <w:r w:rsidR="000E3BE2">
        <w:rPr>
          <w:rFonts w:ascii="Times New Roman" w:hAnsi="Times New Roman" w:cs="Times New Roman"/>
          <w:sz w:val="28"/>
          <w:szCs w:val="28"/>
          <w:lang w:eastAsia="uk-UA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/ 100 </w:t>
      </w:r>
      <w:r w:rsidR="000E3BE2">
        <w:rPr>
          <w:rFonts w:ascii="Times New Roman" w:hAnsi="Times New Roman" w:cs="Times New Roman"/>
          <w:sz w:val="28"/>
          <w:szCs w:val="28"/>
          <w:lang w:eastAsia="uk-UA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К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э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,</w:t>
      </w:r>
    </w:p>
    <w:p w:rsidR="000B43B1" w:rsidRPr="000B43B1" w:rsidRDefault="000B43B1" w:rsidP="00FD5C7C">
      <w:pPr>
        <w:widowControl/>
        <w:suppressAutoHyphens w:val="0"/>
        <w:ind w:right="-1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где:</w:t>
      </w:r>
    </w:p>
    <w:p w:rsidR="000B43B1" w:rsidRPr="000B43B1" w:rsidRDefault="000B43B1" w:rsidP="000E3BE2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М – стоимость смазочных материалов на 1 л топлива</w:t>
      </w:r>
    </w:p>
    <w:p w:rsidR="000B43B1" w:rsidRPr="000B43B1" w:rsidRDefault="000B43B1" w:rsidP="000E3BE2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gram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(М =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мм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r w:rsidR="003A355C">
        <w:rPr>
          <w:rFonts w:ascii="Times New Roman" w:hAnsi="Times New Roman" w:cs="Times New Roman"/>
          <w:sz w:val="28"/>
          <w:szCs w:val="28"/>
          <w:lang w:eastAsia="uk-UA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мм</w:t>
      </w:r>
      <w:proofErr w:type="spellEnd"/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+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тм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r w:rsidR="003A355C">
        <w:rPr>
          <w:rFonts w:ascii="Times New Roman" w:hAnsi="Times New Roman" w:cs="Times New Roman"/>
          <w:sz w:val="28"/>
          <w:szCs w:val="28"/>
          <w:lang w:eastAsia="uk-UA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тм</w:t>
      </w:r>
      <w:proofErr w:type="spellEnd"/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+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см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r w:rsidR="003A355C">
        <w:rPr>
          <w:rFonts w:ascii="Times New Roman" w:hAnsi="Times New Roman" w:cs="Times New Roman"/>
          <w:sz w:val="28"/>
          <w:szCs w:val="28"/>
          <w:lang w:eastAsia="uk-UA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см</w:t>
      </w:r>
      <w:proofErr w:type="spellEnd"/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+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пс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r w:rsidR="003A355C">
        <w:rPr>
          <w:rFonts w:ascii="Times New Roman" w:hAnsi="Times New Roman" w:cs="Times New Roman"/>
          <w:sz w:val="28"/>
          <w:szCs w:val="28"/>
          <w:lang w:eastAsia="uk-UA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пс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,</w:t>
      </w:r>
      <w:proofErr w:type="gramEnd"/>
    </w:p>
    <w:p w:rsidR="000B43B1" w:rsidRPr="000B43B1" w:rsidRDefault="000B43B1" w:rsidP="003A355C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где: </w:t>
      </w:r>
      <w:proofErr w:type="spellStart"/>
      <w:proofErr w:type="gram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мм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,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тм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,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см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,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пс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– нормы расхода моторного, трансмиссионного, специального масел и пластической смазки соответственно на 100 л топлива;</w:t>
      </w:r>
      <w:proofErr w:type="gramEnd"/>
    </w:p>
    <w:p w:rsidR="000B43B1" w:rsidRPr="000B43B1" w:rsidRDefault="000B43B1" w:rsidP="000B43B1">
      <w:pPr>
        <w:widowControl/>
        <w:suppressAutoHyphens w:val="0"/>
        <w:ind w:left="709" w:right="-1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spellStart"/>
      <w:proofErr w:type="gram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мм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,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тм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,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см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,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пс</w:t>
      </w:r>
      <w:proofErr w:type="spellEnd"/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– цена 1 л моторного, трансмиссионного, специального масел и пластической смазки соответственно);</w:t>
      </w:r>
      <w:proofErr w:type="gramEnd"/>
    </w:p>
    <w:p w:rsidR="000B43B1" w:rsidRPr="000B43B1" w:rsidRDefault="000B43B1" w:rsidP="000B43B1">
      <w:pPr>
        <w:widowControl/>
        <w:suppressAutoHyphens w:val="0"/>
        <w:ind w:left="709" w:right="-1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="000E3BE2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т</w:t>
      </w:r>
      <w:proofErr w:type="spellEnd"/>
      <w:r w:rsidR="000E3BE2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– базовая линейная норма расхода топлива на 100 км;</w:t>
      </w:r>
    </w:p>
    <w:p w:rsidR="000B43B1" w:rsidRPr="000B43B1" w:rsidRDefault="000B43B1" w:rsidP="000B43B1">
      <w:pPr>
        <w:widowControl/>
        <w:suppressAutoHyphens w:val="0"/>
        <w:ind w:left="709" w:right="-1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К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э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– коэффициент эксплуатации (для автомобилей, которые эксплуатируются больше 8 лет,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К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э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= 1,05).</w:t>
      </w:r>
    </w:p>
    <w:p w:rsidR="000B43B1" w:rsidRPr="00FD5C7C" w:rsidRDefault="000B43B1" w:rsidP="000B43B1">
      <w:pPr>
        <w:widowControl/>
        <w:suppressAutoHyphens w:val="0"/>
        <w:ind w:left="709" w:right="-1"/>
        <w:contextualSpacing/>
        <w:jc w:val="both"/>
        <w:rPr>
          <w:rFonts w:ascii="Times New Roman" w:hAnsi="Times New Roman" w:cs="Times New Roman"/>
          <w:lang w:eastAsia="uk-UA" w:bidi="ar-SA"/>
        </w:rPr>
      </w:pPr>
    </w:p>
    <w:tbl>
      <w:tblPr>
        <w:tblW w:w="9602" w:type="dxa"/>
        <w:tblInd w:w="103" w:type="dxa"/>
        <w:tblLook w:val="04A0" w:firstRow="1" w:lastRow="0" w:firstColumn="1" w:lastColumn="0" w:noHBand="0" w:noVBand="1"/>
      </w:tblPr>
      <w:tblGrid>
        <w:gridCol w:w="3124"/>
        <w:gridCol w:w="1500"/>
        <w:gridCol w:w="1935"/>
        <w:gridCol w:w="1600"/>
        <w:gridCol w:w="1641"/>
      </w:tblGrid>
      <w:tr w:rsidR="000B43B1" w:rsidRPr="000B43B1" w:rsidTr="00FD5C7C">
        <w:trPr>
          <w:trHeight w:val="561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Марка транспортного средства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Моторные масла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proofErr w:type="spellStart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Трансмиссион</w:t>
            </w:r>
            <w:proofErr w:type="spellEnd"/>
          </w:p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proofErr w:type="spellStart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ные</w:t>
            </w:r>
            <w:proofErr w:type="spellEnd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масла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Специальные масла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Пластические смазки</w:t>
            </w:r>
          </w:p>
        </w:tc>
      </w:tr>
      <w:tr w:rsidR="000B43B1" w:rsidRPr="000B43B1" w:rsidTr="00FD5C7C">
        <w:trPr>
          <w:trHeight w:val="1104"/>
        </w:trPr>
        <w:tc>
          <w:tcPr>
            <w:tcW w:w="312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Норма в </w:t>
            </w:r>
            <w:proofErr w:type="gramStart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л</w:t>
            </w:r>
            <w:proofErr w:type="gramEnd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на 1 л расхода топлива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Норма в </w:t>
            </w:r>
            <w:proofErr w:type="gramStart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л</w:t>
            </w:r>
            <w:proofErr w:type="gramEnd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на 1 л расхода топлива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Норма в </w:t>
            </w:r>
            <w:proofErr w:type="gramStart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л</w:t>
            </w:r>
            <w:proofErr w:type="gramEnd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br/>
            </w: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на 1 л расхода топлива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Норма в </w:t>
            </w:r>
            <w:proofErr w:type="gramStart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кг</w:t>
            </w:r>
            <w:proofErr w:type="gramEnd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br/>
            </w: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на 1 л расхода топлива</w:t>
            </w:r>
          </w:p>
        </w:tc>
      </w:tr>
      <w:tr w:rsidR="000B43B1" w:rsidRPr="000B43B1" w:rsidTr="004609B3">
        <w:trPr>
          <w:trHeight w:val="28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ar-SA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0B43B1" w:rsidRPr="000B43B1" w:rsidTr="00FD5C7C">
        <w:trPr>
          <w:trHeight w:val="124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B43B1" w:rsidRPr="00FD5C7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 w:bidi="ar-SA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B43B1" w:rsidRPr="00FD5C7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 w:bidi="ar-S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B43B1" w:rsidRPr="00FD5C7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 w:bidi="ar-SA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B43B1" w:rsidRPr="00FD5C7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 w:bidi="ar-SA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B43B1" w:rsidRPr="00FD5C7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 w:bidi="ar-SA"/>
              </w:rPr>
            </w:pPr>
          </w:p>
        </w:tc>
      </w:tr>
      <w:tr w:rsidR="000B43B1" w:rsidRPr="000B43B1" w:rsidTr="00FD5C7C">
        <w:trPr>
          <w:trHeight w:val="224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3A355C" w:rsidP="003A355C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коэффициент </w:t>
            </w:r>
            <w:r w:rsidR="000B43B1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перевода в </w:t>
            </w:r>
            <w:proofErr w:type="gramStart"/>
            <w:r w:rsidR="000B43B1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кг</w:t>
            </w:r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0,9100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0,9100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0,8700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1,0000</w:t>
            </w:r>
          </w:p>
        </w:tc>
      </w:tr>
      <w:tr w:rsidR="000B43B1" w:rsidRPr="000B43B1" w:rsidTr="004609B3">
        <w:trPr>
          <w:trHeight w:val="3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Цена за 1 кг, </w:t>
            </w:r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рос</w:t>
            </w:r>
            <w:proofErr w:type="gramStart"/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.</w:t>
            </w:r>
            <w:proofErr w:type="gramEnd"/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р</w:t>
            </w:r>
            <w:proofErr w:type="gramEnd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уб.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0B43B1" w:rsidRPr="000B43B1" w:rsidTr="00FD5C7C">
        <w:trPr>
          <w:trHeight w:val="4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Норматив затрат в</w:t>
            </w:r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рос</w:t>
            </w:r>
            <w:proofErr w:type="gramStart"/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.</w:t>
            </w:r>
            <w:proofErr w:type="gramEnd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р</w:t>
            </w:r>
            <w:proofErr w:type="gramEnd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уб.</w:t>
            </w:r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на 1л топлива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0B43B1" w:rsidRPr="000B43B1" w:rsidTr="00FD5C7C">
        <w:trPr>
          <w:trHeight w:val="17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B1" w:rsidRPr="003A355C" w:rsidRDefault="003A355C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коэффициент </w:t>
            </w:r>
            <w:r w:rsidR="000B43B1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эксплуатации</w:t>
            </w:r>
          </w:p>
        </w:tc>
        <w:tc>
          <w:tcPr>
            <w:tcW w:w="6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bCs/>
                <w:sz w:val="24"/>
                <w:szCs w:val="24"/>
                <w:lang w:eastAsia="ru-RU" w:bidi="ar-SA"/>
              </w:rPr>
              <w:t>1,05</w:t>
            </w:r>
          </w:p>
        </w:tc>
      </w:tr>
      <w:tr w:rsidR="000B43B1" w:rsidRPr="000B43B1" w:rsidTr="004609B3">
        <w:trPr>
          <w:trHeight w:val="584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</w:pP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Общий норматив затрат </w:t>
            </w:r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br/>
            </w: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в </w:t>
            </w:r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рос</w:t>
            </w:r>
            <w:proofErr w:type="gramStart"/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.</w:t>
            </w:r>
            <w:proofErr w:type="gramEnd"/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р</w:t>
            </w:r>
            <w:proofErr w:type="gramEnd"/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уб.</w:t>
            </w:r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на 1</w:t>
            </w:r>
            <w:r w:rsidR="003A355C"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 w:rsidRPr="003A355C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л топлива</w:t>
            </w:r>
          </w:p>
        </w:tc>
        <w:tc>
          <w:tcPr>
            <w:tcW w:w="6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B43B1" w:rsidRPr="003A355C" w:rsidRDefault="000B43B1" w:rsidP="000B43B1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ar-SA"/>
              </w:rPr>
            </w:pPr>
          </w:p>
        </w:tc>
      </w:tr>
    </w:tbl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pacing w:val="5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pacing w:val="5"/>
          <w:sz w:val="28"/>
          <w:szCs w:val="28"/>
          <w:lang w:eastAsia="ru-RU" w:bidi="ar-SA"/>
        </w:rPr>
        <w:lastRenderedPageBreak/>
        <w:t xml:space="preserve">Нормативы пробега автомобильных шин применяются в соответствии </w:t>
      </w:r>
      <w:r w:rsidR="003A355C">
        <w:rPr>
          <w:rFonts w:ascii="Times New Roman" w:hAnsi="Times New Roman" w:cs="Times New Roman"/>
          <w:spacing w:val="5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pacing w:val="5"/>
          <w:sz w:val="28"/>
          <w:szCs w:val="28"/>
          <w:lang w:eastAsia="ru-RU" w:bidi="ar-SA"/>
        </w:rPr>
        <w:t xml:space="preserve">с эксплуатационными нормами среднего ресурса пневматических шин колесных транспортных средств и специальных машин, выполненных </w:t>
      </w:r>
      <w:r w:rsidR="003A355C">
        <w:rPr>
          <w:rFonts w:ascii="Times New Roman" w:hAnsi="Times New Roman" w:cs="Times New Roman"/>
          <w:spacing w:val="5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pacing w:val="5"/>
          <w:sz w:val="28"/>
          <w:szCs w:val="28"/>
          <w:lang w:eastAsia="ru-RU" w:bidi="ar-SA"/>
        </w:rPr>
        <w:t>на колесных шасси.</w:t>
      </w:r>
    </w:p>
    <w:p w:rsidR="000B43B1" w:rsidRPr="000B43B1" w:rsidRDefault="000B43B1" w:rsidP="003A355C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3A355C">
      <w:pPr>
        <w:widowControl/>
        <w:shd w:val="clear" w:color="auto" w:fill="FFFFFF"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r w:rsidRPr="000B43B1">
        <w:rPr>
          <w:rFonts w:ascii="Times New Roman" w:hAnsi="Times New Roman" w:cs="Times New Roman"/>
          <w:spacing w:val="5"/>
          <w:sz w:val="28"/>
          <w:szCs w:val="28"/>
          <w:lang w:eastAsia="ru-RU" w:bidi="ar-SA"/>
        </w:rPr>
        <w:t>Расходы на износ шин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на 1 км пробега (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Р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ш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) составляют:</w:t>
      </w:r>
    </w:p>
    <w:p w:rsidR="000B43B1" w:rsidRPr="000B43B1" w:rsidRDefault="000B43B1" w:rsidP="003A355C">
      <w:pPr>
        <w:widowControl/>
        <w:shd w:val="clear" w:color="auto" w:fill="FFFFFF"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</w:p>
    <w:p w:rsidR="000B43B1" w:rsidRPr="000B43B1" w:rsidRDefault="000B43B1" w:rsidP="003A355C">
      <w:pPr>
        <w:widowControl/>
        <w:suppressAutoHyphens w:val="0"/>
        <w:ind w:right="-1" w:firstLine="709"/>
        <w:contextualSpacing/>
        <w:jc w:val="center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Р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ш</w:t>
      </w:r>
      <w:proofErr w:type="spellEnd"/>
      <w:r w:rsidR="003A355C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= </w:t>
      </w:r>
      <w:proofErr w:type="gram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Ш</w:t>
      </w:r>
      <w:proofErr w:type="gram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r w:rsidR="003A355C">
        <w:rPr>
          <w:rFonts w:ascii="Times New Roman" w:hAnsi="Times New Roman" w:cs="Times New Roman"/>
          <w:sz w:val="28"/>
          <w:szCs w:val="28"/>
          <w:lang w:eastAsia="uk-UA" w:bidi="ar-SA"/>
        </w:rPr>
        <w:t>×</w:t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ш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/ </w:t>
      </w: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ш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,</w:t>
      </w:r>
    </w:p>
    <w:p w:rsidR="000B43B1" w:rsidRPr="000B43B1" w:rsidRDefault="000B43B1" w:rsidP="00F05A09">
      <w:pPr>
        <w:widowControl/>
        <w:suppressAutoHyphens w:val="0"/>
        <w:ind w:right="-1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где:</w:t>
      </w:r>
    </w:p>
    <w:p w:rsidR="000B43B1" w:rsidRPr="000B43B1" w:rsidRDefault="000B43B1" w:rsidP="003A355C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gram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Ш</w:t>
      </w:r>
      <w:proofErr w:type="gram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– количество шин на автомобиле;</w:t>
      </w:r>
    </w:p>
    <w:p w:rsidR="000B43B1" w:rsidRPr="000B43B1" w:rsidRDefault="000B43B1" w:rsidP="003A355C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Ц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ш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– цена 1 шины; </w:t>
      </w:r>
    </w:p>
    <w:p w:rsidR="000B43B1" w:rsidRPr="000B43B1" w:rsidRDefault="000B43B1" w:rsidP="003A355C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proofErr w:type="spellStart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</w:t>
      </w:r>
      <w:r w:rsidRPr="000B43B1">
        <w:rPr>
          <w:rFonts w:ascii="Times New Roman" w:hAnsi="Times New Roman" w:cs="Times New Roman"/>
          <w:sz w:val="28"/>
          <w:szCs w:val="28"/>
          <w:vertAlign w:val="subscript"/>
          <w:lang w:eastAsia="uk-UA" w:bidi="ar-SA"/>
        </w:rPr>
        <w:t>ш</w:t>
      </w:r>
      <w:proofErr w:type="spellEnd"/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 – норматив пробега для данной шины.</w:t>
      </w:r>
    </w:p>
    <w:p w:rsidR="000B43B1" w:rsidRPr="000B43B1" w:rsidRDefault="000B43B1" w:rsidP="003A355C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 xml:space="preserve">Расходы на запчасти и ремонтные материалы на 1 км пробега определяются делением суммы затрат на запчасти и ремонтные материалы </w:t>
      </w:r>
      <w:r w:rsidR="003A355C">
        <w:rPr>
          <w:rFonts w:ascii="Times New Roman" w:hAnsi="Times New Roman" w:cs="Times New Roman"/>
          <w:sz w:val="28"/>
          <w:szCs w:val="28"/>
          <w:lang w:eastAsia="uk-UA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uk-UA" w:bidi="ar-SA"/>
        </w:rPr>
        <w:t>на пробег по плану.</w:t>
      </w:r>
    </w:p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4.</w:t>
      </w:r>
      <w:r w:rsidR="003A355C">
        <w:rPr>
          <w:rFonts w:ascii="Times New Roman" w:hAnsi="Times New Roman" w:cs="Times New Roman"/>
          <w:sz w:val="28"/>
          <w:szCs w:val="28"/>
          <w:lang w:eastAsia="ru-RU" w:bidi="ar-SA"/>
        </w:rPr>
        <w:t>7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.1.</w:t>
      </w:r>
      <w:r w:rsidR="003A355C" w:rsidRPr="000F1219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Расходы на оплату труда рассчитываются исходя из основной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br/>
        <w:t>и дополнительной заработной платы водителей, установленной согласно утвержденным у исполнителя системе и условиям оплаты труда работников. Основная заработная плата водителей определяется исходя из месячных тарифных ставок в зависимости от группы и технических характеристик транспортных средств. Месячный фонд рабочего времени определяется согласно Трудовому кодексу Луганской Народной Республики</w:t>
      </w:r>
      <w:r w:rsidRPr="000B43B1">
        <w:rPr>
          <w:rFonts w:ascii="Times New Roman" w:hAnsi="Times New Roman" w:cs="Times New Roman"/>
          <w:spacing w:val="7"/>
          <w:sz w:val="28"/>
          <w:szCs w:val="28"/>
          <w:lang w:eastAsia="ru-RU" w:bidi="ar-SA"/>
        </w:rPr>
        <w:t>.</w:t>
      </w:r>
    </w:p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4.</w:t>
      </w:r>
      <w:r w:rsidR="003A355C">
        <w:rPr>
          <w:rFonts w:ascii="Times New Roman" w:hAnsi="Times New Roman" w:cs="Times New Roman"/>
          <w:sz w:val="28"/>
          <w:szCs w:val="28"/>
          <w:lang w:eastAsia="ru-RU" w:bidi="ar-SA"/>
        </w:rPr>
        <w:t>7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.2.</w:t>
      </w:r>
      <w:r w:rsidR="003A355C" w:rsidRPr="000F1219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Расходы по начислению единого взноса на общеобязательное государственное социальное страхование определяются в соответствии 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br/>
        <w:t xml:space="preserve">с действующим законодательством Луганской Народной Республики. </w:t>
      </w:r>
    </w:p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pacing w:val="7"/>
          <w:sz w:val="28"/>
          <w:szCs w:val="28"/>
          <w:lang w:eastAsia="ru-RU" w:bidi="ar-SA"/>
        </w:rPr>
        <w:t>4.</w:t>
      </w:r>
      <w:r w:rsidR="003A355C">
        <w:rPr>
          <w:rFonts w:ascii="Times New Roman" w:hAnsi="Times New Roman" w:cs="Times New Roman"/>
          <w:spacing w:val="7"/>
          <w:sz w:val="28"/>
          <w:szCs w:val="28"/>
          <w:lang w:eastAsia="ru-RU" w:bidi="ar-SA"/>
        </w:rPr>
        <w:t>7</w:t>
      </w:r>
      <w:r w:rsidRPr="000B43B1">
        <w:rPr>
          <w:rFonts w:ascii="Times New Roman" w:hAnsi="Times New Roman" w:cs="Times New Roman"/>
          <w:spacing w:val="7"/>
          <w:sz w:val="28"/>
          <w:szCs w:val="28"/>
          <w:lang w:eastAsia="ru-RU" w:bidi="ar-SA"/>
        </w:rPr>
        <w:t>.3.</w:t>
      </w:r>
      <w:r w:rsidR="003A355C" w:rsidRPr="000F1219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Расчет общепроизводственных и административных расходов осуществляется по отчетным данным за предшествующий период </w:t>
      </w:r>
      <w:r w:rsidR="003A355C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и прогнозируемы</w:t>
      </w:r>
      <w:r w:rsidR="003A355C">
        <w:rPr>
          <w:rFonts w:ascii="Times New Roman" w:hAnsi="Times New Roman" w:cs="Times New Roman"/>
          <w:sz w:val="28"/>
          <w:szCs w:val="28"/>
          <w:lang w:eastAsia="ru-RU" w:bidi="ar-SA"/>
        </w:rPr>
        <w:t>м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изменени</w:t>
      </w:r>
      <w:r w:rsidR="003A355C">
        <w:rPr>
          <w:rFonts w:ascii="Times New Roman" w:hAnsi="Times New Roman" w:cs="Times New Roman"/>
          <w:sz w:val="28"/>
          <w:szCs w:val="28"/>
          <w:lang w:eastAsia="ru-RU" w:bidi="ar-SA"/>
        </w:rPr>
        <w:t>ям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в плановом периоде. </w:t>
      </w:r>
    </w:p>
    <w:p w:rsidR="000B43B1" w:rsidRPr="000B43B1" w:rsidRDefault="003A355C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  <w:lang w:eastAsia="ru-RU" w:bidi="ar-SA"/>
        </w:rPr>
        <w:t>4.</w:t>
      </w:r>
      <w:r w:rsidR="00DA1018">
        <w:rPr>
          <w:rFonts w:ascii="Times New Roman" w:hAnsi="Times New Roman" w:cs="Times New Roman"/>
          <w:sz w:val="28"/>
          <w:szCs w:val="28"/>
          <w:lang w:eastAsia="ru-RU" w:bidi="ar-SA"/>
        </w:rPr>
        <w:t>8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>.</w:t>
      </w:r>
      <w:r w:rsidRPr="000F1219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="000B43B1"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Размер прибыли от планируемой полной себестоимости </w:t>
      </w:r>
      <w:r w:rsidR="000B43B1" w:rsidRPr="000B43B1">
        <w:rPr>
          <w:rFonts w:ascii="Times New Roman" w:hAnsi="Times New Roman" w:cs="Times New Roman"/>
          <w:sz w:val="28"/>
          <w:szCs w:val="28"/>
          <w:lang w:eastAsia="ru-RU" w:bidi="ar-SA"/>
        </w:rPr>
        <w:br/>
        <w:t>при оказании платных услуг устанавливается согласно п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>ункту</w:t>
      </w:r>
      <w:r w:rsidR="000B43B1"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2.11</w:t>
      </w:r>
      <w:r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настоящего Порядка.</w:t>
      </w:r>
    </w:p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 w:bidi="ar-SA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4.</w:t>
      </w:r>
      <w:r w:rsidR="00DA1018">
        <w:rPr>
          <w:rFonts w:ascii="Times New Roman" w:hAnsi="Times New Roman" w:cs="Times New Roman"/>
          <w:sz w:val="28"/>
          <w:szCs w:val="28"/>
          <w:lang w:eastAsia="ru-RU" w:bidi="ar-SA"/>
        </w:rPr>
        <w:t>9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.</w:t>
      </w:r>
      <w:r w:rsidR="003A355C" w:rsidRPr="000F1219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В стоимость платных услуг включа</w:t>
      </w:r>
      <w:r w:rsidR="003A355C">
        <w:rPr>
          <w:rFonts w:ascii="Times New Roman" w:hAnsi="Times New Roman" w:cs="Times New Roman"/>
          <w:sz w:val="28"/>
          <w:szCs w:val="28"/>
          <w:lang w:eastAsia="ru-RU" w:bidi="ar-SA"/>
        </w:rPr>
        <w:t>ю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тся налоги и сборы </w:t>
      </w:r>
      <w:r w:rsidR="003A355C">
        <w:rPr>
          <w:rFonts w:ascii="Times New Roman" w:hAnsi="Times New Roman" w:cs="Times New Roman"/>
          <w:sz w:val="28"/>
          <w:szCs w:val="28"/>
          <w:lang w:eastAsia="ru-RU" w:bidi="ar-SA"/>
        </w:rPr>
        <w:br/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в соответствии с требованиями действующего законодательства Луганской Народной Республики.</w:t>
      </w:r>
    </w:p>
    <w:p w:rsidR="000B43B1" w:rsidRPr="000B43B1" w:rsidRDefault="000B43B1" w:rsidP="000B43B1">
      <w:pPr>
        <w:widowControl/>
        <w:suppressAutoHyphens w:val="0"/>
        <w:ind w:right="-1" w:firstLine="709"/>
        <w:contextualSpacing/>
        <w:jc w:val="both"/>
        <w:rPr>
          <w:rFonts w:ascii="Times New Roman" w:hAnsi="Times New Roman" w:cs="Times New Roman"/>
          <w:kern w:val="1"/>
          <w:sz w:val="28"/>
          <w:szCs w:val="24"/>
        </w:rPr>
      </w:pP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4.</w:t>
      </w:r>
      <w:r w:rsidR="00DA1018">
        <w:rPr>
          <w:rFonts w:ascii="Times New Roman" w:hAnsi="Times New Roman" w:cs="Times New Roman"/>
          <w:sz w:val="28"/>
          <w:szCs w:val="28"/>
          <w:lang w:eastAsia="ru-RU" w:bidi="ar-SA"/>
        </w:rPr>
        <w:t>10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>.</w:t>
      </w:r>
      <w:r w:rsidR="003A355C" w:rsidRPr="000F1219">
        <w:rPr>
          <w:rFonts w:ascii="Times New Roman" w:hAnsi="Times New Roman" w:cs="Times New Roman"/>
          <w:bCs/>
          <w:sz w:val="28"/>
          <w:szCs w:val="28"/>
          <w:lang w:eastAsia="ru-RU" w:bidi="ar-SA"/>
        </w:rPr>
        <w:t> 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Стоимость </w:t>
      </w:r>
      <w:r w:rsidRPr="000B43B1">
        <w:rPr>
          <w:rFonts w:ascii="Times New Roman" w:hAnsi="Times New Roman" w:cs="Times New Roman"/>
          <w:spacing w:val="-10"/>
          <w:sz w:val="28"/>
          <w:szCs w:val="28"/>
          <w:lang w:eastAsia="ru-RU" w:bidi="ar-SA"/>
        </w:rPr>
        <w:t>платных услуг</w:t>
      </w:r>
      <w:r w:rsidRPr="000B43B1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может пересматриваться по мере необходимости </w:t>
      </w:r>
      <w:r w:rsidRPr="000B43B1">
        <w:rPr>
          <w:rFonts w:ascii="Times New Roman" w:hAnsi="Times New Roman" w:cs="Times New Roman"/>
          <w:spacing w:val="-10"/>
          <w:sz w:val="28"/>
          <w:szCs w:val="28"/>
          <w:lang w:eastAsia="ru-RU" w:bidi="ar-SA"/>
        </w:rPr>
        <w:t>в соответствии с действующим законодательством Луганской Народной Республики.</w:t>
      </w:r>
    </w:p>
    <w:p w:rsidR="000B43B1" w:rsidRPr="000B43B1" w:rsidRDefault="000B43B1" w:rsidP="000B43B1">
      <w:pPr>
        <w:widowControl/>
        <w:ind w:right="140"/>
        <w:jc w:val="both"/>
        <w:rPr>
          <w:rFonts w:ascii="Times New Roman" w:hAnsi="Times New Roman" w:cs="Times New Roman"/>
          <w:kern w:val="1"/>
          <w:sz w:val="28"/>
          <w:szCs w:val="24"/>
        </w:rPr>
      </w:pPr>
    </w:p>
    <w:p w:rsidR="000B43B1" w:rsidRPr="000B43B1" w:rsidRDefault="000B43B1" w:rsidP="000B43B1">
      <w:pPr>
        <w:widowControl/>
        <w:suppressAutoHyphens w:val="0"/>
        <w:rPr>
          <w:rFonts w:ascii="Times New Roman" w:hAnsi="Times New Roman" w:cs="Times New Roman"/>
          <w:sz w:val="28"/>
          <w:szCs w:val="28"/>
          <w:lang w:eastAsia="ru-RU" w:bidi="ar-SA"/>
        </w:rPr>
      </w:pPr>
    </w:p>
    <w:p w:rsidR="000B43B1" w:rsidRPr="000B43B1" w:rsidRDefault="000B43B1" w:rsidP="000B43B1">
      <w:pPr>
        <w:widowControl/>
        <w:suppressAutoHyphens w:val="0"/>
        <w:ind w:left="-142" w:firstLine="142"/>
        <w:rPr>
          <w:rFonts w:ascii="Times New Roman" w:hAnsi="Times New Roman" w:cs="Times New Roman"/>
          <w:sz w:val="28"/>
          <w:szCs w:val="28"/>
          <w:lang w:eastAsia="ru-RU" w:bidi="ar-SA"/>
        </w:rPr>
      </w:pPr>
      <w:bookmarkStart w:id="0" w:name="_GoBack"/>
      <w:bookmarkEnd w:id="0"/>
    </w:p>
    <w:p w:rsidR="000B43B1" w:rsidRPr="000B43B1" w:rsidRDefault="000B43B1" w:rsidP="000B43B1">
      <w:pPr>
        <w:widowControl/>
        <w:suppressAutoHyphens w:val="0"/>
        <w:ind w:right="-35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Руководитель </w:t>
      </w:r>
    </w:p>
    <w:p w:rsidR="000B43B1" w:rsidRPr="000B43B1" w:rsidRDefault="000B43B1" w:rsidP="000B43B1">
      <w:pPr>
        <w:widowControl/>
        <w:suppressAutoHyphens w:val="0"/>
        <w:ind w:right="-35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Аппарата Правительства  </w:t>
      </w:r>
    </w:p>
    <w:p w:rsidR="000B43B1" w:rsidRPr="000B43B1" w:rsidRDefault="000B43B1" w:rsidP="000B43B1">
      <w:pPr>
        <w:widowControl/>
        <w:suppressAutoHyphens w:val="0"/>
        <w:ind w:right="-35"/>
        <w:jc w:val="both"/>
        <w:rPr>
          <w:rFonts w:ascii="Times New Roman" w:hAnsi="Times New Roman" w:cs="Times New Roman"/>
          <w:sz w:val="28"/>
          <w:szCs w:val="27"/>
          <w:lang w:eastAsia="ru-RU" w:bidi="ar-SA"/>
        </w:rPr>
      </w:pPr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Луганской Народной Республики                                                      А. И. </w:t>
      </w:r>
      <w:proofErr w:type="spellStart"/>
      <w:r w:rsidRPr="000B43B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Сумцов</w:t>
      </w:r>
      <w:proofErr w:type="spellEnd"/>
    </w:p>
    <w:p w:rsidR="00AF687E" w:rsidRPr="00AF687E" w:rsidRDefault="00AF687E" w:rsidP="00AF687E">
      <w:pPr>
        <w:widowControl/>
        <w:suppressAutoHyphens w:val="0"/>
        <w:ind w:right="-35"/>
        <w:jc w:val="both"/>
        <w:rPr>
          <w:rFonts w:ascii="Times New Roman" w:hAnsi="Times New Roman" w:cs="Times New Roman"/>
          <w:sz w:val="28"/>
          <w:szCs w:val="27"/>
          <w:lang w:eastAsia="ru-RU" w:bidi="ar-SA"/>
        </w:rPr>
      </w:pPr>
    </w:p>
    <w:sectPr w:rsidR="00AF687E" w:rsidRPr="00AF687E" w:rsidSect="00FF3D7E">
      <w:headerReference w:type="default" r:id="rId9"/>
      <w:headerReference w:type="first" r:id="rId10"/>
      <w:pgSz w:w="11906" w:h="16838"/>
      <w:pgMar w:top="1134" w:right="567" w:bottom="1106" w:left="1559" w:header="56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B1C" w:rsidRDefault="00ED5B1C" w:rsidP="002958A6">
      <w:r>
        <w:separator/>
      </w:r>
    </w:p>
  </w:endnote>
  <w:endnote w:type="continuationSeparator" w:id="0">
    <w:p w:rsidR="00ED5B1C" w:rsidRDefault="00ED5B1C" w:rsidP="0029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B1C" w:rsidRDefault="00ED5B1C" w:rsidP="002958A6">
      <w:r>
        <w:separator/>
      </w:r>
    </w:p>
  </w:footnote>
  <w:footnote w:type="continuationSeparator" w:id="0">
    <w:p w:rsidR="00ED5B1C" w:rsidRDefault="00ED5B1C" w:rsidP="00295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13809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F12D7" w:rsidRPr="008F029F" w:rsidRDefault="008F12D7" w:rsidP="008F029F">
        <w:pPr>
          <w:pStyle w:val="a7"/>
          <w:jc w:val="center"/>
          <w:rPr>
            <w:rFonts w:ascii="Times New Roman" w:hAnsi="Times New Roman" w:cs="Times New Roman"/>
          </w:rPr>
        </w:pPr>
        <w:r w:rsidRPr="008F029F">
          <w:rPr>
            <w:rFonts w:ascii="Times New Roman" w:hAnsi="Times New Roman" w:cs="Times New Roman"/>
          </w:rPr>
          <w:fldChar w:fldCharType="begin"/>
        </w:r>
        <w:r w:rsidRPr="008F029F">
          <w:rPr>
            <w:rFonts w:ascii="Times New Roman" w:hAnsi="Times New Roman" w:cs="Times New Roman"/>
          </w:rPr>
          <w:instrText>PAGE   \* MERGEFORMAT</w:instrText>
        </w:r>
        <w:r w:rsidRPr="008F029F">
          <w:rPr>
            <w:rFonts w:ascii="Times New Roman" w:hAnsi="Times New Roman" w:cs="Times New Roman"/>
          </w:rPr>
          <w:fldChar w:fldCharType="separate"/>
        </w:r>
        <w:r w:rsidR="005F5934">
          <w:rPr>
            <w:rFonts w:ascii="Times New Roman" w:hAnsi="Times New Roman" w:cs="Times New Roman"/>
            <w:noProof/>
          </w:rPr>
          <w:t>15</w:t>
        </w:r>
        <w:r w:rsidRPr="008F029F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2D7" w:rsidRPr="008F029F" w:rsidRDefault="008F12D7" w:rsidP="008F029F">
    <w:pPr>
      <w:pStyle w:val="a7"/>
      <w:ind w:left="6237"/>
      <w:jc w:val="both"/>
      <w:rPr>
        <w:rFonts w:ascii="Times New Roman" w:hAnsi="Times New Roman" w:cs="Times New Roman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782"/>
    <w:multiLevelType w:val="hybridMultilevel"/>
    <w:tmpl w:val="6F5A557E"/>
    <w:lvl w:ilvl="0" w:tplc="02720F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3744EC"/>
    <w:multiLevelType w:val="hybridMultilevel"/>
    <w:tmpl w:val="A4E6AF46"/>
    <w:lvl w:ilvl="0" w:tplc="B53E93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271A4"/>
    <w:multiLevelType w:val="multilevel"/>
    <w:tmpl w:val="D90055D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6261946"/>
    <w:multiLevelType w:val="multilevel"/>
    <w:tmpl w:val="E4EE21A8"/>
    <w:lvl w:ilvl="0">
      <w:start w:val="1"/>
      <w:numFmt w:val="decimal"/>
      <w:lvlText w:val="%1."/>
      <w:lvlJc w:val="left"/>
      <w:pPr>
        <w:ind w:left="111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cs="Times New Roman" w:hint="default"/>
      </w:rPr>
    </w:lvl>
  </w:abstractNum>
  <w:abstractNum w:abstractNumId="4">
    <w:nsid w:val="44565AEF"/>
    <w:multiLevelType w:val="hybridMultilevel"/>
    <w:tmpl w:val="B8AAC50A"/>
    <w:lvl w:ilvl="0" w:tplc="A0AC81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4B7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32FE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C85C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7AB6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5ED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9864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2624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2EC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B2C4CD5"/>
    <w:multiLevelType w:val="multilevel"/>
    <w:tmpl w:val="935240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9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4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64" w:hanging="2160"/>
      </w:pPr>
      <w:rPr>
        <w:rFonts w:hint="default"/>
      </w:rPr>
    </w:lvl>
  </w:abstractNum>
  <w:abstractNum w:abstractNumId="6">
    <w:nsid w:val="75B60B30"/>
    <w:multiLevelType w:val="hybridMultilevel"/>
    <w:tmpl w:val="BCE8A314"/>
    <w:lvl w:ilvl="0" w:tplc="AB4CFC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AA335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0200F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C62E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7A8E6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894E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5A10A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B84A2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AE2D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5B7"/>
    <w:rsid w:val="00013E21"/>
    <w:rsid w:val="00017124"/>
    <w:rsid w:val="000548C7"/>
    <w:rsid w:val="00063B99"/>
    <w:rsid w:val="00066413"/>
    <w:rsid w:val="00075767"/>
    <w:rsid w:val="00096075"/>
    <w:rsid w:val="000B43B1"/>
    <w:rsid w:val="000E3BE2"/>
    <w:rsid w:val="000F1219"/>
    <w:rsid w:val="001014B6"/>
    <w:rsid w:val="00144756"/>
    <w:rsid w:val="001471B8"/>
    <w:rsid w:val="00173633"/>
    <w:rsid w:val="001764DA"/>
    <w:rsid w:val="001A043C"/>
    <w:rsid w:val="001A68BB"/>
    <w:rsid w:val="001C0979"/>
    <w:rsid w:val="001E1D11"/>
    <w:rsid w:val="001E48E1"/>
    <w:rsid w:val="001F69C9"/>
    <w:rsid w:val="002335E4"/>
    <w:rsid w:val="00253DFC"/>
    <w:rsid w:val="00277A40"/>
    <w:rsid w:val="00285792"/>
    <w:rsid w:val="002958A6"/>
    <w:rsid w:val="002A43BE"/>
    <w:rsid w:val="002B4B84"/>
    <w:rsid w:val="002D2E39"/>
    <w:rsid w:val="002E0A1E"/>
    <w:rsid w:val="0031108F"/>
    <w:rsid w:val="00324273"/>
    <w:rsid w:val="00325193"/>
    <w:rsid w:val="003436B7"/>
    <w:rsid w:val="003603B7"/>
    <w:rsid w:val="00365114"/>
    <w:rsid w:val="0038442D"/>
    <w:rsid w:val="003A355C"/>
    <w:rsid w:val="003A3FFA"/>
    <w:rsid w:val="003E31F0"/>
    <w:rsid w:val="003E37E3"/>
    <w:rsid w:val="003E7421"/>
    <w:rsid w:val="0042611B"/>
    <w:rsid w:val="00451CEA"/>
    <w:rsid w:val="004609B3"/>
    <w:rsid w:val="00476523"/>
    <w:rsid w:val="004A2782"/>
    <w:rsid w:val="004A7C7D"/>
    <w:rsid w:val="004C4EF8"/>
    <w:rsid w:val="004E7A08"/>
    <w:rsid w:val="004F4762"/>
    <w:rsid w:val="00523766"/>
    <w:rsid w:val="005251C0"/>
    <w:rsid w:val="0053112E"/>
    <w:rsid w:val="0055028E"/>
    <w:rsid w:val="00582BF8"/>
    <w:rsid w:val="00592CCF"/>
    <w:rsid w:val="005943B5"/>
    <w:rsid w:val="005A33AC"/>
    <w:rsid w:val="005B5999"/>
    <w:rsid w:val="005D1448"/>
    <w:rsid w:val="005E50A3"/>
    <w:rsid w:val="005E7FE4"/>
    <w:rsid w:val="005F5934"/>
    <w:rsid w:val="006055E9"/>
    <w:rsid w:val="00622111"/>
    <w:rsid w:val="0063081D"/>
    <w:rsid w:val="00636BC9"/>
    <w:rsid w:val="00680222"/>
    <w:rsid w:val="006A7C35"/>
    <w:rsid w:val="006C0095"/>
    <w:rsid w:val="006D541B"/>
    <w:rsid w:val="006E1B65"/>
    <w:rsid w:val="007165CA"/>
    <w:rsid w:val="00721E9B"/>
    <w:rsid w:val="00737C9B"/>
    <w:rsid w:val="007771C4"/>
    <w:rsid w:val="0078506C"/>
    <w:rsid w:val="007D08D0"/>
    <w:rsid w:val="007D1CF2"/>
    <w:rsid w:val="007E01FC"/>
    <w:rsid w:val="007F122F"/>
    <w:rsid w:val="007F6300"/>
    <w:rsid w:val="00865AC3"/>
    <w:rsid w:val="008677ED"/>
    <w:rsid w:val="0087704C"/>
    <w:rsid w:val="00897E14"/>
    <w:rsid w:val="008C12F5"/>
    <w:rsid w:val="008D06FB"/>
    <w:rsid w:val="008D586F"/>
    <w:rsid w:val="008E2C4E"/>
    <w:rsid w:val="008E6624"/>
    <w:rsid w:val="008F029F"/>
    <w:rsid w:val="008F12D7"/>
    <w:rsid w:val="008F513A"/>
    <w:rsid w:val="00911AEE"/>
    <w:rsid w:val="00913529"/>
    <w:rsid w:val="009339DF"/>
    <w:rsid w:val="00940674"/>
    <w:rsid w:val="00951446"/>
    <w:rsid w:val="009559E2"/>
    <w:rsid w:val="00956FA7"/>
    <w:rsid w:val="0096744E"/>
    <w:rsid w:val="00977C25"/>
    <w:rsid w:val="00980B4C"/>
    <w:rsid w:val="009978B0"/>
    <w:rsid w:val="009B2F1A"/>
    <w:rsid w:val="009D1A73"/>
    <w:rsid w:val="009F2E92"/>
    <w:rsid w:val="009F4170"/>
    <w:rsid w:val="00A02E7A"/>
    <w:rsid w:val="00A03186"/>
    <w:rsid w:val="00A225BA"/>
    <w:rsid w:val="00A25394"/>
    <w:rsid w:val="00A56A6A"/>
    <w:rsid w:val="00A86273"/>
    <w:rsid w:val="00AC0648"/>
    <w:rsid w:val="00AC301D"/>
    <w:rsid w:val="00AD7436"/>
    <w:rsid w:val="00AE1560"/>
    <w:rsid w:val="00AF687E"/>
    <w:rsid w:val="00B13A00"/>
    <w:rsid w:val="00B52B5D"/>
    <w:rsid w:val="00B63A20"/>
    <w:rsid w:val="00B70D94"/>
    <w:rsid w:val="00BB0E23"/>
    <w:rsid w:val="00BB2D7A"/>
    <w:rsid w:val="00BD16ED"/>
    <w:rsid w:val="00BE7C04"/>
    <w:rsid w:val="00BF45F8"/>
    <w:rsid w:val="00C061C9"/>
    <w:rsid w:val="00C25758"/>
    <w:rsid w:val="00C4583C"/>
    <w:rsid w:val="00C62613"/>
    <w:rsid w:val="00C7278E"/>
    <w:rsid w:val="00CA0AFF"/>
    <w:rsid w:val="00CC187B"/>
    <w:rsid w:val="00CF76E9"/>
    <w:rsid w:val="00D07FD4"/>
    <w:rsid w:val="00D43741"/>
    <w:rsid w:val="00D45F50"/>
    <w:rsid w:val="00D54560"/>
    <w:rsid w:val="00D67491"/>
    <w:rsid w:val="00D75EF7"/>
    <w:rsid w:val="00D95ECE"/>
    <w:rsid w:val="00D96FA0"/>
    <w:rsid w:val="00DA1018"/>
    <w:rsid w:val="00DD0635"/>
    <w:rsid w:val="00DE78FB"/>
    <w:rsid w:val="00DF7C5C"/>
    <w:rsid w:val="00E13357"/>
    <w:rsid w:val="00E200AD"/>
    <w:rsid w:val="00E218A5"/>
    <w:rsid w:val="00E22185"/>
    <w:rsid w:val="00E320F5"/>
    <w:rsid w:val="00E5332A"/>
    <w:rsid w:val="00E63482"/>
    <w:rsid w:val="00E703E3"/>
    <w:rsid w:val="00E95A28"/>
    <w:rsid w:val="00EC582E"/>
    <w:rsid w:val="00EC79D3"/>
    <w:rsid w:val="00ED5B1C"/>
    <w:rsid w:val="00EF2A1E"/>
    <w:rsid w:val="00EF5E8B"/>
    <w:rsid w:val="00F05A09"/>
    <w:rsid w:val="00F656FF"/>
    <w:rsid w:val="00F80B21"/>
    <w:rsid w:val="00FA3683"/>
    <w:rsid w:val="00FC35B7"/>
    <w:rsid w:val="00FD2365"/>
    <w:rsid w:val="00FD3010"/>
    <w:rsid w:val="00FD5C7C"/>
    <w:rsid w:val="00FF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7A"/>
    <w:pPr>
      <w:widowControl w:val="0"/>
      <w:suppressAutoHyphens/>
    </w:pPr>
    <w:rPr>
      <w:rFonts w:eastAsia="Times New Roman" w:cs="Calibri"/>
      <w:sz w:val="22"/>
      <w:szCs w:val="2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B2D7A"/>
    <w:rPr>
      <w:rFonts w:ascii="Tahoma" w:eastAsia="Calibri" w:hAnsi="Tahoma" w:cs="Mangal"/>
      <w:sz w:val="14"/>
      <w:szCs w:val="14"/>
    </w:rPr>
  </w:style>
  <w:style w:type="character" w:customStyle="1" w:styleId="a4">
    <w:name w:val="Текст выноски Знак"/>
    <w:link w:val="a3"/>
    <w:uiPriority w:val="99"/>
    <w:semiHidden/>
    <w:locked/>
    <w:rsid w:val="00BB2D7A"/>
    <w:rPr>
      <w:rFonts w:ascii="Tahoma" w:hAnsi="Tahoma"/>
      <w:sz w:val="14"/>
      <w:lang w:eastAsia="hi-IN" w:bidi="hi-IN"/>
    </w:rPr>
  </w:style>
  <w:style w:type="table" w:styleId="a5">
    <w:name w:val="Table Grid"/>
    <w:basedOn w:val="a1"/>
    <w:uiPriority w:val="59"/>
    <w:locked/>
    <w:rsid w:val="001E4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21E9B"/>
    <w:pPr>
      <w:widowControl/>
      <w:suppressAutoHyphens w:val="0"/>
      <w:spacing w:after="200" w:line="276" w:lineRule="auto"/>
      <w:ind w:left="720"/>
      <w:contextualSpacing/>
    </w:pPr>
    <w:rPr>
      <w:rFonts w:cs="Times New Roman"/>
      <w:lang w:eastAsia="en-US" w:bidi="ar-SA"/>
    </w:rPr>
  </w:style>
  <w:style w:type="paragraph" w:customStyle="1" w:styleId="10">
    <w:name w:val="Без интервала1"/>
    <w:rsid w:val="00721E9B"/>
    <w:rPr>
      <w:rFonts w:eastAsia="Times New Roman"/>
      <w:sz w:val="22"/>
      <w:szCs w:val="22"/>
      <w:lang w:eastAsia="en-US"/>
    </w:rPr>
  </w:style>
  <w:style w:type="paragraph" w:styleId="a6">
    <w:name w:val="No Spacing"/>
    <w:uiPriority w:val="1"/>
    <w:qFormat/>
    <w:rsid w:val="00721E9B"/>
    <w:rPr>
      <w:rFonts w:eastAsia="Times New Roman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2958A6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8">
    <w:name w:val="Верхний колонтитул Знак"/>
    <w:link w:val="a7"/>
    <w:uiPriority w:val="99"/>
    <w:rsid w:val="002958A6"/>
    <w:rPr>
      <w:rFonts w:eastAsia="Times New Roman" w:cs="Mangal"/>
      <w:sz w:val="22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2958A6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a">
    <w:name w:val="Нижний колонтитул Знак"/>
    <w:link w:val="a9"/>
    <w:uiPriority w:val="99"/>
    <w:rsid w:val="002958A6"/>
    <w:rPr>
      <w:rFonts w:eastAsia="Times New Roman" w:cs="Mangal"/>
      <w:sz w:val="22"/>
      <w:lang w:eastAsia="hi-IN" w:bidi="hi-IN"/>
    </w:rPr>
  </w:style>
  <w:style w:type="paragraph" w:styleId="ab">
    <w:name w:val="List Paragraph"/>
    <w:basedOn w:val="a"/>
    <w:uiPriority w:val="34"/>
    <w:qFormat/>
    <w:rsid w:val="00680222"/>
    <w:pPr>
      <w:ind w:left="720"/>
      <w:contextualSpacing/>
    </w:pPr>
    <w:rPr>
      <w:rFonts w:cs="Mangal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AF687E"/>
  </w:style>
  <w:style w:type="character" w:styleId="ac">
    <w:name w:val="Hyperlink"/>
    <w:rsid w:val="00AF687E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AF687E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 w:bidi="ar-SA"/>
    </w:rPr>
  </w:style>
  <w:style w:type="character" w:customStyle="1" w:styleId="2">
    <w:name w:val="Основной текст (2)_"/>
    <w:link w:val="20"/>
    <w:rsid w:val="00AF687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87E"/>
    <w:pPr>
      <w:shd w:val="clear" w:color="auto" w:fill="FFFFFF"/>
      <w:suppressAutoHyphens w:val="0"/>
      <w:spacing w:line="638" w:lineRule="exact"/>
      <w:jc w:val="center"/>
    </w:pPr>
    <w:rPr>
      <w:rFonts w:eastAsia="Calibri" w:cs="Times New Roman"/>
      <w:sz w:val="26"/>
      <w:szCs w:val="26"/>
      <w:lang w:eastAsia="ru-RU" w:bidi="ar-SA"/>
    </w:rPr>
  </w:style>
  <w:style w:type="character" w:customStyle="1" w:styleId="12">
    <w:name w:val="Заголовок №1"/>
    <w:rsid w:val="00AF68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"/>
    <w:rsid w:val="00AF68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AF68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5"/>
    <w:uiPriority w:val="39"/>
    <w:rsid w:val="00AF687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semiHidden/>
    <w:unhideWhenUsed/>
    <w:rsid w:val="00AF687E"/>
    <w:pPr>
      <w:widowControl/>
      <w:suppressAutoHyphens w:val="0"/>
    </w:pPr>
    <w:rPr>
      <w:rFonts w:ascii="Tahoma" w:hAnsi="Tahoma" w:cs="Tahoma"/>
      <w:sz w:val="16"/>
      <w:szCs w:val="16"/>
      <w:lang w:eastAsia="ru-RU" w:bidi="ar-SA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AF687E"/>
    <w:rPr>
      <w:rFonts w:ascii="Tahoma" w:eastAsia="Times New Roman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AF687E"/>
    <w:rPr>
      <w:color w:val="808080"/>
    </w:rPr>
  </w:style>
  <w:style w:type="numbering" w:customStyle="1" w:styleId="22">
    <w:name w:val="Нет списка2"/>
    <w:next w:val="a2"/>
    <w:uiPriority w:val="99"/>
    <w:semiHidden/>
    <w:unhideWhenUsed/>
    <w:rsid w:val="000B43B1"/>
  </w:style>
  <w:style w:type="table" w:customStyle="1" w:styleId="23">
    <w:name w:val="Сетка таблицы2"/>
    <w:basedOn w:val="a1"/>
    <w:next w:val="a5"/>
    <w:uiPriority w:val="39"/>
    <w:rsid w:val="000B43B1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7A"/>
    <w:pPr>
      <w:widowControl w:val="0"/>
      <w:suppressAutoHyphens/>
    </w:pPr>
    <w:rPr>
      <w:rFonts w:eastAsia="Times New Roman" w:cs="Calibri"/>
      <w:sz w:val="22"/>
      <w:szCs w:val="2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B2D7A"/>
    <w:rPr>
      <w:rFonts w:ascii="Tahoma" w:eastAsia="Calibri" w:hAnsi="Tahoma" w:cs="Mangal"/>
      <w:sz w:val="14"/>
      <w:szCs w:val="14"/>
    </w:rPr>
  </w:style>
  <w:style w:type="character" w:customStyle="1" w:styleId="a4">
    <w:name w:val="Текст выноски Знак"/>
    <w:link w:val="a3"/>
    <w:uiPriority w:val="99"/>
    <w:semiHidden/>
    <w:locked/>
    <w:rsid w:val="00BB2D7A"/>
    <w:rPr>
      <w:rFonts w:ascii="Tahoma" w:hAnsi="Tahoma"/>
      <w:sz w:val="14"/>
      <w:lang w:eastAsia="hi-IN" w:bidi="hi-IN"/>
    </w:rPr>
  </w:style>
  <w:style w:type="table" w:styleId="a5">
    <w:name w:val="Table Grid"/>
    <w:basedOn w:val="a1"/>
    <w:uiPriority w:val="59"/>
    <w:locked/>
    <w:rsid w:val="001E4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21E9B"/>
    <w:pPr>
      <w:widowControl/>
      <w:suppressAutoHyphens w:val="0"/>
      <w:spacing w:after="200" w:line="276" w:lineRule="auto"/>
      <w:ind w:left="720"/>
      <w:contextualSpacing/>
    </w:pPr>
    <w:rPr>
      <w:rFonts w:cs="Times New Roman"/>
      <w:lang w:eastAsia="en-US" w:bidi="ar-SA"/>
    </w:rPr>
  </w:style>
  <w:style w:type="paragraph" w:customStyle="1" w:styleId="10">
    <w:name w:val="Без интервала1"/>
    <w:rsid w:val="00721E9B"/>
    <w:rPr>
      <w:rFonts w:eastAsia="Times New Roman"/>
      <w:sz w:val="22"/>
      <w:szCs w:val="22"/>
      <w:lang w:eastAsia="en-US"/>
    </w:rPr>
  </w:style>
  <w:style w:type="paragraph" w:styleId="a6">
    <w:name w:val="No Spacing"/>
    <w:uiPriority w:val="1"/>
    <w:qFormat/>
    <w:rsid w:val="00721E9B"/>
    <w:rPr>
      <w:rFonts w:eastAsia="Times New Roman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2958A6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8">
    <w:name w:val="Верхний колонтитул Знак"/>
    <w:link w:val="a7"/>
    <w:uiPriority w:val="99"/>
    <w:rsid w:val="002958A6"/>
    <w:rPr>
      <w:rFonts w:eastAsia="Times New Roman" w:cs="Mangal"/>
      <w:sz w:val="22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2958A6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a">
    <w:name w:val="Нижний колонтитул Знак"/>
    <w:link w:val="a9"/>
    <w:uiPriority w:val="99"/>
    <w:rsid w:val="002958A6"/>
    <w:rPr>
      <w:rFonts w:eastAsia="Times New Roman" w:cs="Mangal"/>
      <w:sz w:val="22"/>
      <w:lang w:eastAsia="hi-IN" w:bidi="hi-IN"/>
    </w:rPr>
  </w:style>
  <w:style w:type="paragraph" w:styleId="ab">
    <w:name w:val="List Paragraph"/>
    <w:basedOn w:val="a"/>
    <w:uiPriority w:val="34"/>
    <w:qFormat/>
    <w:rsid w:val="00680222"/>
    <w:pPr>
      <w:ind w:left="720"/>
      <w:contextualSpacing/>
    </w:pPr>
    <w:rPr>
      <w:rFonts w:cs="Mangal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AF687E"/>
  </w:style>
  <w:style w:type="character" w:styleId="ac">
    <w:name w:val="Hyperlink"/>
    <w:rsid w:val="00AF687E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AF687E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 w:bidi="ar-SA"/>
    </w:rPr>
  </w:style>
  <w:style w:type="character" w:customStyle="1" w:styleId="2">
    <w:name w:val="Основной текст (2)_"/>
    <w:link w:val="20"/>
    <w:rsid w:val="00AF687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87E"/>
    <w:pPr>
      <w:shd w:val="clear" w:color="auto" w:fill="FFFFFF"/>
      <w:suppressAutoHyphens w:val="0"/>
      <w:spacing w:line="638" w:lineRule="exact"/>
      <w:jc w:val="center"/>
    </w:pPr>
    <w:rPr>
      <w:rFonts w:eastAsia="Calibri" w:cs="Times New Roman"/>
      <w:sz w:val="26"/>
      <w:szCs w:val="26"/>
      <w:lang w:eastAsia="ru-RU" w:bidi="ar-SA"/>
    </w:rPr>
  </w:style>
  <w:style w:type="character" w:customStyle="1" w:styleId="12">
    <w:name w:val="Заголовок №1"/>
    <w:rsid w:val="00AF68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"/>
    <w:rsid w:val="00AF68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AF68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5"/>
    <w:uiPriority w:val="39"/>
    <w:rsid w:val="00AF687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semiHidden/>
    <w:unhideWhenUsed/>
    <w:rsid w:val="00AF687E"/>
    <w:pPr>
      <w:widowControl/>
      <w:suppressAutoHyphens w:val="0"/>
    </w:pPr>
    <w:rPr>
      <w:rFonts w:ascii="Tahoma" w:hAnsi="Tahoma" w:cs="Tahoma"/>
      <w:sz w:val="16"/>
      <w:szCs w:val="16"/>
      <w:lang w:eastAsia="ru-RU" w:bidi="ar-SA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AF687E"/>
    <w:rPr>
      <w:rFonts w:ascii="Tahoma" w:eastAsia="Times New Roman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AF687E"/>
    <w:rPr>
      <w:color w:val="808080"/>
    </w:rPr>
  </w:style>
  <w:style w:type="numbering" w:customStyle="1" w:styleId="22">
    <w:name w:val="Нет списка2"/>
    <w:next w:val="a2"/>
    <w:uiPriority w:val="99"/>
    <w:semiHidden/>
    <w:unhideWhenUsed/>
    <w:rsid w:val="000B43B1"/>
  </w:style>
  <w:style w:type="table" w:customStyle="1" w:styleId="23">
    <w:name w:val="Сетка таблицы2"/>
    <w:basedOn w:val="a1"/>
    <w:next w:val="a5"/>
    <w:uiPriority w:val="39"/>
    <w:rsid w:val="000B43B1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15E50-AC5C-4B5E-9515-4A8ECE47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4105</Words>
  <Characters>23404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2022-02-17T15:47:00Z</cp:lastPrinted>
  <dcterms:created xsi:type="dcterms:W3CDTF">2022-02-16T14:12:00Z</dcterms:created>
  <dcterms:modified xsi:type="dcterms:W3CDTF">2022-02-18T08:44:00Z</dcterms:modified>
</cp:coreProperties>
</file>