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57" w:rsidRPr="00AA5B48" w:rsidRDefault="00140C57" w:rsidP="000C1C20">
      <w:pPr>
        <w:shd w:val="clear" w:color="auto" w:fill="FFFFFF"/>
        <w:spacing w:after="0" w:line="240" w:lineRule="auto"/>
        <w:ind w:left="5103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AA5B4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УТВЕРЖДЕН</w:t>
      </w:r>
    </w:p>
    <w:p w:rsidR="00140C57" w:rsidRPr="00AA5B48" w:rsidRDefault="00140C57" w:rsidP="000C1C20">
      <w:pPr>
        <w:shd w:val="clear" w:color="auto" w:fill="FFFFFF"/>
        <w:spacing w:after="0" w:line="240" w:lineRule="auto"/>
        <w:ind w:left="5103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постановлением Правительства </w:t>
      </w:r>
    </w:p>
    <w:p w:rsidR="00140C57" w:rsidRPr="00AA5B48" w:rsidRDefault="00140C57" w:rsidP="000C1C20">
      <w:pPr>
        <w:shd w:val="clear" w:color="auto" w:fill="FFFFFF"/>
        <w:spacing w:after="0" w:line="240" w:lineRule="auto"/>
        <w:ind w:left="5103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AA5B4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Луганской Народной Республики</w:t>
      </w:r>
    </w:p>
    <w:p w:rsidR="00140C57" w:rsidRPr="00AA5B48" w:rsidRDefault="00140C57" w:rsidP="000C1C20">
      <w:pPr>
        <w:shd w:val="clear" w:color="auto" w:fill="FFFFFF"/>
        <w:spacing w:after="0" w:line="240" w:lineRule="auto"/>
        <w:ind w:left="5103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AA5B4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от «</w:t>
      </w:r>
      <w:r w:rsidR="00661E9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18</w:t>
      </w:r>
      <w:r w:rsidRPr="00AA5B4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»</w:t>
      </w:r>
      <w:r w:rsidR="00661E9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января </w:t>
      </w:r>
      <w:r w:rsidRPr="00AA5B4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2</w:t>
      </w:r>
      <w:r w:rsidR="0088341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2</w:t>
      </w:r>
      <w:r w:rsidRPr="00AA5B4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года № </w:t>
      </w:r>
      <w:r w:rsidR="00661E9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18/22</w:t>
      </w:r>
      <w:r w:rsidRPr="00AA5B4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</w:p>
    <w:p w:rsidR="00140C57" w:rsidRDefault="00140C57" w:rsidP="00140C5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B665E" w:rsidRDefault="009B665E" w:rsidP="00140C5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883410" w:rsidRPr="00D46770" w:rsidRDefault="00883410" w:rsidP="00140C5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40C57" w:rsidRDefault="00140C57" w:rsidP="00140C57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расчета</w:t>
      </w:r>
      <w:r w:rsidRPr="00DA09F1">
        <w:rPr>
          <w:rFonts w:ascii="Times New Roman" w:hAnsi="Times New Roman" w:cs="Times New Roman"/>
          <w:b/>
          <w:sz w:val="28"/>
          <w:szCs w:val="28"/>
        </w:rPr>
        <w:t xml:space="preserve"> кадастровой стоимости </w:t>
      </w:r>
    </w:p>
    <w:p w:rsidR="00140C57" w:rsidRDefault="00140C57" w:rsidP="00140C57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земельных участков (несельскохозяйственные угодья), </w:t>
      </w:r>
    </w:p>
    <w:p w:rsidR="00140C57" w:rsidRDefault="00140C57" w:rsidP="00140C57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расположенных в границах населенных пунктов </w:t>
      </w:r>
    </w:p>
    <w:p w:rsidR="00140C57" w:rsidRDefault="00140C57" w:rsidP="00140C57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6F4">
        <w:rPr>
          <w:rFonts w:ascii="Times New Roman" w:hAnsi="Times New Roman" w:cs="Times New Roman"/>
          <w:b/>
          <w:sz w:val="28"/>
          <w:szCs w:val="28"/>
        </w:rPr>
        <w:t>Луганской Народной Республики</w:t>
      </w:r>
    </w:p>
    <w:p w:rsidR="00883410" w:rsidRDefault="00883410" w:rsidP="00883410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883410" w:rsidRDefault="00883410" w:rsidP="00883410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140C57" w:rsidRPr="00426C0C" w:rsidRDefault="00140C57" w:rsidP="00883410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C0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426C0C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140C57" w:rsidRPr="00B95488" w:rsidRDefault="00140C57" w:rsidP="00140C57">
      <w:pPr>
        <w:spacing w:after="0" w:line="240" w:lineRule="auto"/>
        <w:ind w:right="-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40C57" w:rsidRDefault="00140C57" w:rsidP="00A22B8A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DC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5E1DC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B95488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95488">
        <w:rPr>
          <w:rFonts w:ascii="Times New Roman" w:hAnsi="Times New Roman" w:cs="Times New Roman"/>
          <w:sz w:val="28"/>
          <w:szCs w:val="28"/>
        </w:rPr>
        <w:t xml:space="preserve"> кадастровой стоимости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5DB">
        <w:rPr>
          <w:rFonts w:ascii="Times New Roman" w:hAnsi="Times New Roman" w:cs="Times New Roman"/>
          <w:sz w:val="28"/>
          <w:szCs w:val="28"/>
        </w:rPr>
        <w:t>(несельскохозяйственные угодья)</w:t>
      </w:r>
      <w:r w:rsidRPr="00B95488">
        <w:rPr>
          <w:rFonts w:ascii="Times New Roman" w:hAnsi="Times New Roman" w:cs="Times New Roman"/>
          <w:sz w:val="28"/>
          <w:szCs w:val="28"/>
        </w:rPr>
        <w:t>, расположенных в границах населенных пунктов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>, (далее – Порядок)</w:t>
      </w:r>
      <w:r w:rsidRPr="005E1DC5">
        <w:rPr>
          <w:rFonts w:ascii="Times New Roman" w:hAnsi="Times New Roman" w:cs="Times New Roman"/>
          <w:sz w:val="28"/>
          <w:szCs w:val="28"/>
        </w:rPr>
        <w:t xml:space="preserve"> </w:t>
      </w:r>
      <w:r w:rsidR="005E0451">
        <w:rPr>
          <w:rFonts w:ascii="Times New Roman" w:hAnsi="Times New Roman" w:cs="Times New Roman"/>
          <w:sz w:val="28"/>
          <w:szCs w:val="28"/>
        </w:rPr>
        <w:t>определяет процедуру</w:t>
      </w:r>
      <w:r w:rsidRPr="005E1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расчета </w:t>
      </w:r>
      <w:r w:rsidRPr="005E1DC5">
        <w:rPr>
          <w:rFonts w:ascii="Times New Roman" w:hAnsi="Times New Roman" w:cs="Times New Roman"/>
          <w:sz w:val="28"/>
          <w:szCs w:val="28"/>
        </w:rPr>
        <w:t>кадастровой стоимости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5DB">
        <w:rPr>
          <w:rFonts w:ascii="Times New Roman" w:hAnsi="Times New Roman" w:cs="Times New Roman"/>
          <w:sz w:val="28"/>
          <w:szCs w:val="28"/>
        </w:rPr>
        <w:t>(несельскохозяйственные угодья)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расположенных в границах населенного пункта. </w:t>
      </w:r>
    </w:p>
    <w:p w:rsidR="00140C57" w:rsidRDefault="00140C57" w:rsidP="00A22B8A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0C57" w:rsidRDefault="00140C57" w:rsidP="00A22B8A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 Расчет кадастровой стоимости земельных участков </w:t>
      </w:r>
      <w:r w:rsidRPr="00D265DB">
        <w:rPr>
          <w:rFonts w:ascii="Times New Roman" w:hAnsi="Times New Roman" w:cs="Times New Roman"/>
          <w:sz w:val="28"/>
          <w:szCs w:val="28"/>
        </w:rPr>
        <w:t>(несельскохозяйственные угодья)</w:t>
      </w:r>
      <w:r w:rsidRPr="00B95488">
        <w:rPr>
          <w:rFonts w:ascii="Times New Roman" w:hAnsi="Times New Roman" w:cs="Times New Roman"/>
          <w:sz w:val="28"/>
          <w:szCs w:val="28"/>
        </w:rPr>
        <w:t>, расположенных в границах населенных пунктов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(далее – расчет кадастровой стоимости)</w:t>
      </w:r>
      <w:r w:rsidR="00D304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территориальным органом Государственного комитета по земельным отношениям Луганской Народной Республики. </w:t>
      </w:r>
    </w:p>
    <w:p w:rsidR="00140C57" w:rsidRPr="00B95488" w:rsidRDefault="00140C57" w:rsidP="00A22B8A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0C57" w:rsidRDefault="00140C57" w:rsidP="00A22B8A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</w:rPr>
        <w:t>Результаты расчета кадастровой стоимости оформляются в виде информационной справки о кадастровой стоимости земельного участка</w:t>
      </w:r>
      <w:r w:rsidR="006E464C">
        <w:rPr>
          <w:rFonts w:ascii="Times New Roman" w:hAnsi="Times New Roman" w:cs="Times New Roman"/>
          <w:sz w:val="28"/>
          <w:szCs w:val="28"/>
        </w:rPr>
        <w:t xml:space="preserve"> </w:t>
      </w:r>
      <w:r w:rsidR="006E464C" w:rsidRPr="00D265DB">
        <w:rPr>
          <w:rFonts w:ascii="Times New Roman" w:hAnsi="Times New Roman" w:cs="Times New Roman"/>
          <w:sz w:val="28"/>
          <w:szCs w:val="28"/>
        </w:rPr>
        <w:t>(несельскохозяйственные угодья)</w:t>
      </w:r>
      <w:r>
        <w:rPr>
          <w:rFonts w:ascii="Times New Roman" w:hAnsi="Times New Roman" w:cs="Times New Roman"/>
          <w:sz w:val="28"/>
          <w:szCs w:val="28"/>
        </w:rPr>
        <w:t>, которая выдается в течение 15 рабочих дней территориальным органом Государственного комитета по земельным отношениям Луганской Народной Республики по месту расположения земельного участка.</w:t>
      </w:r>
    </w:p>
    <w:p w:rsidR="00140C57" w:rsidRDefault="00140C57" w:rsidP="00A22B8A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0C57" w:rsidRPr="007D6886" w:rsidRDefault="00140C57" w:rsidP="00A22B8A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3FA">
        <w:rPr>
          <w:rFonts w:ascii="Times New Roman" w:hAnsi="Times New Roman" w:cs="Times New Roman"/>
          <w:sz w:val="28"/>
          <w:szCs w:val="28"/>
        </w:rPr>
        <w:t>1.4. Размер платы за предоставление информационной справки</w:t>
      </w:r>
      <w:r w:rsidR="00A86194">
        <w:rPr>
          <w:rFonts w:ascii="Times New Roman" w:hAnsi="Times New Roman" w:cs="Times New Roman"/>
          <w:sz w:val="28"/>
          <w:szCs w:val="28"/>
        </w:rPr>
        <w:br/>
      </w:r>
      <w:r w:rsidRPr="007113FA">
        <w:rPr>
          <w:rFonts w:ascii="Times New Roman" w:hAnsi="Times New Roman" w:cs="Times New Roman"/>
          <w:sz w:val="28"/>
          <w:szCs w:val="28"/>
        </w:rPr>
        <w:t>о кадастровой стоимости земельного участка</w:t>
      </w:r>
      <w:r w:rsidR="006E464C">
        <w:rPr>
          <w:rFonts w:ascii="Times New Roman" w:hAnsi="Times New Roman" w:cs="Times New Roman"/>
          <w:sz w:val="28"/>
          <w:szCs w:val="28"/>
        </w:rPr>
        <w:t xml:space="preserve"> </w:t>
      </w:r>
      <w:r w:rsidR="006E464C" w:rsidRPr="00D265DB">
        <w:rPr>
          <w:rFonts w:ascii="Times New Roman" w:hAnsi="Times New Roman" w:cs="Times New Roman"/>
          <w:sz w:val="28"/>
          <w:szCs w:val="28"/>
        </w:rPr>
        <w:t>(несельскохозяйственные угодья)</w:t>
      </w:r>
      <w:r w:rsidRPr="007113FA">
        <w:rPr>
          <w:rFonts w:ascii="Times New Roman" w:hAnsi="Times New Roman" w:cs="Times New Roman"/>
          <w:sz w:val="28"/>
          <w:szCs w:val="28"/>
        </w:rPr>
        <w:t xml:space="preserve"> устанавливается в соответствии с действующим законодательством Луганской Народной Республики. </w:t>
      </w:r>
    </w:p>
    <w:p w:rsidR="00140C57" w:rsidRPr="004C443E" w:rsidRDefault="00140C57" w:rsidP="00A22B8A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3FA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7113FA">
        <w:rPr>
          <w:rFonts w:ascii="Times New Roman" w:hAnsi="Times New Roman" w:cs="Times New Roman"/>
          <w:sz w:val="28"/>
          <w:szCs w:val="28"/>
        </w:rPr>
        <w:t>утверждения</w:t>
      </w:r>
      <w:r w:rsidRPr="00711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13FA">
        <w:rPr>
          <w:rFonts w:ascii="Times New Roman" w:hAnsi="Times New Roman" w:cs="Times New Roman"/>
          <w:sz w:val="28"/>
          <w:szCs w:val="28"/>
        </w:rPr>
        <w:t>размера платы за предоставление информационной справки о кадастровой стоимости земельного участка</w:t>
      </w:r>
      <w:r w:rsidR="006E464C">
        <w:rPr>
          <w:rFonts w:ascii="Times New Roman" w:hAnsi="Times New Roman" w:cs="Times New Roman"/>
          <w:sz w:val="28"/>
          <w:szCs w:val="28"/>
        </w:rPr>
        <w:t xml:space="preserve"> </w:t>
      </w:r>
      <w:r w:rsidR="006E464C" w:rsidRPr="00D265DB">
        <w:rPr>
          <w:rFonts w:ascii="Times New Roman" w:hAnsi="Times New Roman" w:cs="Times New Roman"/>
          <w:sz w:val="28"/>
          <w:szCs w:val="28"/>
        </w:rPr>
        <w:t>(несельскохозяйственные угодья)</w:t>
      </w:r>
      <w:r w:rsidRPr="007113FA">
        <w:rPr>
          <w:rFonts w:ascii="Times New Roman" w:hAnsi="Times New Roman" w:cs="Times New Roman"/>
          <w:sz w:val="28"/>
          <w:szCs w:val="28"/>
        </w:rPr>
        <w:t xml:space="preserve"> указанная справка выдается на бе</w:t>
      </w:r>
      <w:r w:rsidR="00D3049C">
        <w:rPr>
          <w:rFonts w:ascii="Times New Roman" w:hAnsi="Times New Roman" w:cs="Times New Roman"/>
          <w:sz w:val="28"/>
          <w:szCs w:val="28"/>
        </w:rPr>
        <w:t>с</w:t>
      </w:r>
      <w:r w:rsidRPr="007113FA">
        <w:rPr>
          <w:rFonts w:ascii="Times New Roman" w:hAnsi="Times New Roman" w:cs="Times New Roman"/>
          <w:sz w:val="28"/>
          <w:szCs w:val="28"/>
        </w:rPr>
        <w:t>платной основе.</w:t>
      </w:r>
    </w:p>
    <w:p w:rsidR="00883410" w:rsidRDefault="00883410" w:rsidP="00BF7BC7">
      <w:pPr>
        <w:tabs>
          <w:tab w:val="left" w:pos="1470"/>
          <w:tab w:val="center" w:pos="5174"/>
        </w:tabs>
        <w:spacing w:after="0" w:line="240" w:lineRule="auto"/>
        <w:ind w:right="-2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3410" w:rsidRDefault="00883410" w:rsidP="00BF7BC7">
      <w:pPr>
        <w:tabs>
          <w:tab w:val="left" w:pos="1470"/>
          <w:tab w:val="center" w:pos="5174"/>
        </w:tabs>
        <w:spacing w:after="0" w:line="240" w:lineRule="auto"/>
        <w:ind w:right="-2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C57" w:rsidRDefault="00140C57" w:rsidP="00BF7BC7">
      <w:pPr>
        <w:tabs>
          <w:tab w:val="left" w:pos="1470"/>
          <w:tab w:val="center" w:pos="5174"/>
        </w:tabs>
        <w:spacing w:after="0" w:line="240" w:lineRule="auto"/>
        <w:ind w:right="-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C0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</w:t>
      </w:r>
      <w:r w:rsidRPr="00426C0C">
        <w:rPr>
          <w:rFonts w:ascii="Times New Roman" w:hAnsi="Times New Roman" w:cs="Times New Roman"/>
          <w:b/>
          <w:sz w:val="28"/>
          <w:szCs w:val="28"/>
        </w:rPr>
        <w:t>. Расчет кадастровой стоимости земельных участков</w:t>
      </w:r>
    </w:p>
    <w:p w:rsidR="00503CF0" w:rsidRDefault="00503CF0" w:rsidP="00A22B8A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0C57" w:rsidRDefault="00140C57" w:rsidP="00A22B8A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C27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3C276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C276D">
        <w:rPr>
          <w:rFonts w:ascii="Times New Roman" w:hAnsi="Times New Roman" w:cs="Times New Roman"/>
          <w:sz w:val="28"/>
          <w:szCs w:val="28"/>
        </w:rPr>
        <w:t xml:space="preserve">Кадастровая стоимость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D265DB">
        <w:rPr>
          <w:rFonts w:ascii="Times New Roman" w:hAnsi="Times New Roman" w:cs="Times New Roman"/>
          <w:sz w:val="28"/>
          <w:szCs w:val="28"/>
        </w:rPr>
        <w:t>(несельскохозяйственные угодья)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95488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B95488">
        <w:rPr>
          <w:rFonts w:ascii="Times New Roman" w:hAnsi="Times New Roman" w:cs="Times New Roman"/>
          <w:sz w:val="28"/>
          <w:szCs w:val="28"/>
        </w:rPr>
        <w:t>в границах населенных пунктов Луганской Народной Республики</w:t>
      </w:r>
      <w:r w:rsidR="00D304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путем умножения площади земельного участка </w:t>
      </w:r>
      <w:r w:rsidR="00503CF0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(в кв. м) на среднюю базовую стоимость одного квадратного метра </w:t>
      </w:r>
      <w:r w:rsidR="00E11036">
        <w:rPr>
          <w:rFonts w:ascii="Times New Roman" w:hAnsi="Times New Roman" w:cs="Times New Roman"/>
          <w:sz w:val="28"/>
          <w:szCs w:val="28"/>
        </w:rPr>
        <w:t xml:space="preserve">земель </w:t>
      </w:r>
      <w:r>
        <w:rPr>
          <w:rFonts w:ascii="Times New Roman" w:hAnsi="Times New Roman" w:cs="Times New Roman"/>
          <w:sz w:val="28"/>
          <w:szCs w:val="28"/>
        </w:rPr>
        <w:t xml:space="preserve">населенного пункта, утвержденную </w:t>
      </w:r>
      <w:r w:rsidRPr="00C62387">
        <w:rPr>
          <w:rFonts w:ascii="Times New Roman" w:hAnsi="Times New Roman" w:cs="Times New Roman"/>
          <w:sz w:val="28"/>
          <w:szCs w:val="28"/>
        </w:rPr>
        <w:t>согласно законодательству,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0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коэффициенты (зональный коэффициент, характеризующий градостроительную ценность территории; локальный коэффициент, учитывающий месторасположение земельного участка;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функциональный коэффициент, характеризующий функциональное использование земельного участка), определенные в технической документации по нормативной денежной оценке населенного пункта, </w:t>
      </w:r>
      <w:r w:rsidRPr="00C62387">
        <w:rPr>
          <w:rFonts w:ascii="Times New Roman" w:hAnsi="Times New Roman" w:cs="Times New Roman"/>
          <w:sz w:val="28"/>
          <w:szCs w:val="28"/>
        </w:rPr>
        <w:t>утвержденной согласно законодательству, и на коэффициент индексации,</w:t>
      </w:r>
      <w:r>
        <w:rPr>
          <w:rFonts w:ascii="Times New Roman" w:hAnsi="Times New Roman" w:cs="Times New Roman"/>
          <w:sz w:val="28"/>
          <w:szCs w:val="28"/>
        </w:rPr>
        <w:t xml:space="preserve"> определенный в соответствии с законодательством Луганской Народной Республики. </w:t>
      </w:r>
      <w:proofErr w:type="gramEnd"/>
    </w:p>
    <w:p w:rsidR="00140C57" w:rsidRPr="00B95488" w:rsidRDefault="00140C57" w:rsidP="00A22B8A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0C57" w:rsidRDefault="00140C57" w:rsidP="00A22B8A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КС=</w:t>
      </w:r>
      <w:r w:rsidRPr="00C62C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>
        <w:rPr>
          <w:rFonts w:ascii="Times New Roman" w:hAnsi="Times New Roman" w:cs="Times New Roman"/>
          <w:sz w:val="28"/>
          <w:szCs w:val="28"/>
        </w:rPr>
        <w:t>з</w:t>
      </w:r>
      <w:r w:rsidRPr="00707D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A22B8A">
        <w:rPr>
          <w:rFonts w:ascii="Times New Roman" w:hAnsi="Times New Roman" w:cs="Times New Roman"/>
          <w:sz w:val="28"/>
          <w:szCs w:val="28"/>
        </w:rPr>
        <w:t xml:space="preserve">× </w:t>
      </w:r>
      <w:proofErr w:type="spellStart"/>
      <w:r>
        <w:rPr>
          <w:rFonts w:ascii="Times New Roman" w:hAnsi="Times New Roman" w:cs="Times New Roman"/>
          <w:sz w:val="28"/>
          <w:szCs w:val="28"/>
        </w:rPr>
        <w:t>Бст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22B8A">
        <w:rPr>
          <w:rFonts w:ascii="Times New Roman" w:hAnsi="Times New Roman" w:cs="Times New Roman"/>
          <w:sz w:val="28"/>
          <w:szCs w:val="28"/>
        </w:rPr>
        <w:t xml:space="preserve"> × </w:t>
      </w:r>
      <w:r>
        <w:rPr>
          <w:rFonts w:ascii="Times New Roman" w:hAnsi="Times New Roman" w:cs="Times New Roman"/>
          <w:sz w:val="28"/>
          <w:szCs w:val="28"/>
        </w:rPr>
        <w:t>Км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A22B8A">
        <w:rPr>
          <w:rFonts w:ascii="Times New Roman" w:hAnsi="Times New Roman" w:cs="Times New Roman"/>
          <w:sz w:val="28"/>
          <w:szCs w:val="28"/>
        </w:rPr>
        <w:t xml:space="preserve"> × </w:t>
      </w:r>
      <w:r>
        <w:rPr>
          <w:rFonts w:ascii="Times New Roman" w:hAnsi="Times New Roman" w:cs="Times New Roman"/>
          <w:sz w:val="28"/>
          <w:szCs w:val="28"/>
        </w:rPr>
        <w:t>Км3</w:t>
      </w:r>
      <w:r w:rsidR="00A22B8A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>
        <w:rPr>
          <w:rFonts w:ascii="Times New Roman" w:hAnsi="Times New Roman" w:cs="Times New Roman"/>
          <w:sz w:val="28"/>
          <w:szCs w:val="28"/>
        </w:rPr>
        <w:t>Кф</w:t>
      </w:r>
      <w:proofErr w:type="spellEnd"/>
      <w:r w:rsidR="00A22B8A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40C57" w:rsidRDefault="00D3049C" w:rsidP="00A22B8A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40C57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Y="89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461"/>
        <w:gridCol w:w="8327"/>
      </w:tblGrid>
      <w:tr w:rsidR="00140C57" w:rsidRPr="008027F4" w:rsidTr="00D3049C">
        <w:tc>
          <w:tcPr>
            <w:tcW w:w="850" w:type="dxa"/>
            <w:shd w:val="clear" w:color="auto" w:fill="auto"/>
          </w:tcPr>
          <w:p w:rsidR="00140C57" w:rsidRDefault="00140C57" w:rsidP="00A22B8A">
            <w:pPr>
              <w:tabs>
                <w:tab w:val="left" w:pos="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CF6">
              <w:rPr>
                <w:rFonts w:ascii="Times New Roman" w:hAnsi="Times New Roman" w:cs="Times New Roman"/>
                <w:sz w:val="28"/>
                <w:szCs w:val="28"/>
              </w:rPr>
              <w:t>КС</w:t>
            </w:r>
          </w:p>
        </w:tc>
        <w:tc>
          <w:tcPr>
            <w:tcW w:w="461" w:type="dxa"/>
            <w:shd w:val="clear" w:color="auto" w:fill="auto"/>
          </w:tcPr>
          <w:p w:rsidR="00140C57" w:rsidRPr="008027F4" w:rsidRDefault="00140C57" w:rsidP="00A22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27" w:type="dxa"/>
            <w:shd w:val="clear" w:color="auto" w:fill="auto"/>
          </w:tcPr>
          <w:p w:rsidR="00140C57" w:rsidRDefault="00140C57" w:rsidP="00A22B8A">
            <w:pPr>
              <w:spacing w:after="0" w:line="240" w:lineRule="auto"/>
              <w:ind w:left="107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кадастровая стоимость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земельного участка (несельскохозяйственные угодья), </w:t>
            </w:r>
            <w:r w:rsidRPr="00B95488">
              <w:rPr>
                <w:rFonts w:ascii="Times New Roman" w:hAnsi="Times New Roman" w:cs="Times New Roman"/>
                <w:sz w:val="28"/>
                <w:szCs w:val="28"/>
              </w:rPr>
              <w:t>расположенн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B95488">
              <w:rPr>
                <w:rFonts w:ascii="Times New Roman" w:hAnsi="Times New Roman" w:cs="Times New Roman"/>
                <w:sz w:val="28"/>
                <w:szCs w:val="28"/>
              </w:rPr>
              <w:t>в границах населенн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B95488"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95488">
              <w:rPr>
                <w:rFonts w:ascii="Times New Roman" w:hAnsi="Times New Roman" w:cs="Times New Roman"/>
                <w:sz w:val="28"/>
                <w:szCs w:val="28"/>
              </w:rPr>
              <w:t xml:space="preserve"> Луганской Народной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C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 российских рублях);</w:t>
            </w:r>
          </w:p>
          <w:p w:rsidR="00140C57" w:rsidRPr="008027F4" w:rsidRDefault="00140C57" w:rsidP="00A22B8A">
            <w:pPr>
              <w:spacing w:after="0" w:line="240" w:lineRule="auto"/>
              <w:ind w:left="107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C57" w:rsidRPr="008027F4" w:rsidTr="00D3049C">
        <w:tc>
          <w:tcPr>
            <w:tcW w:w="850" w:type="dxa"/>
            <w:shd w:val="clear" w:color="auto" w:fill="auto"/>
          </w:tcPr>
          <w:p w:rsidR="00140C57" w:rsidRPr="008027F4" w:rsidRDefault="00140C57" w:rsidP="00A22B8A">
            <w:pPr>
              <w:tabs>
                <w:tab w:val="left" w:pos="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07D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</w:p>
        </w:tc>
        <w:tc>
          <w:tcPr>
            <w:tcW w:w="461" w:type="dxa"/>
            <w:shd w:val="clear" w:color="auto" w:fill="auto"/>
          </w:tcPr>
          <w:p w:rsidR="00140C57" w:rsidRDefault="00140C57" w:rsidP="00A22B8A">
            <w:pPr>
              <w:spacing w:line="240" w:lineRule="auto"/>
              <w:jc w:val="center"/>
            </w:pPr>
            <w:r w:rsidRPr="00C55D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27" w:type="dxa"/>
            <w:shd w:val="clear" w:color="auto" w:fill="auto"/>
          </w:tcPr>
          <w:p w:rsidR="00140C57" w:rsidRDefault="00140C57" w:rsidP="00A22B8A">
            <w:pPr>
              <w:spacing w:after="0" w:line="240" w:lineRule="auto"/>
              <w:ind w:left="107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(кв. м);</w:t>
            </w:r>
          </w:p>
          <w:p w:rsidR="00140C57" w:rsidRPr="008027F4" w:rsidRDefault="00140C57" w:rsidP="00A22B8A">
            <w:pPr>
              <w:spacing w:after="0" w:line="240" w:lineRule="auto"/>
              <w:ind w:left="107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C57" w:rsidRPr="008027F4" w:rsidTr="00D3049C">
        <w:tc>
          <w:tcPr>
            <w:tcW w:w="850" w:type="dxa"/>
            <w:shd w:val="clear" w:color="auto" w:fill="auto"/>
            <w:hideMark/>
          </w:tcPr>
          <w:p w:rsidR="00140C57" w:rsidRPr="008027F4" w:rsidRDefault="00140C57" w:rsidP="00A22B8A">
            <w:pPr>
              <w:tabs>
                <w:tab w:val="left" w:pos="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1" w:type="dxa"/>
            <w:shd w:val="clear" w:color="auto" w:fill="auto"/>
            <w:hideMark/>
          </w:tcPr>
          <w:p w:rsidR="00140C57" w:rsidRDefault="00140C57" w:rsidP="00A22B8A">
            <w:pPr>
              <w:spacing w:line="240" w:lineRule="auto"/>
              <w:jc w:val="center"/>
            </w:pPr>
            <w:r w:rsidRPr="00C55D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27" w:type="dxa"/>
            <w:shd w:val="clear" w:color="auto" w:fill="auto"/>
            <w:hideMark/>
          </w:tcPr>
          <w:p w:rsidR="00140C57" w:rsidRDefault="00140C57" w:rsidP="00A22B8A">
            <w:pPr>
              <w:spacing w:after="0" w:line="240" w:lineRule="auto"/>
              <w:ind w:left="107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49C">
              <w:rPr>
                <w:rFonts w:ascii="Times New Roman" w:hAnsi="Times New Roman" w:cs="Times New Roman"/>
                <w:sz w:val="28"/>
                <w:szCs w:val="28"/>
              </w:rPr>
              <w:t xml:space="preserve">средняя базовая стоимость </w:t>
            </w:r>
            <w:r w:rsidRPr="008027F4">
              <w:rPr>
                <w:rFonts w:ascii="Times New Roman" w:hAnsi="Times New Roman" w:cs="Times New Roman"/>
                <w:sz w:val="28"/>
                <w:szCs w:val="28"/>
              </w:rPr>
              <w:t>одного квадратного метра земель населенного пункта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утвержденная согласно </w:t>
            </w:r>
            <w:r w:rsidRPr="00C62387">
              <w:rPr>
                <w:rFonts w:ascii="Times New Roman" w:hAnsi="Times New Roman" w:cs="Times New Roman"/>
                <w:sz w:val="28"/>
                <w:szCs w:val="28"/>
              </w:rPr>
              <w:t>законодательству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(в российских рублях);</w:t>
            </w:r>
            <w:r w:rsidRPr="00802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0C57" w:rsidRPr="008027F4" w:rsidRDefault="00140C57" w:rsidP="00A22B8A">
            <w:pPr>
              <w:spacing w:after="0" w:line="240" w:lineRule="auto"/>
              <w:ind w:left="107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C57" w:rsidRPr="008027F4" w:rsidTr="00D3049C">
        <w:tc>
          <w:tcPr>
            <w:tcW w:w="850" w:type="dxa"/>
            <w:shd w:val="clear" w:color="auto" w:fill="auto"/>
          </w:tcPr>
          <w:p w:rsidR="00140C57" w:rsidRPr="008027F4" w:rsidRDefault="00140C57" w:rsidP="00A22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461" w:type="dxa"/>
            <w:shd w:val="clear" w:color="auto" w:fill="auto"/>
          </w:tcPr>
          <w:p w:rsidR="00140C57" w:rsidRDefault="00140C57" w:rsidP="00A22B8A">
            <w:pPr>
              <w:spacing w:line="240" w:lineRule="auto"/>
              <w:jc w:val="center"/>
            </w:pPr>
            <w:r w:rsidRPr="00C55D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27" w:type="dxa"/>
            <w:shd w:val="clear" w:color="auto" w:fill="auto"/>
          </w:tcPr>
          <w:p w:rsidR="00140C57" w:rsidRDefault="00140C57" w:rsidP="00A22B8A">
            <w:pPr>
              <w:spacing w:after="0" w:line="240" w:lineRule="auto"/>
              <w:ind w:left="107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зональный коэффициент, характеризующий градостроительную ценность территории;</w:t>
            </w:r>
          </w:p>
          <w:p w:rsidR="00140C57" w:rsidRPr="008027F4" w:rsidRDefault="00140C57" w:rsidP="00A22B8A">
            <w:pPr>
              <w:spacing w:after="0" w:line="240" w:lineRule="auto"/>
              <w:ind w:left="107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C57" w:rsidRPr="008027F4" w:rsidTr="00D3049C">
        <w:tc>
          <w:tcPr>
            <w:tcW w:w="850" w:type="dxa"/>
            <w:shd w:val="clear" w:color="auto" w:fill="auto"/>
          </w:tcPr>
          <w:p w:rsidR="00140C57" w:rsidRDefault="00140C57" w:rsidP="00A22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</w:t>
            </w:r>
          </w:p>
        </w:tc>
        <w:tc>
          <w:tcPr>
            <w:tcW w:w="461" w:type="dxa"/>
            <w:shd w:val="clear" w:color="auto" w:fill="auto"/>
          </w:tcPr>
          <w:p w:rsidR="00140C57" w:rsidRDefault="00140C57" w:rsidP="00A22B8A">
            <w:pPr>
              <w:spacing w:line="240" w:lineRule="auto"/>
              <w:jc w:val="center"/>
            </w:pPr>
            <w:r w:rsidRPr="00C55D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27" w:type="dxa"/>
            <w:shd w:val="clear" w:color="auto" w:fill="auto"/>
          </w:tcPr>
          <w:p w:rsidR="00140C57" w:rsidRDefault="00140C57" w:rsidP="00A22B8A">
            <w:pPr>
              <w:spacing w:after="0" w:line="240" w:lineRule="auto"/>
              <w:ind w:left="107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локальный коэффициент, учитывающий месторасположение земельного участка;  </w:t>
            </w:r>
          </w:p>
          <w:p w:rsidR="00140C57" w:rsidRDefault="00140C57" w:rsidP="00A22B8A">
            <w:pPr>
              <w:spacing w:after="0" w:line="240" w:lineRule="auto"/>
              <w:ind w:left="107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C57" w:rsidRPr="008027F4" w:rsidTr="00D3049C">
        <w:tc>
          <w:tcPr>
            <w:tcW w:w="850" w:type="dxa"/>
            <w:shd w:val="clear" w:color="auto" w:fill="auto"/>
          </w:tcPr>
          <w:p w:rsidR="00140C57" w:rsidRDefault="00140C57" w:rsidP="00A22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Кф</w:t>
            </w:r>
            <w:proofErr w:type="spellEnd"/>
          </w:p>
        </w:tc>
        <w:tc>
          <w:tcPr>
            <w:tcW w:w="461" w:type="dxa"/>
            <w:shd w:val="clear" w:color="auto" w:fill="auto"/>
          </w:tcPr>
          <w:p w:rsidR="00140C57" w:rsidRDefault="00140C57" w:rsidP="00A22B8A">
            <w:pPr>
              <w:spacing w:line="240" w:lineRule="auto"/>
              <w:jc w:val="center"/>
            </w:pPr>
            <w:r w:rsidRPr="0072578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27" w:type="dxa"/>
            <w:shd w:val="clear" w:color="auto" w:fill="auto"/>
          </w:tcPr>
          <w:p w:rsidR="00140C57" w:rsidRDefault="00140C57" w:rsidP="00A22B8A">
            <w:pPr>
              <w:spacing w:after="0" w:line="240" w:lineRule="auto"/>
              <w:ind w:left="107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функциональный коэффициент, характеризующий функциональное использование земельного участка (вид разрешенного использования);</w:t>
            </w:r>
          </w:p>
          <w:p w:rsidR="00140C57" w:rsidRDefault="00140C57" w:rsidP="00A22B8A">
            <w:pPr>
              <w:spacing w:after="0" w:line="240" w:lineRule="auto"/>
              <w:ind w:left="107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C57" w:rsidRPr="008027F4" w:rsidTr="00D3049C">
        <w:tc>
          <w:tcPr>
            <w:tcW w:w="850" w:type="dxa"/>
            <w:shd w:val="clear" w:color="auto" w:fill="auto"/>
          </w:tcPr>
          <w:p w:rsidR="00140C57" w:rsidRDefault="00140C57" w:rsidP="00A22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Кинд</w:t>
            </w:r>
            <w:proofErr w:type="spellEnd"/>
          </w:p>
        </w:tc>
        <w:tc>
          <w:tcPr>
            <w:tcW w:w="461" w:type="dxa"/>
            <w:shd w:val="clear" w:color="auto" w:fill="auto"/>
          </w:tcPr>
          <w:p w:rsidR="00140C57" w:rsidRDefault="00140C57" w:rsidP="00A22B8A">
            <w:pPr>
              <w:spacing w:line="240" w:lineRule="auto"/>
              <w:jc w:val="center"/>
            </w:pPr>
            <w:r w:rsidRPr="0072578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27" w:type="dxa"/>
            <w:shd w:val="clear" w:color="auto" w:fill="auto"/>
          </w:tcPr>
          <w:p w:rsidR="00140C57" w:rsidRDefault="00140C57" w:rsidP="00A22B8A">
            <w:pPr>
              <w:spacing w:after="0" w:line="240" w:lineRule="auto"/>
              <w:ind w:left="107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индексации.</w:t>
            </w:r>
          </w:p>
          <w:p w:rsidR="00140C57" w:rsidRDefault="00140C57" w:rsidP="00A22B8A">
            <w:pPr>
              <w:spacing w:after="0" w:line="240" w:lineRule="auto"/>
              <w:ind w:left="107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665E" w:rsidRDefault="009B665E" w:rsidP="00140C57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665E" w:rsidRDefault="009B665E" w:rsidP="00140C57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665E" w:rsidRDefault="009B665E" w:rsidP="00140C57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C57" w:rsidRDefault="00140C57" w:rsidP="00140C57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3C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ІІІ</w:t>
      </w:r>
      <w:r w:rsidRPr="00AA23C3">
        <w:rPr>
          <w:rFonts w:ascii="Times New Roman" w:hAnsi="Times New Roman" w:cs="Times New Roman"/>
          <w:b/>
          <w:sz w:val="28"/>
          <w:szCs w:val="28"/>
        </w:rPr>
        <w:t>. Особенности определения кадастровой</w:t>
      </w:r>
    </w:p>
    <w:p w:rsidR="00140C57" w:rsidRDefault="00140C57" w:rsidP="00140C57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3C3">
        <w:rPr>
          <w:rFonts w:ascii="Times New Roman" w:hAnsi="Times New Roman" w:cs="Times New Roman"/>
          <w:b/>
          <w:sz w:val="28"/>
          <w:szCs w:val="28"/>
        </w:rPr>
        <w:t>стоимости земельных участков</w:t>
      </w:r>
    </w:p>
    <w:p w:rsidR="00503CF0" w:rsidRPr="00AA23C3" w:rsidRDefault="00503CF0" w:rsidP="00140C57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C57" w:rsidRDefault="00140C57" w:rsidP="00140C57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BF57E3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В населенном пункте, где отсутствует утвержденная средняя базовая стоимость одного квадратного метра </w:t>
      </w:r>
      <w:r w:rsidR="00E11036">
        <w:rPr>
          <w:rFonts w:ascii="Times New Roman" w:hAnsi="Times New Roman" w:cs="Times New Roman"/>
          <w:sz w:val="28"/>
          <w:szCs w:val="28"/>
        </w:rPr>
        <w:t xml:space="preserve">земель </w:t>
      </w:r>
      <w:r>
        <w:rPr>
          <w:rFonts w:ascii="Times New Roman" w:hAnsi="Times New Roman" w:cs="Times New Roman"/>
          <w:sz w:val="28"/>
          <w:szCs w:val="28"/>
        </w:rPr>
        <w:t xml:space="preserve">населенного пункта </w:t>
      </w:r>
      <w:r w:rsidR="00A861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утвержденная техническая документация по нормативной денежной оценке населенного пункта, расчет</w:t>
      </w:r>
      <w:r w:rsidRPr="00BF57E3">
        <w:rPr>
          <w:rFonts w:ascii="Times New Roman" w:hAnsi="Times New Roman" w:cs="Times New Roman"/>
          <w:sz w:val="28"/>
          <w:szCs w:val="28"/>
        </w:rPr>
        <w:t xml:space="preserve"> кадастровой стоимости </w:t>
      </w:r>
      <w:r>
        <w:rPr>
          <w:rFonts w:ascii="Times New Roman" w:hAnsi="Times New Roman" w:cs="Times New Roman"/>
          <w:sz w:val="28"/>
          <w:szCs w:val="28"/>
        </w:rPr>
        <w:t xml:space="preserve">исчисляется </w:t>
      </w:r>
      <w:r w:rsidR="00A22B8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 показателям ближайшего населенного пункта, в котором возможно провести расчет согласно разделу </w:t>
      </w:r>
      <w:r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 в следующем порядке:</w:t>
      </w:r>
    </w:p>
    <w:p w:rsidR="00140C57" w:rsidRDefault="00140C57" w:rsidP="00140C57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 w:rsidRPr="00BF57E3">
        <w:rPr>
          <w:rFonts w:ascii="Times New Roman" w:hAnsi="Times New Roman" w:cs="Times New Roman"/>
          <w:sz w:val="28"/>
          <w:szCs w:val="28"/>
        </w:rPr>
        <w:t> Для населенн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F57E3">
        <w:rPr>
          <w:rFonts w:ascii="Times New Roman" w:hAnsi="Times New Roman" w:cs="Times New Roman"/>
          <w:sz w:val="28"/>
          <w:szCs w:val="28"/>
        </w:rPr>
        <w:t xml:space="preserve"> пунктов </w:t>
      </w:r>
      <w:r>
        <w:rPr>
          <w:rFonts w:ascii="Times New Roman" w:hAnsi="Times New Roman" w:cs="Times New Roman"/>
          <w:sz w:val="28"/>
          <w:szCs w:val="28"/>
        </w:rPr>
        <w:t>со статусом «село» применяются показатели населенных пунктов со статусом «поселок»</w:t>
      </w:r>
      <w:r w:rsidR="00A22B8A">
        <w:rPr>
          <w:rFonts w:ascii="Times New Roman" w:hAnsi="Times New Roman" w:cs="Times New Roman"/>
          <w:sz w:val="28"/>
          <w:szCs w:val="28"/>
        </w:rPr>
        <w:t>.</w:t>
      </w:r>
    </w:p>
    <w:p w:rsidR="00140C57" w:rsidRDefault="00140C57" w:rsidP="00140C57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</w:t>
      </w:r>
      <w:r w:rsidRPr="00BF57E3">
        <w:rPr>
          <w:rFonts w:ascii="Times New Roman" w:hAnsi="Times New Roman" w:cs="Times New Roman"/>
          <w:sz w:val="28"/>
          <w:szCs w:val="28"/>
        </w:rPr>
        <w:t> Для населенн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F57E3">
        <w:rPr>
          <w:rFonts w:ascii="Times New Roman" w:hAnsi="Times New Roman" w:cs="Times New Roman"/>
          <w:sz w:val="28"/>
          <w:szCs w:val="28"/>
        </w:rPr>
        <w:t xml:space="preserve"> пунктов </w:t>
      </w:r>
      <w:r>
        <w:rPr>
          <w:rFonts w:ascii="Times New Roman" w:hAnsi="Times New Roman" w:cs="Times New Roman"/>
          <w:sz w:val="28"/>
          <w:szCs w:val="28"/>
        </w:rPr>
        <w:t>со статусом «поселок» применяются показатели населенных пунктов со ста</w:t>
      </w:r>
      <w:r w:rsidR="00A22B8A">
        <w:rPr>
          <w:rFonts w:ascii="Times New Roman" w:hAnsi="Times New Roman" w:cs="Times New Roman"/>
          <w:sz w:val="28"/>
          <w:szCs w:val="28"/>
        </w:rPr>
        <w:t>тусом «поселок городского типа».</w:t>
      </w:r>
    </w:p>
    <w:p w:rsidR="00A22B8A" w:rsidRDefault="00140C57" w:rsidP="00140C57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3.1.3. </w:t>
      </w:r>
      <w:r w:rsidRPr="00BF57E3">
        <w:rPr>
          <w:rFonts w:ascii="Times New Roman" w:hAnsi="Times New Roman" w:cs="Times New Roman"/>
          <w:sz w:val="28"/>
          <w:szCs w:val="28"/>
        </w:rPr>
        <w:t>Для населенн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F57E3">
        <w:rPr>
          <w:rFonts w:ascii="Times New Roman" w:hAnsi="Times New Roman" w:cs="Times New Roman"/>
          <w:sz w:val="28"/>
          <w:szCs w:val="28"/>
        </w:rPr>
        <w:t xml:space="preserve"> пунктов </w:t>
      </w:r>
      <w:r>
        <w:rPr>
          <w:rFonts w:ascii="Times New Roman" w:hAnsi="Times New Roman" w:cs="Times New Roman"/>
          <w:sz w:val="28"/>
          <w:szCs w:val="28"/>
        </w:rPr>
        <w:t>со статусом «поселок городского типа» применяются показатели населенных пунктов со стату</w:t>
      </w:r>
      <w:r w:rsidR="00A22B8A">
        <w:rPr>
          <w:rFonts w:ascii="Times New Roman" w:hAnsi="Times New Roman" w:cs="Times New Roman"/>
          <w:sz w:val="28"/>
          <w:szCs w:val="28"/>
        </w:rPr>
        <w:t>сом «город районного значения».</w:t>
      </w:r>
    </w:p>
    <w:p w:rsidR="00140C57" w:rsidRDefault="00140C57" w:rsidP="00140C57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</w:t>
      </w:r>
      <w:r w:rsidRPr="00BF57E3">
        <w:rPr>
          <w:rFonts w:ascii="Times New Roman" w:hAnsi="Times New Roman" w:cs="Times New Roman"/>
          <w:sz w:val="28"/>
          <w:szCs w:val="28"/>
        </w:rPr>
        <w:t> Для населенн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F57E3">
        <w:rPr>
          <w:rFonts w:ascii="Times New Roman" w:hAnsi="Times New Roman" w:cs="Times New Roman"/>
          <w:sz w:val="28"/>
          <w:szCs w:val="28"/>
        </w:rPr>
        <w:t xml:space="preserve"> пунктов </w:t>
      </w:r>
      <w:r>
        <w:rPr>
          <w:rFonts w:ascii="Times New Roman" w:hAnsi="Times New Roman" w:cs="Times New Roman"/>
          <w:sz w:val="28"/>
          <w:szCs w:val="28"/>
        </w:rPr>
        <w:t>со статусом «город районного значения» применяются показатели населенных пунктов со статусом «город республиканского значения»</w:t>
      </w:r>
      <w:r w:rsidR="00A22B8A">
        <w:rPr>
          <w:rFonts w:ascii="Times New Roman" w:hAnsi="Times New Roman" w:cs="Times New Roman"/>
          <w:sz w:val="28"/>
          <w:szCs w:val="28"/>
        </w:rPr>
        <w:t>.</w:t>
      </w:r>
    </w:p>
    <w:p w:rsidR="00140C57" w:rsidRDefault="00140C57" w:rsidP="00140C57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</w:t>
      </w:r>
      <w:r w:rsidRPr="00BF57E3">
        <w:rPr>
          <w:rFonts w:ascii="Times New Roman" w:hAnsi="Times New Roman" w:cs="Times New Roman"/>
          <w:sz w:val="28"/>
          <w:szCs w:val="28"/>
        </w:rPr>
        <w:t> Для населенн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F57E3">
        <w:rPr>
          <w:rFonts w:ascii="Times New Roman" w:hAnsi="Times New Roman" w:cs="Times New Roman"/>
          <w:sz w:val="28"/>
          <w:szCs w:val="28"/>
        </w:rPr>
        <w:t xml:space="preserve"> пунктов </w:t>
      </w:r>
      <w:r>
        <w:rPr>
          <w:rFonts w:ascii="Times New Roman" w:hAnsi="Times New Roman" w:cs="Times New Roman"/>
          <w:sz w:val="28"/>
          <w:szCs w:val="28"/>
        </w:rPr>
        <w:t>со статусом «город республиканского значения» применяются показатели населенного пункта со статусом «столица».</w:t>
      </w:r>
    </w:p>
    <w:p w:rsidR="00140C57" w:rsidRPr="0018099E" w:rsidRDefault="00140C57" w:rsidP="00140C57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1CAE" w:rsidRDefault="00140C57" w:rsidP="00140C57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0F1">
        <w:rPr>
          <w:rFonts w:ascii="Times New Roman" w:hAnsi="Times New Roman" w:cs="Times New Roman"/>
          <w:sz w:val="28"/>
          <w:szCs w:val="28"/>
        </w:rPr>
        <w:t xml:space="preserve">3.2. Для земельных участков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E00F1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E00F1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E00F1">
        <w:rPr>
          <w:rFonts w:ascii="Times New Roman" w:hAnsi="Times New Roman" w:cs="Times New Roman"/>
          <w:sz w:val="28"/>
          <w:szCs w:val="28"/>
        </w:rPr>
        <w:t xml:space="preserve">, расположенных </w:t>
      </w:r>
      <w:r w:rsidR="00A22B8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E00F1">
        <w:rPr>
          <w:rFonts w:ascii="Times New Roman" w:hAnsi="Times New Roman" w:cs="Times New Roman"/>
          <w:sz w:val="28"/>
          <w:szCs w:val="28"/>
        </w:rPr>
        <w:t>за границами населенных пунктов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00F1">
        <w:rPr>
          <w:rFonts w:ascii="Times New Roman" w:hAnsi="Times New Roman" w:cs="Times New Roman"/>
          <w:sz w:val="28"/>
          <w:szCs w:val="28"/>
        </w:rPr>
        <w:t xml:space="preserve"> расчет кадастровой стоимости </w:t>
      </w:r>
      <w:r>
        <w:rPr>
          <w:rFonts w:ascii="Times New Roman" w:hAnsi="Times New Roman" w:cs="Times New Roman"/>
          <w:sz w:val="28"/>
          <w:szCs w:val="28"/>
        </w:rPr>
        <w:t>исчисляется</w:t>
      </w:r>
      <w:r w:rsidRPr="009E00F1">
        <w:rPr>
          <w:rFonts w:ascii="Times New Roman" w:hAnsi="Times New Roman" w:cs="Times New Roman"/>
          <w:sz w:val="28"/>
          <w:szCs w:val="28"/>
        </w:rPr>
        <w:t xml:space="preserve"> по показателям ближайшего населенного пункта, в котором возможно провести расчет </w:t>
      </w:r>
      <w:r>
        <w:rPr>
          <w:rFonts w:ascii="Times New Roman" w:hAnsi="Times New Roman" w:cs="Times New Roman"/>
          <w:sz w:val="28"/>
          <w:szCs w:val="28"/>
        </w:rPr>
        <w:t>в порядке, предусмотренн</w:t>
      </w:r>
      <w:r w:rsidR="00E1103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9E00F1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E00F1">
        <w:rPr>
          <w:rFonts w:ascii="Times New Roman" w:hAnsi="Times New Roman" w:cs="Times New Roman"/>
          <w:sz w:val="28"/>
          <w:szCs w:val="28"/>
        </w:rPr>
        <w:t xml:space="preserve"> </w:t>
      </w:r>
      <w:r w:rsidRPr="009E00F1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Pr="009E0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</w:t>
      </w:r>
      <w:r w:rsidR="00E11036">
        <w:rPr>
          <w:rFonts w:ascii="Times New Roman" w:hAnsi="Times New Roman" w:cs="Times New Roman"/>
          <w:sz w:val="28"/>
          <w:szCs w:val="28"/>
        </w:rPr>
        <w:t>унктом</w:t>
      </w:r>
      <w:r>
        <w:rPr>
          <w:rFonts w:ascii="Times New Roman" w:hAnsi="Times New Roman" w:cs="Times New Roman"/>
          <w:sz w:val="28"/>
          <w:szCs w:val="28"/>
        </w:rPr>
        <w:t xml:space="preserve"> 3.1 </w:t>
      </w:r>
      <w:r w:rsidR="00E11036">
        <w:rPr>
          <w:rFonts w:ascii="Times New Roman" w:hAnsi="Times New Roman" w:cs="Times New Roman"/>
          <w:sz w:val="28"/>
          <w:szCs w:val="28"/>
        </w:rPr>
        <w:br/>
        <w:t xml:space="preserve">раздела </w:t>
      </w:r>
      <w:r w:rsidR="00E11036" w:rsidRPr="00E11036">
        <w:rPr>
          <w:rFonts w:ascii="Times New Roman" w:hAnsi="Times New Roman" w:cs="Times New Roman"/>
          <w:sz w:val="28"/>
          <w:szCs w:val="28"/>
          <w:lang w:val="uk-UA"/>
        </w:rPr>
        <w:t>ІІІ</w:t>
      </w:r>
      <w:r w:rsidR="00E11036" w:rsidRPr="00E11036">
        <w:rPr>
          <w:rFonts w:ascii="Times New Roman" w:hAnsi="Times New Roman" w:cs="Times New Roman"/>
          <w:sz w:val="28"/>
          <w:szCs w:val="28"/>
        </w:rPr>
        <w:t xml:space="preserve"> </w:t>
      </w:r>
      <w:r w:rsidR="00061CAE">
        <w:rPr>
          <w:rFonts w:ascii="Times New Roman" w:hAnsi="Times New Roman" w:cs="Times New Roman"/>
          <w:sz w:val="28"/>
          <w:szCs w:val="28"/>
        </w:rPr>
        <w:t>настоящего Порядка.</w:t>
      </w:r>
      <w:r w:rsidR="00061CA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061CAE" w:rsidRDefault="00061CAE" w:rsidP="00140C57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0C57" w:rsidRDefault="00140C57" w:rsidP="00140C57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При расчете</w:t>
      </w:r>
      <w:r w:rsidRPr="00BF57E3">
        <w:rPr>
          <w:rFonts w:ascii="Times New Roman" w:hAnsi="Times New Roman" w:cs="Times New Roman"/>
          <w:sz w:val="28"/>
          <w:szCs w:val="28"/>
        </w:rPr>
        <w:t xml:space="preserve"> кадастровой стоимости </w:t>
      </w:r>
      <w:r>
        <w:rPr>
          <w:rFonts w:ascii="Times New Roman" w:hAnsi="Times New Roman" w:cs="Times New Roman"/>
          <w:sz w:val="28"/>
          <w:szCs w:val="28"/>
        </w:rPr>
        <w:t>в соответствии с пунктом 3.1 раздела</w:t>
      </w:r>
      <w:r w:rsidR="00883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ІІІ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 применяется максимальное значение зонального (Км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и локального (Км3) коэффициентов. </w:t>
      </w:r>
    </w:p>
    <w:p w:rsidR="00140C57" w:rsidRPr="0018099E" w:rsidRDefault="00140C57" w:rsidP="00140C57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0C57" w:rsidRDefault="00140C57" w:rsidP="00140C57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Кадастровая стоимость земельного участка более чем с одним видом разрешенного использования (несельскохозяйственного назначения) рассчитывается для каждого вида разрешенного использования </w:t>
      </w:r>
      <w:r w:rsidR="00061CA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EE05FF">
        <w:rPr>
          <w:rFonts w:ascii="Times New Roman" w:hAnsi="Times New Roman" w:cs="Times New Roman"/>
          <w:sz w:val="28"/>
          <w:szCs w:val="28"/>
        </w:rPr>
        <w:t xml:space="preserve">с настоящим Порядком и принимается наибольшая </w:t>
      </w:r>
      <w:r>
        <w:rPr>
          <w:rFonts w:ascii="Times New Roman" w:hAnsi="Times New Roman" w:cs="Times New Roman"/>
          <w:sz w:val="28"/>
          <w:szCs w:val="28"/>
        </w:rPr>
        <w:t xml:space="preserve">кадастровая </w:t>
      </w:r>
      <w:r w:rsidRPr="00EE05FF">
        <w:rPr>
          <w:rFonts w:ascii="Times New Roman" w:hAnsi="Times New Roman" w:cs="Times New Roman"/>
          <w:sz w:val="28"/>
          <w:szCs w:val="28"/>
        </w:rPr>
        <w:t>стоимость.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C57" w:rsidRDefault="00140C57" w:rsidP="00140C57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1CAE" w:rsidRDefault="00061CAE" w:rsidP="00140C5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61CAE" w:rsidRDefault="00061CAE" w:rsidP="00140C5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40C57" w:rsidRDefault="00140C57" w:rsidP="00140C5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140C57" w:rsidRDefault="00140C57" w:rsidP="00140C5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Аппарата Правительства </w:t>
      </w:r>
    </w:p>
    <w:p w:rsidR="006D35EE" w:rsidRDefault="00140C57" w:rsidP="00A86194">
      <w:pPr>
        <w:spacing w:after="0" w:line="240" w:lineRule="auto"/>
        <w:ind w:right="-2"/>
        <w:jc w:val="both"/>
      </w:pPr>
      <w:r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8619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А.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D35EE" w:rsidSect="000C6EE5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39F" w:rsidRDefault="0085039F" w:rsidP="00A86194">
      <w:pPr>
        <w:spacing w:after="0" w:line="240" w:lineRule="auto"/>
      </w:pPr>
      <w:r>
        <w:separator/>
      </w:r>
    </w:p>
  </w:endnote>
  <w:endnote w:type="continuationSeparator" w:id="0">
    <w:p w:rsidR="0085039F" w:rsidRDefault="0085039F" w:rsidP="00A86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39F" w:rsidRDefault="0085039F" w:rsidP="00A86194">
      <w:pPr>
        <w:spacing w:after="0" w:line="240" w:lineRule="auto"/>
      </w:pPr>
      <w:r>
        <w:separator/>
      </w:r>
    </w:p>
  </w:footnote>
  <w:footnote w:type="continuationSeparator" w:id="0">
    <w:p w:rsidR="0085039F" w:rsidRDefault="0085039F" w:rsidP="00A86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6506862"/>
      <w:docPartObj>
        <w:docPartGallery w:val="Page Numbers (Top of Page)"/>
        <w:docPartUnique/>
      </w:docPartObj>
    </w:sdtPr>
    <w:sdtEndPr/>
    <w:sdtContent>
      <w:p w:rsidR="00727528" w:rsidRDefault="00727528" w:rsidP="0072752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C20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528" w:rsidRDefault="00727528">
    <w:pPr>
      <w:pStyle w:val="a3"/>
      <w:jc w:val="center"/>
    </w:pPr>
  </w:p>
  <w:p w:rsidR="00727528" w:rsidRDefault="007275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C57"/>
    <w:rsid w:val="00037047"/>
    <w:rsid w:val="00061CAE"/>
    <w:rsid w:val="00062B40"/>
    <w:rsid w:val="000C1C20"/>
    <w:rsid w:val="000C6EE5"/>
    <w:rsid w:val="00140C57"/>
    <w:rsid w:val="002076FF"/>
    <w:rsid w:val="00461228"/>
    <w:rsid w:val="00503CF0"/>
    <w:rsid w:val="005E0451"/>
    <w:rsid w:val="00661E9C"/>
    <w:rsid w:val="006B1617"/>
    <w:rsid w:val="006D35EE"/>
    <w:rsid w:val="006E464C"/>
    <w:rsid w:val="00727528"/>
    <w:rsid w:val="007E24B2"/>
    <w:rsid w:val="0085039F"/>
    <w:rsid w:val="00883410"/>
    <w:rsid w:val="0091102B"/>
    <w:rsid w:val="009B665E"/>
    <w:rsid w:val="00A22B8A"/>
    <w:rsid w:val="00A34B2E"/>
    <w:rsid w:val="00A654C8"/>
    <w:rsid w:val="00A86194"/>
    <w:rsid w:val="00BF7BC7"/>
    <w:rsid w:val="00D26E02"/>
    <w:rsid w:val="00D3049C"/>
    <w:rsid w:val="00E11036"/>
    <w:rsid w:val="00EC2180"/>
    <w:rsid w:val="00EF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0C57"/>
  </w:style>
  <w:style w:type="paragraph" w:styleId="a5">
    <w:name w:val="footer"/>
    <w:basedOn w:val="a"/>
    <w:link w:val="a6"/>
    <w:uiPriority w:val="99"/>
    <w:unhideWhenUsed/>
    <w:rsid w:val="00A86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6194"/>
  </w:style>
  <w:style w:type="paragraph" w:styleId="a7">
    <w:name w:val="Balloon Text"/>
    <w:basedOn w:val="a"/>
    <w:link w:val="a8"/>
    <w:uiPriority w:val="99"/>
    <w:semiHidden/>
    <w:unhideWhenUsed/>
    <w:rsid w:val="00503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0C57"/>
  </w:style>
  <w:style w:type="paragraph" w:styleId="a5">
    <w:name w:val="footer"/>
    <w:basedOn w:val="a"/>
    <w:link w:val="a6"/>
    <w:uiPriority w:val="99"/>
    <w:unhideWhenUsed/>
    <w:rsid w:val="00A86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6194"/>
  </w:style>
  <w:style w:type="paragraph" w:styleId="a7">
    <w:name w:val="Balloon Text"/>
    <w:basedOn w:val="a"/>
    <w:link w:val="a8"/>
    <w:uiPriority w:val="99"/>
    <w:semiHidden/>
    <w:unhideWhenUsed/>
    <w:rsid w:val="00503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2022-01-17T09:55:00Z</cp:lastPrinted>
  <dcterms:created xsi:type="dcterms:W3CDTF">2021-11-17T08:37:00Z</dcterms:created>
  <dcterms:modified xsi:type="dcterms:W3CDTF">2022-01-18T12:15:00Z</dcterms:modified>
</cp:coreProperties>
</file>