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90" w:rsidRPr="007779A2" w:rsidRDefault="003D7190" w:rsidP="003D7190">
      <w:pPr>
        <w:pStyle w:val="40"/>
        <w:shd w:val="clear" w:color="auto" w:fill="auto"/>
        <w:ind w:left="4536"/>
        <w:rPr>
          <w:b w:val="0"/>
          <w:sz w:val="28"/>
          <w:szCs w:val="28"/>
        </w:rPr>
      </w:pPr>
      <w:bookmarkStart w:id="0" w:name="bookmark6"/>
      <w:r w:rsidRPr="007779A2">
        <w:rPr>
          <w:b w:val="0"/>
          <w:sz w:val="28"/>
          <w:szCs w:val="28"/>
        </w:rPr>
        <w:t>Приложение</w:t>
      </w:r>
      <w:r w:rsidR="00B317CD" w:rsidRPr="007779A2">
        <w:rPr>
          <w:b w:val="0"/>
          <w:sz w:val="28"/>
          <w:szCs w:val="28"/>
        </w:rPr>
        <w:t xml:space="preserve"> </w:t>
      </w:r>
    </w:p>
    <w:p w:rsidR="003D7190" w:rsidRPr="007779A2" w:rsidRDefault="003D7190" w:rsidP="003D7190">
      <w:pPr>
        <w:pStyle w:val="40"/>
        <w:shd w:val="clear" w:color="auto" w:fill="auto"/>
        <w:ind w:left="4536"/>
        <w:jc w:val="left"/>
        <w:rPr>
          <w:b w:val="0"/>
          <w:sz w:val="28"/>
          <w:szCs w:val="28"/>
        </w:rPr>
      </w:pPr>
      <w:r w:rsidRPr="007779A2">
        <w:rPr>
          <w:b w:val="0"/>
          <w:sz w:val="28"/>
          <w:szCs w:val="28"/>
        </w:rPr>
        <w:t>к постановлению Правительства</w:t>
      </w:r>
      <w:r w:rsidRPr="007779A2">
        <w:rPr>
          <w:b w:val="0"/>
          <w:sz w:val="28"/>
          <w:szCs w:val="28"/>
        </w:rPr>
        <w:br/>
        <w:t>Луганской Народной Республики</w:t>
      </w:r>
    </w:p>
    <w:p w:rsidR="003D7190" w:rsidRPr="007779A2" w:rsidRDefault="003D7190" w:rsidP="003D7190">
      <w:pPr>
        <w:pStyle w:val="40"/>
        <w:shd w:val="clear" w:color="auto" w:fill="auto"/>
        <w:ind w:left="4536"/>
        <w:jc w:val="left"/>
        <w:rPr>
          <w:b w:val="0"/>
          <w:sz w:val="28"/>
          <w:szCs w:val="28"/>
        </w:rPr>
      </w:pPr>
      <w:r w:rsidRPr="007779A2">
        <w:rPr>
          <w:b w:val="0"/>
          <w:sz w:val="28"/>
          <w:szCs w:val="28"/>
        </w:rPr>
        <w:t>от «</w:t>
      </w:r>
      <w:r w:rsidR="001D4B6C">
        <w:rPr>
          <w:b w:val="0"/>
          <w:color w:val="000000" w:themeColor="text1"/>
          <w:sz w:val="28"/>
          <w:szCs w:val="28"/>
        </w:rPr>
        <w:t>29</w:t>
      </w:r>
      <w:r w:rsidR="009D1276" w:rsidRPr="007779A2">
        <w:rPr>
          <w:b w:val="0"/>
          <w:sz w:val="28"/>
          <w:szCs w:val="28"/>
        </w:rPr>
        <w:t xml:space="preserve">» </w:t>
      </w:r>
      <w:r w:rsidR="001D4B6C">
        <w:rPr>
          <w:b w:val="0"/>
          <w:sz w:val="28"/>
          <w:szCs w:val="28"/>
        </w:rPr>
        <w:t xml:space="preserve">июня 2021 </w:t>
      </w:r>
      <w:r w:rsidR="009D1276" w:rsidRPr="007779A2">
        <w:rPr>
          <w:b w:val="0"/>
          <w:sz w:val="28"/>
          <w:szCs w:val="28"/>
        </w:rPr>
        <w:t xml:space="preserve">года  № </w:t>
      </w:r>
      <w:r w:rsidR="0005050D">
        <w:rPr>
          <w:b w:val="0"/>
          <w:sz w:val="28"/>
          <w:szCs w:val="28"/>
        </w:rPr>
        <w:t>553</w:t>
      </w:r>
      <w:bookmarkStart w:id="1" w:name="_GoBack"/>
      <w:bookmarkEnd w:id="1"/>
      <w:r w:rsidR="001D4B6C">
        <w:rPr>
          <w:b w:val="0"/>
          <w:sz w:val="28"/>
          <w:szCs w:val="28"/>
        </w:rPr>
        <w:t>/21</w:t>
      </w:r>
    </w:p>
    <w:p w:rsidR="003D7190" w:rsidRPr="007779A2" w:rsidRDefault="003D7190" w:rsidP="00E52334">
      <w:pPr>
        <w:pStyle w:val="220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D61288" w:rsidRPr="007779A2" w:rsidRDefault="00D61288" w:rsidP="00E52334">
      <w:pPr>
        <w:pStyle w:val="220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D61288" w:rsidRPr="007779A2" w:rsidRDefault="00D61288" w:rsidP="00E52334">
      <w:pPr>
        <w:pStyle w:val="220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p w:rsidR="00842DFE" w:rsidRPr="007779A2" w:rsidRDefault="00E52334" w:rsidP="00E52334">
      <w:pPr>
        <w:pStyle w:val="220"/>
        <w:shd w:val="clear" w:color="auto" w:fill="auto"/>
        <w:spacing w:before="0" w:after="0" w:line="276" w:lineRule="auto"/>
        <w:ind w:right="40"/>
        <w:rPr>
          <w:b w:val="0"/>
          <w:bCs w:val="0"/>
          <w:sz w:val="28"/>
          <w:szCs w:val="28"/>
        </w:rPr>
      </w:pPr>
      <w:r w:rsidRPr="007779A2">
        <w:rPr>
          <w:b w:val="0"/>
          <w:bCs w:val="0"/>
          <w:sz w:val="28"/>
          <w:szCs w:val="28"/>
        </w:rPr>
        <w:t>Т</w:t>
      </w:r>
      <w:bookmarkEnd w:id="0"/>
      <w:r w:rsidR="00E634BB" w:rsidRPr="007779A2">
        <w:rPr>
          <w:b w:val="0"/>
          <w:bCs w:val="0"/>
          <w:sz w:val="28"/>
          <w:szCs w:val="28"/>
        </w:rPr>
        <w:t>арифы</w:t>
      </w:r>
    </w:p>
    <w:p w:rsidR="00E52334" w:rsidRPr="007779A2" w:rsidRDefault="00E52334" w:rsidP="00E52334">
      <w:pPr>
        <w:pStyle w:val="220"/>
        <w:shd w:val="clear" w:color="auto" w:fill="auto"/>
        <w:spacing w:before="0" w:after="0" w:line="276" w:lineRule="auto"/>
        <w:ind w:right="40"/>
        <w:rPr>
          <w:b w:val="0"/>
          <w:bCs w:val="0"/>
          <w:sz w:val="28"/>
          <w:szCs w:val="28"/>
        </w:rPr>
      </w:pPr>
      <w:r w:rsidRPr="007779A2">
        <w:rPr>
          <w:b w:val="0"/>
          <w:bCs w:val="0"/>
          <w:sz w:val="28"/>
          <w:szCs w:val="28"/>
        </w:rPr>
        <w:t>на электрическую энергию, отпускаемую населению</w:t>
      </w:r>
    </w:p>
    <w:p w:rsidR="00E52334" w:rsidRPr="007779A2" w:rsidRDefault="00E52334" w:rsidP="00E52334">
      <w:pPr>
        <w:pStyle w:val="220"/>
        <w:shd w:val="clear" w:color="auto" w:fill="auto"/>
        <w:spacing w:before="0" w:after="0" w:line="276" w:lineRule="auto"/>
        <w:ind w:right="40"/>
        <w:rPr>
          <w:sz w:val="28"/>
          <w:szCs w:val="28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7405"/>
        <w:gridCol w:w="1317"/>
      </w:tblGrid>
      <w:tr w:rsidR="00D61288" w:rsidRPr="007779A2" w:rsidTr="0073523E">
        <w:trPr>
          <w:trHeight w:hRule="exact" w:val="2765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E52334" w:rsidRPr="007779A2" w:rsidRDefault="00E52334" w:rsidP="00B8779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№</w:t>
            </w:r>
          </w:p>
          <w:p w:rsidR="00E52334" w:rsidRPr="007779A2" w:rsidRDefault="00E52334" w:rsidP="00B8779D">
            <w:pPr>
              <w:spacing w:before="120"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79A2">
              <w:rPr>
                <w:rStyle w:val="20"/>
                <w:rFonts w:eastAsiaTheme="minorHAnsi"/>
              </w:rPr>
              <w:t>п</w:t>
            </w:r>
            <w:proofErr w:type="gramEnd"/>
            <w:r w:rsidRPr="007779A2">
              <w:rPr>
                <w:rStyle w:val="20"/>
                <w:rFonts w:eastAsiaTheme="minorHAnsi"/>
              </w:rPr>
              <w:t>/п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E52334" w:rsidRPr="007779A2" w:rsidRDefault="00E52334" w:rsidP="00E634BB">
            <w:pPr>
              <w:spacing w:after="0" w:line="280" w:lineRule="exact"/>
              <w:ind w:left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Категория потребителей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E52334" w:rsidP="00D61288">
            <w:pPr>
              <w:spacing w:after="0" w:line="322" w:lineRule="exact"/>
              <w:ind w:left="24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Тарифы,</w:t>
            </w:r>
            <w:r w:rsidR="0073523E" w:rsidRPr="007779A2">
              <w:rPr>
                <w:rStyle w:val="20"/>
                <w:rFonts w:eastAsiaTheme="minorHAnsi"/>
              </w:rPr>
              <w:t xml:space="preserve"> </w:t>
            </w:r>
          </w:p>
          <w:p w:rsidR="0073523E" w:rsidRPr="007779A2" w:rsidRDefault="0073523E" w:rsidP="00D61288">
            <w:pPr>
              <w:spacing w:after="0" w:line="322" w:lineRule="exact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налога </w:t>
            </w:r>
          </w:p>
          <w:p w:rsidR="0073523E" w:rsidRPr="007779A2" w:rsidRDefault="0073523E" w:rsidP="00D61288">
            <w:pPr>
              <w:spacing w:after="0" w:line="322" w:lineRule="exact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Fonts w:ascii="Times New Roman" w:hAnsi="Times New Roman" w:cs="Times New Roman"/>
                <w:sz w:val="28"/>
                <w:szCs w:val="28"/>
              </w:rPr>
              <w:t xml:space="preserve">с оборота 2%, </w:t>
            </w:r>
          </w:p>
          <w:p w:rsidR="00E52334" w:rsidRPr="007779A2" w:rsidRDefault="00E52334" w:rsidP="00D61288">
            <w:pPr>
              <w:spacing w:after="0" w:line="322" w:lineRule="exact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рос</w:t>
            </w:r>
            <w:proofErr w:type="gramStart"/>
            <w:r w:rsidRPr="007779A2">
              <w:rPr>
                <w:rStyle w:val="20"/>
                <w:rFonts w:eastAsiaTheme="minorHAnsi"/>
              </w:rPr>
              <w:t>.</w:t>
            </w:r>
            <w:proofErr w:type="gramEnd"/>
            <w:r w:rsidR="0073523E" w:rsidRPr="007779A2">
              <w:rPr>
                <w:rStyle w:val="20"/>
                <w:rFonts w:eastAsiaTheme="minorHAnsi"/>
              </w:rPr>
              <w:t xml:space="preserve"> </w:t>
            </w:r>
            <w:proofErr w:type="gramStart"/>
            <w:r w:rsidRPr="007779A2">
              <w:rPr>
                <w:rStyle w:val="20"/>
                <w:rFonts w:eastAsiaTheme="minorHAnsi"/>
              </w:rPr>
              <w:t>р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уб. за </w:t>
            </w:r>
            <w:r w:rsidR="00D61288" w:rsidRPr="007779A2">
              <w:rPr>
                <w:rStyle w:val="20"/>
                <w:rFonts w:eastAsiaTheme="minorHAnsi"/>
              </w:rPr>
              <w:br/>
            </w:r>
            <w:r w:rsidRPr="007779A2">
              <w:rPr>
                <w:rStyle w:val="20"/>
                <w:rFonts w:eastAsiaTheme="minorHAnsi"/>
              </w:rPr>
              <w:t>1</w:t>
            </w:r>
            <w:r w:rsidR="00D61288" w:rsidRPr="007779A2">
              <w:rPr>
                <w:rStyle w:val="20"/>
                <w:rFonts w:eastAsiaTheme="minorHAnsi"/>
              </w:rPr>
              <w:t> </w:t>
            </w:r>
            <w:r w:rsidRPr="007779A2">
              <w:rPr>
                <w:rStyle w:val="20"/>
                <w:rFonts w:eastAsiaTheme="minorHAnsi"/>
              </w:rPr>
              <w:t>кВт*час</w:t>
            </w:r>
          </w:p>
        </w:tc>
      </w:tr>
      <w:tr w:rsidR="00E634BB" w:rsidRPr="007779A2" w:rsidTr="000D4AA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E634BB" w:rsidRPr="007779A2" w:rsidRDefault="00E634BB" w:rsidP="00B8779D">
            <w:pPr>
              <w:spacing w:after="0" w:line="280" w:lineRule="exact"/>
              <w:ind w:left="340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E634BB" w:rsidRPr="007779A2" w:rsidRDefault="00E634BB" w:rsidP="00E634BB">
            <w:pPr>
              <w:spacing w:after="0" w:line="280" w:lineRule="exact"/>
              <w:ind w:left="207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E634BB" w:rsidRPr="007779A2" w:rsidRDefault="00E634BB" w:rsidP="00D61288">
            <w:pPr>
              <w:spacing w:after="0" w:line="322" w:lineRule="exact"/>
              <w:ind w:left="24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3</w:t>
            </w:r>
          </w:p>
        </w:tc>
      </w:tr>
      <w:tr w:rsidR="00E52334" w:rsidRPr="007779A2" w:rsidTr="00B8779D">
        <w:trPr>
          <w:trHeight w:hRule="exact" w:val="331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E52334" w:rsidRPr="007779A2" w:rsidRDefault="00E52334" w:rsidP="00B8779D">
            <w:pPr>
              <w:spacing w:after="0" w:line="24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MicrosoftSansSerif12pt"/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  <w:r w:rsidRPr="007779A2">
              <w:rPr>
                <w:rStyle w:val="2MSReferenceSansSerif12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E52334" w:rsidRPr="007779A2" w:rsidRDefault="00E52334" w:rsidP="00D61288">
            <w:pPr>
              <w:spacing w:after="0" w:line="280" w:lineRule="exact"/>
              <w:ind w:left="16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Население:</w:t>
            </w:r>
          </w:p>
        </w:tc>
      </w:tr>
      <w:tr w:rsidR="00FD707F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1.1.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150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</w:r>
            <w:r w:rsidR="00E634BB" w:rsidRPr="007779A2">
              <w:rPr>
                <w:rStyle w:val="20"/>
                <w:rFonts w:eastAsiaTheme="minorHAnsi"/>
              </w:rPr>
              <w:t>(</w:t>
            </w:r>
            <w:r w:rsidRPr="007779A2">
              <w:rPr>
                <w:rStyle w:val="20"/>
                <w:rFonts w:eastAsiaTheme="minorHAnsi"/>
              </w:rPr>
              <w:t>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8A3DCB" w:rsidP="00FD7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1,20</w:t>
            </w:r>
          </w:p>
        </w:tc>
      </w:tr>
      <w:tr w:rsidR="00FD707F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1.2.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150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до 800 кВт*ч 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8A3DCB" w:rsidP="00FD7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1,63</w:t>
            </w:r>
          </w:p>
        </w:tc>
      </w:tr>
      <w:tr w:rsidR="00FD707F" w:rsidRPr="007779A2" w:rsidTr="00D61288">
        <w:trPr>
          <w:trHeight w:hRule="exact" w:val="662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1.3.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800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8A3DCB" w:rsidP="00FD7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2,85</w:t>
            </w:r>
          </w:p>
        </w:tc>
      </w:tr>
      <w:tr w:rsidR="00FD707F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1.4.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Многодетные, приемные семьи и детские дома семейного</w:t>
            </w:r>
            <w:r w:rsidRPr="007779A2">
              <w:rPr>
                <w:rStyle w:val="20"/>
                <w:rFonts w:eastAsiaTheme="minorHAnsi"/>
              </w:rPr>
              <w:br/>
              <w:t>типа независимо от объемов потребления электроэнергии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8A3DCB" w:rsidP="00FD7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0,71</w:t>
            </w:r>
          </w:p>
        </w:tc>
      </w:tr>
      <w:tr w:rsidR="00E52334" w:rsidRPr="007779A2" w:rsidTr="00B8779D">
        <w:trPr>
          <w:trHeight w:hRule="exact" w:val="336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E52334" w:rsidRPr="007779A2" w:rsidRDefault="00E52334" w:rsidP="00B8779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2.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E52334" w:rsidRPr="007779A2" w:rsidRDefault="00E52334" w:rsidP="00D61288">
            <w:pPr>
              <w:spacing w:after="0" w:line="280" w:lineRule="exact"/>
              <w:ind w:left="16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Население, которое проживает в сельской местности:</w:t>
            </w:r>
          </w:p>
        </w:tc>
      </w:tr>
      <w:tr w:rsidR="00FD707F" w:rsidRPr="007779A2" w:rsidTr="00D61288">
        <w:trPr>
          <w:trHeight w:hRule="exact" w:val="64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2.1.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150</w:t>
            </w:r>
            <w:r w:rsidRPr="007779A2">
              <w:rPr>
                <w:rStyle w:val="20"/>
                <w:rFonts w:eastAsiaTheme="minorHAnsi"/>
                <w:lang w:val="en-US"/>
              </w:rPr>
              <w:t> </w:t>
            </w:r>
            <w:r w:rsidRPr="007779A2">
              <w:rPr>
                <w:rStyle w:val="20"/>
                <w:rFonts w:eastAsiaTheme="minorHAnsi"/>
              </w:rPr>
              <w:t>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br/>
              <w:t>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8A3DCB" w:rsidP="00FD7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1,10</w:t>
            </w:r>
          </w:p>
        </w:tc>
      </w:tr>
      <w:tr w:rsidR="00FD707F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2.2.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150</w:t>
            </w:r>
            <w:r w:rsidRPr="007779A2">
              <w:rPr>
                <w:rStyle w:val="20"/>
                <w:rFonts w:eastAsiaTheme="minorHAnsi"/>
                <w:lang w:val="en-US"/>
              </w:rPr>
              <w:t> </w:t>
            </w:r>
            <w:r w:rsidRPr="007779A2">
              <w:rPr>
                <w:rStyle w:val="20"/>
                <w:rFonts w:eastAsiaTheme="minorHAnsi"/>
              </w:rPr>
              <w:t>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до 800 кВт*ч 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FD707F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D707F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2.3.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800</w:t>
            </w:r>
            <w:r w:rsidRPr="007779A2">
              <w:rPr>
                <w:rStyle w:val="20"/>
                <w:rFonts w:eastAsiaTheme="minorHAnsi"/>
                <w:lang w:val="en-US"/>
              </w:rPr>
              <w:t> </w:t>
            </w:r>
            <w:r w:rsidRPr="007779A2">
              <w:rPr>
                <w:rStyle w:val="20"/>
                <w:rFonts w:eastAsiaTheme="minorHAnsi"/>
              </w:rPr>
              <w:t>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2,85</w:t>
            </w:r>
          </w:p>
        </w:tc>
      </w:tr>
      <w:tr w:rsidR="00FD707F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2.4.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FD707F" w:rsidRPr="007779A2" w:rsidRDefault="00FD707F" w:rsidP="00FD707F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Многодетные, приемные семьи и детские дома семейного</w:t>
            </w:r>
            <w:r w:rsidRPr="007779A2">
              <w:rPr>
                <w:rStyle w:val="20"/>
                <w:rFonts w:eastAsiaTheme="minorHAnsi"/>
              </w:rPr>
              <w:br/>
              <w:t>типа независимо от объемов потребления электроэнергии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FD707F" w:rsidRPr="007779A2" w:rsidRDefault="00FD707F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E52334" w:rsidRPr="007779A2" w:rsidTr="00B8779D">
        <w:trPr>
          <w:trHeight w:hRule="exact" w:val="1310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E52334" w:rsidRPr="007779A2" w:rsidRDefault="00E52334" w:rsidP="00B8779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3.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E52334" w:rsidRPr="007779A2" w:rsidRDefault="00E52334" w:rsidP="00C126E3">
            <w:pPr>
              <w:spacing w:after="0" w:line="322" w:lineRule="exact"/>
              <w:ind w:left="16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9A2">
              <w:rPr>
                <w:rStyle w:val="21"/>
                <w:rFonts w:eastAsiaTheme="minorHAnsi"/>
                <w:b w:val="0"/>
              </w:rPr>
              <w:t xml:space="preserve">Население, которое проживает в жилых домах (в том числе </w:t>
            </w:r>
            <w:r w:rsidR="00C126E3" w:rsidRPr="007779A2">
              <w:rPr>
                <w:rStyle w:val="21"/>
                <w:rFonts w:eastAsiaTheme="minorHAnsi"/>
                <w:b w:val="0"/>
              </w:rPr>
              <w:br/>
            </w:r>
            <w:r w:rsidRPr="007779A2">
              <w:rPr>
                <w:rStyle w:val="21"/>
                <w:rFonts w:eastAsiaTheme="minorHAnsi"/>
                <w:b w:val="0"/>
              </w:rPr>
              <w:t>в</w:t>
            </w:r>
            <w:r w:rsidR="00C126E3" w:rsidRPr="007779A2">
              <w:rPr>
                <w:rStyle w:val="21"/>
                <w:rFonts w:eastAsiaTheme="minorHAnsi"/>
                <w:b w:val="0"/>
              </w:rPr>
              <w:t xml:space="preserve"> </w:t>
            </w:r>
            <w:r w:rsidRPr="007779A2">
              <w:rPr>
                <w:rStyle w:val="21"/>
                <w:rFonts w:eastAsiaTheme="minorHAnsi"/>
                <w:b w:val="0"/>
              </w:rPr>
              <w:t>жилых домах гостиничного типа, квартирах и общежитиях),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оборудованных в установленном порядке кухонными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электроплитами (в том числе в сельской местности):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lastRenderedPageBreak/>
              <w:t>1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07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24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3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3.1.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250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br/>
              <w:t>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3.2.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250</w:t>
            </w:r>
            <w:r w:rsidRPr="007779A2">
              <w:rPr>
                <w:rStyle w:val="20"/>
                <w:rFonts w:eastAsiaTheme="minorHAnsi"/>
                <w:lang w:val="en-US"/>
              </w:rPr>
              <w:t> </w:t>
            </w:r>
            <w:r w:rsidRPr="007779A2">
              <w:rPr>
                <w:rStyle w:val="20"/>
                <w:rFonts w:eastAsiaTheme="minorHAnsi"/>
              </w:rPr>
              <w:t>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до 800 кВт*ч 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3.3.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31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800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2,85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3.4.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Многодетные, приемные семьи и детские дома семейного</w:t>
            </w:r>
            <w:r w:rsidRPr="007779A2">
              <w:rPr>
                <w:rStyle w:val="20"/>
                <w:rFonts w:eastAsiaTheme="minorHAnsi"/>
              </w:rPr>
              <w:br/>
              <w:t>типа независимо от объемов потребления электроэнергии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73523E" w:rsidRPr="007779A2" w:rsidTr="00B8779D">
        <w:trPr>
          <w:trHeight w:hRule="exact" w:val="1427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9A2">
              <w:rPr>
                <w:rStyle w:val="21"/>
                <w:rFonts w:eastAsiaTheme="minorHAnsi"/>
                <w:b w:val="0"/>
              </w:rPr>
              <w:t xml:space="preserve">Население, которое проживает в жилых домах (в том числе </w:t>
            </w:r>
            <w:r w:rsidRPr="007779A2">
              <w:rPr>
                <w:rStyle w:val="21"/>
                <w:rFonts w:eastAsiaTheme="minorHAnsi"/>
                <w:b w:val="0"/>
              </w:rPr>
              <w:br/>
              <w:t xml:space="preserve">в жилых домах гостиничного типа и общежитиях), оборудованных </w:t>
            </w:r>
            <w:r w:rsidRPr="007779A2">
              <w:rPr>
                <w:rStyle w:val="21"/>
                <w:rFonts w:eastAsiaTheme="minorHAnsi"/>
                <w:b w:val="0"/>
              </w:rPr>
              <w:br/>
              <w:t xml:space="preserve">в установленном порядке электроотопительными установками 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(в том числе в сельской местности):</w:t>
            </w:r>
          </w:p>
        </w:tc>
      </w:tr>
      <w:tr w:rsidR="0073523E" w:rsidRPr="007779A2" w:rsidTr="00B8779D">
        <w:trPr>
          <w:trHeight w:hRule="exact" w:val="335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0"/>
                <w:rFonts w:eastAsiaTheme="minorHAnsi"/>
              </w:rPr>
              <w:t>4.1.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3pt"/>
                <w:rFonts w:eastAsiaTheme="minorHAnsi"/>
                <w:b w:val="0"/>
                <w:i w:val="0"/>
                <w:iCs w:val="0"/>
                <w:sz w:val="28"/>
                <w:szCs w:val="28"/>
              </w:rPr>
              <w:t>В период с 01 мая по 30 сентября (включительно)</w:t>
            </w:r>
          </w:p>
        </w:tc>
      </w:tr>
      <w:tr w:rsidR="0073523E" w:rsidRPr="007779A2" w:rsidTr="00D61288">
        <w:trPr>
          <w:trHeight w:hRule="exact" w:val="64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4.1.1.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250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br/>
              <w:t>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4.1.2.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250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до 800кВт*ч 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73523E" w:rsidRPr="007779A2" w:rsidTr="00D61288">
        <w:trPr>
          <w:trHeight w:hRule="exact" w:val="65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4.1.3.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800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2,85</w:t>
            </w:r>
          </w:p>
        </w:tc>
      </w:tr>
      <w:tr w:rsidR="0073523E" w:rsidRPr="007779A2" w:rsidTr="00B8779D">
        <w:trPr>
          <w:trHeight w:hRule="exact" w:val="335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4.2.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165"/>
              <w:rPr>
                <w:rStyle w:val="20"/>
                <w:rFonts w:eastAsiaTheme="minorHAnsi"/>
                <w:b/>
                <w:i/>
              </w:rPr>
            </w:pPr>
            <w:r w:rsidRPr="007779A2">
              <w:rPr>
                <w:rStyle w:val="213pt"/>
                <w:rFonts w:eastAsiaTheme="minorHAnsi"/>
                <w:b w:val="0"/>
                <w:i w:val="0"/>
                <w:sz w:val="28"/>
                <w:szCs w:val="28"/>
              </w:rPr>
              <w:t>В период с 01 октября по 30 апреля (включительно)</w:t>
            </w:r>
          </w:p>
        </w:tc>
      </w:tr>
      <w:tr w:rsidR="0073523E" w:rsidRPr="007779A2" w:rsidTr="00D61288">
        <w:trPr>
          <w:trHeight w:hRule="exact" w:val="65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4.2.1.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5000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br/>
              <w:t>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4.2.2.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31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5000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4.3.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Многодетные, приемные семьи и детские дома семейного</w:t>
            </w:r>
            <w:r w:rsidRPr="007779A2">
              <w:rPr>
                <w:rStyle w:val="20"/>
                <w:rFonts w:eastAsiaTheme="minorHAnsi"/>
              </w:rPr>
              <w:br/>
              <w:t>типа независимо от объемов потребления электроэнергии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8A3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8A3DCB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73523E" w:rsidRPr="007779A2" w:rsidTr="0073523E">
        <w:trPr>
          <w:trHeight w:hRule="exact" w:val="1192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Население, которое проживает в многоквартирных домах, не газифицированных природным газом и в которых отсутствуют или не функционируют системы централизованного теплоснабжения</w:t>
            </w:r>
          </w:p>
        </w:tc>
      </w:tr>
      <w:tr w:rsidR="0073523E" w:rsidRPr="007779A2" w:rsidTr="00B8779D">
        <w:trPr>
          <w:trHeight w:hRule="exact" w:val="335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5.1</w:t>
            </w:r>
            <w:r w:rsidR="000144F9">
              <w:rPr>
                <w:rStyle w:val="20"/>
                <w:rFonts w:eastAsiaTheme="minorHAnsi"/>
              </w:rPr>
              <w:t>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165"/>
              <w:rPr>
                <w:rStyle w:val="20"/>
                <w:rFonts w:eastAsiaTheme="minorHAnsi"/>
                <w:b/>
                <w:i/>
              </w:rPr>
            </w:pPr>
            <w:r w:rsidRPr="007779A2">
              <w:rPr>
                <w:rStyle w:val="213pt"/>
                <w:rFonts w:eastAsiaTheme="minorHAnsi"/>
                <w:b w:val="0"/>
                <w:i w:val="0"/>
                <w:sz w:val="28"/>
                <w:szCs w:val="28"/>
              </w:rPr>
              <w:t>В период с 01 мая по 30 сентября (включительно)</w:t>
            </w:r>
          </w:p>
        </w:tc>
      </w:tr>
      <w:tr w:rsidR="0073523E" w:rsidRPr="007779A2" w:rsidTr="00D61288">
        <w:trPr>
          <w:trHeight w:hRule="exact" w:val="65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5.1.2.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250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br/>
              <w:t>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612C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612C9E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73523E" w:rsidRPr="007779A2" w:rsidTr="00D61288">
        <w:trPr>
          <w:trHeight w:hRule="exact" w:val="65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5.1.3.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250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до 800 кВт*ч 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612C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612C9E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73523E" w:rsidRPr="007779A2" w:rsidTr="00D61288">
        <w:trPr>
          <w:trHeight w:hRule="exact" w:val="662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5.1.4.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31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800  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2,85</w:t>
            </w:r>
          </w:p>
        </w:tc>
      </w:tr>
      <w:tr w:rsidR="0073523E" w:rsidRPr="007779A2" w:rsidTr="00B8779D">
        <w:trPr>
          <w:trHeight w:hRule="exact" w:val="335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5.2.</w:t>
            </w:r>
          </w:p>
        </w:tc>
        <w:tc>
          <w:tcPr>
            <w:tcW w:w="8722" w:type="dxa"/>
            <w:gridSpan w:val="2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/>
              <w:ind w:left="16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9A2">
              <w:rPr>
                <w:rStyle w:val="213pt"/>
                <w:rFonts w:eastAsiaTheme="minorHAnsi"/>
                <w:b w:val="0"/>
                <w:i w:val="0"/>
                <w:sz w:val="28"/>
                <w:szCs w:val="28"/>
              </w:rPr>
              <w:t>В период с 01 октября по 30 апреля (включительно)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5.2.1.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до 5000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br/>
              <w:t>(включительно) 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612C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612C9E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73523E" w:rsidRPr="007779A2" w:rsidTr="00D61288">
        <w:trPr>
          <w:trHeight w:hRule="exact" w:val="65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lastRenderedPageBreak/>
              <w:t>1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07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24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3</w:t>
            </w:r>
          </w:p>
        </w:tc>
      </w:tr>
      <w:tr w:rsidR="0073523E" w:rsidRPr="007779A2" w:rsidTr="00D61288">
        <w:trPr>
          <w:trHeight w:hRule="exact" w:val="65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5.2.2.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За объем потребленной электроэнергии более 5000 кВт*</w:t>
            </w:r>
            <w:proofErr w:type="gramStart"/>
            <w:r w:rsidRPr="007779A2">
              <w:rPr>
                <w:rStyle w:val="20"/>
                <w:rFonts w:eastAsiaTheme="minorHAnsi"/>
              </w:rPr>
              <w:t>ч</w:t>
            </w:r>
            <w:proofErr w:type="gramEnd"/>
            <w:r w:rsidRPr="007779A2">
              <w:rPr>
                <w:rStyle w:val="20"/>
                <w:rFonts w:eastAsiaTheme="minorHAnsi"/>
              </w:rPr>
              <w:t xml:space="preserve"> </w:t>
            </w:r>
            <w:r w:rsidRPr="007779A2">
              <w:rPr>
                <w:rStyle w:val="20"/>
                <w:rFonts w:eastAsiaTheme="minorHAnsi"/>
              </w:rPr>
              <w:br/>
              <w:t>в месяц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612C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="00612C9E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73523E" w:rsidRPr="007779A2" w:rsidTr="00D61288">
        <w:trPr>
          <w:trHeight w:hRule="exact" w:val="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5.3.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Многодетные, приемные семьи и детские дома семейного</w:t>
            </w:r>
            <w:r w:rsidRPr="007779A2">
              <w:rPr>
                <w:rStyle w:val="20"/>
                <w:rFonts w:eastAsiaTheme="minorHAnsi"/>
              </w:rPr>
              <w:br/>
              <w:t>типа независимо от объемов потребления электроэнергии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612C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612C9E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73523E" w:rsidRPr="007779A2" w:rsidTr="0073523E">
        <w:trPr>
          <w:trHeight w:hRule="exact" w:val="1299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6.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6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Население, которое рассчитывается с энергоснабжающей организацией по общему расчетному средству учета и объединено путем создания юридического лица (кроме общежитий)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612C9E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612C9E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73523E" w:rsidRPr="007779A2" w:rsidTr="0073523E">
        <w:trPr>
          <w:trHeight w:hRule="exact" w:val="141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Style w:val="20"/>
                <w:rFonts w:eastAsiaTheme="minorHAnsi"/>
              </w:rPr>
              <w:t>7.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 xml:space="preserve">Общежития, попадающие </w:t>
            </w:r>
            <w:r w:rsidRPr="007779A2">
              <w:rPr>
                <w:rFonts w:ascii="Times New Roman" w:eastAsia="Times New Roman" w:hAnsi="Times New Roman" w:cs="Times New Roman"/>
                <w:bCs/>
                <w:color w:val="010103"/>
                <w:sz w:val="28"/>
                <w:szCs w:val="28"/>
                <w:lang w:eastAsia="ru-RU"/>
              </w:rPr>
              <w:t xml:space="preserve">под 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определение «население, которое рассчитывается с энергоснабжающей организацией по общему расчетному средств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 xml:space="preserve">у 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учета и объединено путем создания юридического лица»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170251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73523E" w:rsidRPr="007779A2" w:rsidTr="0073523E">
        <w:trPr>
          <w:trHeight w:hRule="exact" w:val="1397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8.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16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Общежития, попадающие под определение «населени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 xml:space="preserve">е, 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которое рассчитывается с энергоснабжающей организацией по общему расчетному средству учета и объединено путем создания юридического лица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>»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 xml:space="preserve"> в сельской местности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170251" w:rsidP="0073523E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1,10</w:t>
            </w:r>
          </w:p>
        </w:tc>
      </w:tr>
      <w:tr w:rsidR="0073523E" w:rsidRPr="007779A2" w:rsidTr="0073523E">
        <w:trPr>
          <w:trHeight w:hRule="exact" w:val="265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9.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40" w:lineRule="auto"/>
              <w:ind w:left="16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Население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 xml:space="preserve">, 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 xml:space="preserve">которое рассчитывается с энергоснабжающей организацией по общему расчетному средству учета и объединено путем создания юридического лица и проживает в жилых домах (в том числе в жилых домах гостиничного типа), оборудованных в установленном порядке кухонными электроплитами и/или 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>э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лектроотопительными установками (в том числе в сельской местности)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 xml:space="preserve">, 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кроме общежитий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170251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3523E" w:rsidRPr="007779A2" w:rsidTr="0042228C">
        <w:trPr>
          <w:trHeight w:hRule="exact" w:val="2933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10.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40" w:lineRule="auto"/>
              <w:ind w:left="16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Общежития, попадающие под определение «население, которое  рассчитывается  с  энергоснабжающей организацией по общему расчетному средству учета и объединено путем создания юридического лица</w:t>
            </w:r>
            <w:r w:rsidRPr="007779A2">
              <w:rPr>
                <w:rFonts w:ascii="Times New Roman" w:eastAsia="Times New Roman" w:hAnsi="Times New Roman" w:cs="Times New Roman"/>
                <w:bCs/>
                <w:color w:val="2D2D2F"/>
                <w:sz w:val="28"/>
                <w:szCs w:val="28"/>
                <w:lang w:eastAsia="ru-RU"/>
              </w:rPr>
              <w:t>»</w:t>
            </w:r>
            <w:r w:rsidRPr="007779A2">
              <w:rPr>
                <w:rFonts w:ascii="Times New Roman" w:eastAsia="Times New Roman" w:hAnsi="Times New Roman" w:cs="Times New Roman"/>
                <w:bCs/>
                <w:color w:val="131316"/>
                <w:sz w:val="28"/>
                <w:szCs w:val="28"/>
                <w:lang w:eastAsia="ru-RU"/>
              </w:rPr>
              <w:t>, которые расположены в домах, оборудованных в  установленном порядке кухонными электроплитами  и/или электроотопительными установками (в том числе в сельской местности)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170251" w:rsidP="0073523E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0,92</w:t>
            </w:r>
          </w:p>
        </w:tc>
      </w:tr>
      <w:tr w:rsidR="0073523E" w:rsidRPr="007779A2" w:rsidTr="0073523E">
        <w:trPr>
          <w:trHeight w:hRule="exact" w:val="2446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11.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Потребители, приравненные к населению (религиозные объединения и учреждения исполнения наказаний, лечебно-трудовые профилактории, следственные изоляторы), </w:t>
            </w:r>
            <w:r w:rsidRPr="007779A2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приобретающие электрическую энергию в целях потребления на коммунально-бытовые нужды, не используемую для осуществления коммерческой деятельности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170251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73523E" w:rsidRPr="007779A2" w:rsidTr="0073523E">
        <w:trPr>
          <w:trHeight w:hRule="exact" w:val="720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340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lastRenderedPageBreak/>
              <w:t>1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207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24"/>
              <w:jc w:val="center"/>
              <w:rPr>
                <w:rStyle w:val="20"/>
                <w:rFonts w:eastAsiaTheme="minorHAnsi"/>
              </w:rPr>
            </w:pPr>
            <w:r w:rsidRPr="007779A2">
              <w:rPr>
                <w:rStyle w:val="20"/>
                <w:rFonts w:eastAsiaTheme="minorHAnsi"/>
              </w:rPr>
              <w:t>3</w:t>
            </w:r>
          </w:p>
        </w:tc>
      </w:tr>
      <w:tr w:rsidR="0073523E" w:rsidRPr="007779A2" w:rsidTr="00E634BB">
        <w:trPr>
          <w:trHeight w:hRule="exact" w:val="211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12.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40" w:lineRule="auto"/>
              <w:ind w:left="16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Многоквартирные дома и общежития – на технические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цели (работу лифтов, насосов и замково-переговорных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устройств, которые принадлежат собственникам квартир многоквартирного дома на правах совместной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собственности) и освещение дворов, лестниц и номерных знаков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170251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73523E" w:rsidRPr="007779A2" w:rsidTr="00E634BB">
        <w:trPr>
          <w:trHeight w:hRule="exact" w:val="2275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13.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40" w:lineRule="auto"/>
              <w:ind w:left="165"/>
              <w:rPr>
                <w:rStyle w:val="21"/>
                <w:rFonts w:eastAsiaTheme="minorHAnsi"/>
                <w:b w:val="0"/>
              </w:rPr>
            </w:pPr>
            <w:r w:rsidRPr="007779A2">
              <w:rPr>
                <w:rStyle w:val="21"/>
                <w:rFonts w:eastAsiaTheme="minorHAnsi"/>
                <w:b w:val="0"/>
              </w:rPr>
              <w:t xml:space="preserve">Многоквартирные дома и общежития, расположенные </w:t>
            </w:r>
          </w:p>
          <w:p w:rsidR="0073523E" w:rsidRPr="007779A2" w:rsidRDefault="0073523E" w:rsidP="0073523E">
            <w:pPr>
              <w:spacing w:after="0" w:line="240" w:lineRule="auto"/>
              <w:ind w:left="16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в сельской местности, на технические цели (работу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лифтов, насосов и замково-переговорных устройств,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которые принадлежат собственникам квартир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многоквартирного дома на правах совместной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собственности) и освещение дворов, лестниц и номерных знаков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170251" w:rsidRPr="00777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73523E" w:rsidRPr="007779A2" w:rsidTr="00E634BB">
        <w:trPr>
          <w:trHeight w:hRule="exact" w:val="1286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14.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40" w:lineRule="auto"/>
              <w:ind w:left="207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Дачные и дачно-строительные кооперативы,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садоводческие товарищества, гаражно-строительные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кооперативы – на технические цели (работу насосов) и</w:t>
            </w:r>
            <w:r w:rsidRPr="007779A2">
              <w:rPr>
                <w:rStyle w:val="21"/>
                <w:rFonts w:eastAsiaTheme="minorHAnsi"/>
                <w:b w:val="0"/>
              </w:rPr>
              <w:br/>
              <w:t>освещение территории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779A2">
              <w:rPr>
                <w:rStyle w:val="20"/>
                <w:rFonts w:eastAsiaTheme="minorHAnsi"/>
              </w:rPr>
              <w:t>1,</w:t>
            </w:r>
            <w:r w:rsidR="00170251" w:rsidRPr="007779A2">
              <w:rPr>
                <w:rStyle w:val="20"/>
                <w:rFonts w:eastAsiaTheme="minorHAnsi"/>
              </w:rPr>
              <w:t>63</w:t>
            </w:r>
          </w:p>
        </w:tc>
      </w:tr>
      <w:tr w:rsidR="0073523E" w:rsidRPr="007779A2" w:rsidTr="00D61288">
        <w:trPr>
          <w:trHeight w:hRule="exact" w:val="696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Style w:val="21"/>
                <w:rFonts w:eastAsiaTheme="minorHAnsi"/>
                <w:b w:val="0"/>
                <w:bCs w:val="0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15.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40" w:lineRule="auto"/>
              <w:ind w:left="207"/>
              <w:rPr>
                <w:rStyle w:val="21"/>
                <w:rFonts w:eastAsiaTheme="minorHAnsi"/>
                <w:b w:val="0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Городской электрический транспорт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Style w:val="21"/>
                <w:rFonts w:eastAsiaTheme="minorHAnsi"/>
                <w:b w:val="0"/>
                <w:bCs w:val="0"/>
              </w:rPr>
            </w:pPr>
            <w:r w:rsidRPr="007779A2">
              <w:rPr>
                <w:rStyle w:val="20"/>
                <w:rFonts w:eastAsiaTheme="minorHAnsi"/>
              </w:rPr>
              <w:t>1,</w:t>
            </w:r>
            <w:r w:rsidR="00170251" w:rsidRPr="007779A2">
              <w:rPr>
                <w:rStyle w:val="20"/>
                <w:rFonts w:eastAsiaTheme="minorHAnsi"/>
              </w:rPr>
              <w:t>63</w:t>
            </w:r>
          </w:p>
        </w:tc>
      </w:tr>
      <w:tr w:rsidR="0073523E" w:rsidRPr="007779A2" w:rsidTr="00D61288">
        <w:trPr>
          <w:trHeight w:hRule="exact" w:val="696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280" w:lineRule="exact"/>
              <w:ind w:left="400"/>
              <w:rPr>
                <w:rStyle w:val="21"/>
                <w:rFonts w:eastAsiaTheme="minorHAnsi"/>
                <w:b w:val="0"/>
                <w:bCs w:val="0"/>
              </w:rPr>
            </w:pPr>
            <w:r w:rsidRPr="007779A2">
              <w:rPr>
                <w:rStyle w:val="21"/>
                <w:rFonts w:eastAsiaTheme="minorHAnsi"/>
                <w:b w:val="0"/>
                <w:bCs w:val="0"/>
              </w:rPr>
              <w:t>16.</w:t>
            </w:r>
          </w:p>
        </w:tc>
        <w:tc>
          <w:tcPr>
            <w:tcW w:w="7405" w:type="dxa"/>
            <w:shd w:val="clear" w:color="auto" w:fill="FFFFFF"/>
            <w:vAlign w:val="center"/>
          </w:tcPr>
          <w:p w:rsidR="0073523E" w:rsidRPr="007779A2" w:rsidRDefault="0073523E" w:rsidP="0073523E">
            <w:pPr>
              <w:spacing w:after="0" w:line="322" w:lineRule="exact"/>
              <w:ind w:left="207"/>
              <w:rPr>
                <w:rStyle w:val="21"/>
                <w:rFonts w:eastAsiaTheme="minorHAnsi"/>
                <w:b w:val="0"/>
              </w:rPr>
            </w:pPr>
            <w:r w:rsidRPr="007779A2">
              <w:rPr>
                <w:rStyle w:val="21"/>
                <w:rFonts w:eastAsiaTheme="minorHAnsi"/>
                <w:b w:val="0"/>
              </w:rPr>
              <w:t>Наружное освещение населенных пунктов</w:t>
            </w:r>
          </w:p>
        </w:tc>
        <w:tc>
          <w:tcPr>
            <w:tcW w:w="1317" w:type="dxa"/>
            <w:shd w:val="clear" w:color="auto" w:fill="FFFFFF"/>
            <w:vAlign w:val="center"/>
          </w:tcPr>
          <w:p w:rsidR="0073523E" w:rsidRPr="007779A2" w:rsidRDefault="0073523E" w:rsidP="00170251">
            <w:pPr>
              <w:spacing w:after="0" w:line="280" w:lineRule="exact"/>
              <w:ind w:left="24"/>
              <w:jc w:val="center"/>
              <w:rPr>
                <w:rStyle w:val="21"/>
                <w:rFonts w:eastAsiaTheme="minorHAnsi"/>
                <w:b w:val="0"/>
                <w:bCs w:val="0"/>
              </w:rPr>
            </w:pPr>
            <w:r w:rsidRPr="007779A2">
              <w:rPr>
                <w:rStyle w:val="20"/>
                <w:rFonts w:eastAsiaTheme="minorHAnsi"/>
              </w:rPr>
              <w:t>1,</w:t>
            </w:r>
            <w:r w:rsidR="00170251" w:rsidRPr="007779A2">
              <w:rPr>
                <w:rStyle w:val="20"/>
                <w:rFonts w:eastAsiaTheme="minorHAnsi"/>
              </w:rPr>
              <w:t>63</w:t>
            </w:r>
          </w:p>
        </w:tc>
      </w:tr>
    </w:tbl>
    <w:p w:rsidR="00E634BB" w:rsidRPr="007779A2" w:rsidRDefault="00E634BB" w:rsidP="006E52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52F6" w:rsidRPr="007779A2" w:rsidRDefault="006E52F6" w:rsidP="00E634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9A2">
        <w:rPr>
          <w:rFonts w:ascii="Times New Roman" w:eastAsia="Calibri" w:hAnsi="Times New Roman" w:cs="Times New Roman"/>
          <w:sz w:val="28"/>
          <w:szCs w:val="28"/>
        </w:rPr>
        <w:t xml:space="preserve">При наличии отдельного учета потребления электроэнергии по периодам времени, расчеты производятся по соответствующим тарифам и тарифным коэффициентам: </w:t>
      </w:r>
    </w:p>
    <w:p w:rsidR="006E52F6" w:rsidRPr="007779A2" w:rsidRDefault="00E634BB" w:rsidP="006E52F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779A2"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="006E52F6" w:rsidRPr="007779A2">
        <w:rPr>
          <w:rFonts w:ascii="Times New Roman" w:eastAsia="Calibri" w:hAnsi="Times New Roman" w:cs="Times New Roman"/>
          <w:iCs/>
          <w:sz w:val="28"/>
          <w:szCs w:val="28"/>
        </w:rPr>
        <w:t xml:space="preserve">о </w:t>
      </w:r>
      <w:proofErr w:type="spellStart"/>
      <w:r w:rsidR="006E52F6" w:rsidRPr="007779A2">
        <w:rPr>
          <w:rFonts w:ascii="Times New Roman" w:eastAsia="Calibri" w:hAnsi="Times New Roman" w:cs="Times New Roman"/>
          <w:iCs/>
          <w:sz w:val="28"/>
          <w:szCs w:val="28"/>
        </w:rPr>
        <w:t>двухзонным</w:t>
      </w:r>
      <w:proofErr w:type="spellEnd"/>
      <w:r w:rsidR="006E52F6" w:rsidRPr="007779A2">
        <w:rPr>
          <w:rFonts w:ascii="Times New Roman" w:eastAsia="Calibri" w:hAnsi="Times New Roman" w:cs="Times New Roman"/>
          <w:iCs/>
          <w:sz w:val="28"/>
          <w:szCs w:val="28"/>
        </w:rPr>
        <w:t xml:space="preserve"> тарифам, дифференцированным по периодам времени: </w:t>
      </w:r>
    </w:p>
    <w:p w:rsidR="006E52F6" w:rsidRPr="007779A2" w:rsidRDefault="006E52F6" w:rsidP="00B578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9A2">
        <w:rPr>
          <w:rFonts w:ascii="Times New Roman" w:eastAsia="Calibri" w:hAnsi="Times New Roman" w:cs="Times New Roman"/>
          <w:sz w:val="28"/>
          <w:szCs w:val="28"/>
        </w:rPr>
        <w:t>0,5 тарифа – в часы ночной минимальной нагрузки энергосистемы</w:t>
      </w:r>
      <w:r w:rsidR="00B5784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779A2">
        <w:rPr>
          <w:rFonts w:ascii="Times New Roman" w:eastAsia="Calibri" w:hAnsi="Times New Roman" w:cs="Times New Roman"/>
          <w:sz w:val="28"/>
          <w:szCs w:val="28"/>
        </w:rPr>
        <w:t xml:space="preserve"> (23:00–7:00); </w:t>
      </w:r>
    </w:p>
    <w:p w:rsidR="006E52F6" w:rsidRPr="007779A2" w:rsidRDefault="006E52F6" w:rsidP="006E52F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9A2">
        <w:rPr>
          <w:rFonts w:ascii="Times New Roman" w:eastAsia="Calibri" w:hAnsi="Times New Roman" w:cs="Times New Roman"/>
          <w:sz w:val="28"/>
          <w:szCs w:val="28"/>
        </w:rPr>
        <w:t>полный тариф – в остальные часы суток</w:t>
      </w:r>
      <w:r w:rsidR="00492E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E52F6" w:rsidRPr="007779A2" w:rsidRDefault="00E634BB" w:rsidP="006E52F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779A2"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="006E52F6" w:rsidRPr="007779A2">
        <w:rPr>
          <w:rFonts w:ascii="Times New Roman" w:eastAsia="Calibri" w:hAnsi="Times New Roman" w:cs="Times New Roman"/>
          <w:iCs/>
          <w:sz w:val="28"/>
          <w:szCs w:val="28"/>
        </w:rPr>
        <w:t xml:space="preserve">о </w:t>
      </w:r>
      <w:proofErr w:type="spellStart"/>
      <w:r w:rsidR="006E52F6" w:rsidRPr="007779A2">
        <w:rPr>
          <w:rFonts w:ascii="Times New Roman" w:eastAsia="Calibri" w:hAnsi="Times New Roman" w:cs="Times New Roman"/>
          <w:iCs/>
          <w:sz w:val="28"/>
          <w:szCs w:val="28"/>
        </w:rPr>
        <w:t>трехзонным</w:t>
      </w:r>
      <w:proofErr w:type="spellEnd"/>
      <w:r w:rsidR="006E52F6" w:rsidRPr="007779A2">
        <w:rPr>
          <w:rFonts w:ascii="Times New Roman" w:eastAsia="Calibri" w:hAnsi="Times New Roman" w:cs="Times New Roman"/>
          <w:iCs/>
          <w:sz w:val="28"/>
          <w:szCs w:val="28"/>
        </w:rPr>
        <w:t xml:space="preserve"> тарифам, дифференцированным по периодам времени: </w:t>
      </w:r>
    </w:p>
    <w:p w:rsidR="006E52F6" w:rsidRPr="007779A2" w:rsidRDefault="006E52F6" w:rsidP="00B578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9A2">
        <w:rPr>
          <w:rFonts w:ascii="Times New Roman" w:eastAsia="Calibri" w:hAnsi="Times New Roman" w:cs="Times New Roman"/>
          <w:sz w:val="28"/>
          <w:szCs w:val="28"/>
        </w:rPr>
        <w:t xml:space="preserve">1,5 тарифа – в часы максимальной нагрузки энергосистемы </w:t>
      </w:r>
      <w:r w:rsidRPr="007779A2">
        <w:rPr>
          <w:rFonts w:ascii="Times New Roman" w:eastAsia="Calibri" w:hAnsi="Times New Roman" w:cs="Times New Roman"/>
          <w:sz w:val="28"/>
          <w:szCs w:val="28"/>
        </w:rPr>
        <w:br/>
        <w:t>(8:00–11:00; 20:00</w:t>
      </w:r>
      <w:r w:rsidR="00B57843">
        <w:rPr>
          <w:rFonts w:ascii="Times New Roman" w:eastAsia="Calibri" w:hAnsi="Times New Roman" w:cs="Times New Roman"/>
          <w:sz w:val="28"/>
          <w:szCs w:val="28"/>
        </w:rPr>
        <w:t>–</w:t>
      </w:r>
      <w:r w:rsidRPr="007779A2">
        <w:rPr>
          <w:rFonts w:ascii="Times New Roman" w:eastAsia="Calibri" w:hAnsi="Times New Roman" w:cs="Times New Roman"/>
          <w:sz w:val="28"/>
          <w:szCs w:val="28"/>
        </w:rPr>
        <w:t>22:00);</w:t>
      </w:r>
    </w:p>
    <w:p w:rsidR="006E52F6" w:rsidRPr="007779A2" w:rsidRDefault="006E52F6" w:rsidP="00B578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9A2">
        <w:rPr>
          <w:rFonts w:ascii="Times New Roman" w:eastAsia="Calibri" w:hAnsi="Times New Roman" w:cs="Times New Roman"/>
          <w:sz w:val="28"/>
          <w:szCs w:val="28"/>
        </w:rPr>
        <w:t xml:space="preserve">полный тариф – в полупиковый период (7:00–8:00; 11:00–20:00; </w:t>
      </w:r>
      <w:r w:rsidRPr="007779A2">
        <w:rPr>
          <w:rFonts w:ascii="Times New Roman" w:eastAsia="Calibri" w:hAnsi="Times New Roman" w:cs="Times New Roman"/>
          <w:sz w:val="28"/>
          <w:szCs w:val="28"/>
        </w:rPr>
        <w:br/>
        <w:t xml:space="preserve">22:00–23:00); </w:t>
      </w:r>
    </w:p>
    <w:p w:rsidR="006E52F6" w:rsidRPr="007779A2" w:rsidRDefault="006E52F6" w:rsidP="00B5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9A2">
        <w:rPr>
          <w:rFonts w:ascii="Times New Roman" w:eastAsia="Calibri" w:hAnsi="Times New Roman" w:cs="Times New Roman"/>
          <w:sz w:val="28"/>
          <w:szCs w:val="28"/>
        </w:rPr>
        <w:t xml:space="preserve">0,4 тарифа – в часы ночной минимальной нагрузки энергосистемы </w:t>
      </w:r>
      <w:r w:rsidR="00B57843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7779A2">
        <w:rPr>
          <w:rFonts w:ascii="Times New Roman" w:eastAsia="Calibri" w:hAnsi="Times New Roman" w:cs="Times New Roman"/>
          <w:sz w:val="28"/>
          <w:szCs w:val="28"/>
        </w:rPr>
        <w:t>(23:00 – 7:00).</w:t>
      </w:r>
    </w:p>
    <w:p w:rsidR="00E52334" w:rsidRPr="007779A2" w:rsidRDefault="00E52334" w:rsidP="006E52F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B6C" w:rsidRPr="007779A2" w:rsidRDefault="001D4B6C" w:rsidP="003D719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79D" w:rsidRPr="007779A2" w:rsidRDefault="00E52334" w:rsidP="003D719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779A2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52334" w:rsidRPr="007779A2" w:rsidRDefault="00E52334" w:rsidP="003D719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779A2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E52334" w:rsidRPr="003D7190" w:rsidRDefault="003D7190" w:rsidP="003D7190">
      <w:pPr>
        <w:pStyle w:val="220"/>
        <w:shd w:val="clear" w:color="auto" w:fill="auto"/>
        <w:spacing w:before="0" w:after="0" w:line="240" w:lineRule="auto"/>
        <w:ind w:right="-1"/>
        <w:jc w:val="left"/>
        <w:rPr>
          <w:b w:val="0"/>
        </w:rPr>
      </w:pPr>
      <w:r w:rsidRPr="007779A2">
        <w:rPr>
          <w:b w:val="0"/>
          <w:sz w:val="28"/>
          <w:szCs w:val="28"/>
        </w:rPr>
        <w:t>Л</w:t>
      </w:r>
      <w:r w:rsidR="00E52334" w:rsidRPr="007779A2">
        <w:rPr>
          <w:b w:val="0"/>
          <w:sz w:val="28"/>
          <w:szCs w:val="28"/>
        </w:rPr>
        <w:t>уганской Народной Республики</w:t>
      </w:r>
      <w:r w:rsidRPr="007779A2">
        <w:rPr>
          <w:b w:val="0"/>
          <w:sz w:val="28"/>
          <w:szCs w:val="28"/>
        </w:rPr>
        <w:tab/>
      </w:r>
      <w:r w:rsidRPr="007779A2">
        <w:rPr>
          <w:b w:val="0"/>
          <w:sz w:val="28"/>
          <w:szCs w:val="28"/>
        </w:rPr>
        <w:tab/>
      </w:r>
      <w:r w:rsidRPr="007779A2">
        <w:rPr>
          <w:b w:val="0"/>
          <w:sz w:val="28"/>
          <w:szCs w:val="28"/>
        </w:rPr>
        <w:tab/>
      </w:r>
      <w:r w:rsidRPr="007779A2">
        <w:rPr>
          <w:b w:val="0"/>
          <w:sz w:val="28"/>
          <w:szCs w:val="28"/>
        </w:rPr>
        <w:tab/>
      </w:r>
      <w:r w:rsidRPr="007779A2">
        <w:rPr>
          <w:b w:val="0"/>
          <w:sz w:val="28"/>
          <w:szCs w:val="28"/>
        </w:rPr>
        <w:tab/>
        <w:t xml:space="preserve">     </w:t>
      </w:r>
      <w:r w:rsidR="00B8779D" w:rsidRPr="007779A2">
        <w:rPr>
          <w:b w:val="0"/>
          <w:sz w:val="28"/>
          <w:szCs w:val="28"/>
        </w:rPr>
        <w:t xml:space="preserve">      </w:t>
      </w:r>
      <w:r w:rsidR="00E52334" w:rsidRPr="007779A2">
        <w:rPr>
          <w:b w:val="0"/>
          <w:sz w:val="28"/>
          <w:szCs w:val="28"/>
        </w:rPr>
        <w:t>А.</w:t>
      </w:r>
      <w:r w:rsidRPr="007779A2">
        <w:rPr>
          <w:b w:val="0"/>
          <w:sz w:val="28"/>
          <w:szCs w:val="28"/>
        </w:rPr>
        <w:t xml:space="preserve"> </w:t>
      </w:r>
      <w:r w:rsidR="00E52334" w:rsidRPr="007779A2">
        <w:rPr>
          <w:b w:val="0"/>
          <w:sz w:val="28"/>
          <w:szCs w:val="28"/>
        </w:rPr>
        <w:t xml:space="preserve">И. </w:t>
      </w:r>
      <w:proofErr w:type="spellStart"/>
      <w:r w:rsidR="00E52334" w:rsidRPr="007779A2">
        <w:rPr>
          <w:b w:val="0"/>
          <w:sz w:val="28"/>
          <w:szCs w:val="28"/>
        </w:rPr>
        <w:t>Сумцов</w:t>
      </w:r>
      <w:proofErr w:type="spellEnd"/>
    </w:p>
    <w:sectPr w:rsidR="00E52334" w:rsidRPr="003D7190" w:rsidSect="00D61288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1B6" w:rsidRDefault="00C741B6" w:rsidP="00D61288">
      <w:pPr>
        <w:spacing w:after="0" w:line="240" w:lineRule="auto"/>
      </w:pPr>
      <w:r>
        <w:separator/>
      </w:r>
    </w:p>
  </w:endnote>
  <w:endnote w:type="continuationSeparator" w:id="0">
    <w:p w:rsidR="00C741B6" w:rsidRDefault="00C741B6" w:rsidP="00D6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1B6" w:rsidRDefault="00C741B6" w:rsidP="00D61288">
      <w:pPr>
        <w:spacing w:after="0" w:line="240" w:lineRule="auto"/>
      </w:pPr>
      <w:r>
        <w:separator/>
      </w:r>
    </w:p>
  </w:footnote>
  <w:footnote w:type="continuationSeparator" w:id="0">
    <w:p w:rsidR="00C741B6" w:rsidRDefault="00C741B6" w:rsidP="00D6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7902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61288" w:rsidRPr="006C26AA" w:rsidRDefault="0068157B">
        <w:pPr>
          <w:pStyle w:val="a3"/>
          <w:jc w:val="center"/>
          <w:rPr>
            <w:sz w:val="24"/>
            <w:szCs w:val="24"/>
          </w:rPr>
        </w:pPr>
        <w:r w:rsidRPr="006C26AA">
          <w:rPr>
            <w:sz w:val="24"/>
            <w:szCs w:val="24"/>
          </w:rPr>
          <w:fldChar w:fldCharType="begin"/>
        </w:r>
        <w:r w:rsidR="00D61288" w:rsidRPr="006C26AA">
          <w:rPr>
            <w:sz w:val="24"/>
            <w:szCs w:val="24"/>
          </w:rPr>
          <w:instrText>PAGE   \* MERGEFORMAT</w:instrText>
        </w:r>
        <w:r w:rsidRPr="006C26AA">
          <w:rPr>
            <w:sz w:val="24"/>
            <w:szCs w:val="24"/>
          </w:rPr>
          <w:fldChar w:fldCharType="separate"/>
        </w:r>
        <w:r w:rsidR="0005050D">
          <w:rPr>
            <w:noProof/>
            <w:sz w:val="24"/>
            <w:szCs w:val="24"/>
          </w:rPr>
          <w:t>5</w:t>
        </w:r>
        <w:r w:rsidRPr="006C26AA">
          <w:rPr>
            <w:sz w:val="24"/>
            <w:szCs w:val="24"/>
          </w:rPr>
          <w:fldChar w:fldCharType="end"/>
        </w:r>
      </w:p>
    </w:sdtContent>
  </w:sdt>
  <w:p w:rsidR="00D61288" w:rsidRDefault="00D612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334"/>
    <w:rsid w:val="000144F9"/>
    <w:rsid w:val="000342CC"/>
    <w:rsid w:val="0005050D"/>
    <w:rsid w:val="000D1141"/>
    <w:rsid w:val="000D4AA8"/>
    <w:rsid w:val="00170251"/>
    <w:rsid w:val="001D4B6C"/>
    <w:rsid w:val="002335E4"/>
    <w:rsid w:val="0024110F"/>
    <w:rsid w:val="00250C3A"/>
    <w:rsid w:val="00281DD2"/>
    <w:rsid w:val="003649BD"/>
    <w:rsid w:val="003D7190"/>
    <w:rsid w:val="0042228C"/>
    <w:rsid w:val="00492E1E"/>
    <w:rsid w:val="00493EC4"/>
    <w:rsid w:val="0058085D"/>
    <w:rsid w:val="00597B23"/>
    <w:rsid w:val="00612C9E"/>
    <w:rsid w:val="00644EB7"/>
    <w:rsid w:val="00664B93"/>
    <w:rsid w:val="0068157B"/>
    <w:rsid w:val="006B107A"/>
    <w:rsid w:val="006C26AA"/>
    <w:rsid w:val="006E52F6"/>
    <w:rsid w:val="0073523E"/>
    <w:rsid w:val="007409E2"/>
    <w:rsid w:val="00741758"/>
    <w:rsid w:val="007779A2"/>
    <w:rsid w:val="00782FFB"/>
    <w:rsid w:val="007945BA"/>
    <w:rsid w:val="007D4C95"/>
    <w:rsid w:val="007F470C"/>
    <w:rsid w:val="0086622D"/>
    <w:rsid w:val="008772A0"/>
    <w:rsid w:val="008A3DCB"/>
    <w:rsid w:val="009B782B"/>
    <w:rsid w:val="009D1276"/>
    <w:rsid w:val="00A03A6C"/>
    <w:rsid w:val="00A04C55"/>
    <w:rsid w:val="00A611E1"/>
    <w:rsid w:val="00A90E1A"/>
    <w:rsid w:val="00AD3313"/>
    <w:rsid w:val="00AD52EB"/>
    <w:rsid w:val="00B317CD"/>
    <w:rsid w:val="00B57843"/>
    <w:rsid w:val="00B83811"/>
    <w:rsid w:val="00B8779D"/>
    <w:rsid w:val="00C126E3"/>
    <w:rsid w:val="00C6552E"/>
    <w:rsid w:val="00C741B6"/>
    <w:rsid w:val="00C771DE"/>
    <w:rsid w:val="00CB1A0A"/>
    <w:rsid w:val="00CD758B"/>
    <w:rsid w:val="00D61288"/>
    <w:rsid w:val="00D772B3"/>
    <w:rsid w:val="00DA4E07"/>
    <w:rsid w:val="00DE0FD1"/>
    <w:rsid w:val="00E52334"/>
    <w:rsid w:val="00E634BB"/>
    <w:rsid w:val="00EE3F29"/>
    <w:rsid w:val="00FD7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523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233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Заголовок №2 (2)_"/>
    <w:basedOn w:val="a0"/>
    <w:link w:val="220"/>
    <w:rsid w:val="00E5233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2334"/>
    <w:pPr>
      <w:widowControl w:val="0"/>
      <w:shd w:val="clear" w:color="auto" w:fill="FFFFFF"/>
      <w:spacing w:before="420"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rsid w:val="00E52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52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12pt">
    <w:name w:val="Основной текст (2) + Microsoft Sans Serif;12 pt"/>
    <w:basedOn w:val="2"/>
    <w:rsid w:val="00E523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SReferenceSansSerif12pt">
    <w:name w:val="Основной текст (2) + MS Reference Sans Serif;12 pt"/>
    <w:basedOn w:val="2"/>
    <w:rsid w:val="00E5233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523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E523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sid w:val="00E52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2CenturyGothic45pt">
    <w:name w:val="Основной текст (2) + Century Gothic;4;5 pt"/>
    <w:basedOn w:val="2"/>
    <w:rsid w:val="00E5233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D61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288"/>
  </w:style>
  <w:style w:type="paragraph" w:styleId="a5">
    <w:name w:val="footer"/>
    <w:basedOn w:val="a"/>
    <w:link w:val="a6"/>
    <w:uiPriority w:val="99"/>
    <w:unhideWhenUsed/>
    <w:rsid w:val="00D61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288"/>
  </w:style>
  <w:style w:type="paragraph" w:styleId="a7">
    <w:name w:val="Balloon Text"/>
    <w:basedOn w:val="a"/>
    <w:link w:val="a8"/>
    <w:uiPriority w:val="99"/>
    <w:semiHidden/>
    <w:unhideWhenUsed/>
    <w:rsid w:val="0059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7B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7316A-E196-4F06-A4B3-EE1CE36F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2021-06-28T14:42:00Z</cp:lastPrinted>
  <dcterms:created xsi:type="dcterms:W3CDTF">2020-01-08T13:22:00Z</dcterms:created>
  <dcterms:modified xsi:type="dcterms:W3CDTF">2021-06-29T13:45:00Z</dcterms:modified>
</cp:coreProperties>
</file>