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00" w:rsidRPr="00115620" w:rsidRDefault="00404A00" w:rsidP="00212B95">
      <w:pPr>
        <w:suppressAutoHyphens/>
        <w:ind w:left="4395" w:right="54" w:firstLine="709"/>
        <w:rPr>
          <w:sz w:val="28"/>
          <w:szCs w:val="28"/>
        </w:rPr>
      </w:pPr>
      <w:r w:rsidRPr="00115620">
        <w:rPr>
          <w:sz w:val="28"/>
          <w:szCs w:val="28"/>
        </w:rPr>
        <w:t>УТВЕРЖДЕН</w:t>
      </w:r>
    </w:p>
    <w:p w:rsidR="00404A00" w:rsidRPr="00115620" w:rsidRDefault="00404A00" w:rsidP="00212B95">
      <w:pPr>
        <w:suppressAutoHyphens/>
        <w:ind w:left="4395" w:firstLine="708"/>
        <w:jc w:val="both"/>
        <w:rPr>
          <w:sz w:val="28"/>
          <w:szCs w:val="28"/>
        </w:rPr>
      </w:pPr>
      <w:r w:rsidRPr="00115620">
        <w:rPr>
          <w:sz w:val="28"/>
          <w:szCs w:val="28"/>
        </w:rPr>
        <w:t>постановлением Правительства</w:t>
      </w:r>
    </w:p>
    <w:p w:rsidR="00404A00" w:rsidRPr="00115620" w:rsidRDefault="00404A00" w:rsidP="00212B95">
      <w:pPr>
        <w:suppressAutoHyphens/>
        <w:ind w:left="5103"/>
        <w:jc w:val="both"/>
        <w:rPr>
          <w:sz w:val="28"/>
          <w:szCs w:val="28"/>
        </w:rPr>
      </w:pPr>
      <w:r w:rsidRPr="00115620">
        <w:rPr>
          <w:sz w:val="28"/>
          <w:szCs w:val="28"/>
        </w:rPr>
        <w:t>Луганской Народной Республики</w:t>
      </w:r>
    </w:p>
    <w:p w:rsidR="00404A00" w:rsidRPr="00115620" w:rsidRDefault="00404A00" w:rsidP="00212B95">
      <w:pPr>
        <w:suppressAutoHyphens/>
        <w:ind w:left="5103"/>
        <w:jc w:val="both"/>
        <w:rPr>
          <w:sz w:val="28"/>
          <w:szCs w:val="28"/>
        </w:rPr>
      </w:pPr>
      <w:r w:rsidRPr="00115620">
        <w:rPr>
          <w:sz w:val="28"/>
          <w:szCs w:val="28"/>
        </w:rPr>
        <w:t>от «</w:t>
      </w:r>
      <w:r w:rsidR="009448CA">
        <w:rPr>
          <w:sz w:val="28"/>
          <w:szCs w:val="28"/>
        </w:rPr>
        <w:t>15</w:t>
      </w:r>
      <w:r w:rsidRPr="00115620">
        <w:rPr>
          <w:sz w:val="28"/>
          <w:szCs w:val="28"/>
        </w:rPr>
        <w:t xml:space="preserve">» </w:t>
      </w:r>
      <w:r w:rsidR="009448CA">
        <w:rPr>
          <w:sz w:val="28"/>
          <w:szCs w:val="28"/>
        </w:rPr>
        <w:t>июня</w:t>
      </w:r>
      <w:r w:rsidRPr="00115620">
        <w:rPr>
          <w:sz w:val="28"/>
          <w:szCs w:val="28"/>
        </w:rPr>
        <w:t xml:space="preserve"> 202</w:t>
      </w:r>
      <w:r w:rsidR="00100AEE" w:rsidRPr="00115620">
        <w:rPr>
          <w:sz w:val="28"/>
          <w:szCs w:val="28"/>
        </w:rPr>
        <w:t xml:space="preserve">1 </w:t>
      </w:r>
      <w:r w:rsidRPr="00115620">
        <w:rPr>
          <w:sz w:val="28"/>
          <w:szCs w:val="28"/>
        </w:rPr>
        <w:t xml:space="preserve">года  № </w:t>
      </w:r>
      <w:r w:rsidR="004A2BD1">
        <w:rPr>
          <w:sz w:val="28"/>
          <w:szCs w:val="28"/>
        </w:rPr>
        <w:t>534</w:t>
      </w:r>
      <w:r w:rsidR="009448CA">
        <w:rPr>
          <w:sz w:val="28"/>
          <w:szCs w:val="28"/>
        </w:rPr>
        <w:t>/21</w:t>
      </w:r>
    </w:p>
    <w:p w:rsidR="00404A00" w:rsidRDefault="00404A00" w:rsidP="00212B95">
      <w:pPr>
        <w:suppressAutoHyphens/>
        <w:ind w:left="5103" w:firstLine="709"/>
        <w:rPr>
          <w:sz w:val="28"/>
          <w:szCs w:val="28"/>
        </w:rPr>
      </w:pPr>
    </w:p>
    <w:p w:rsidR="00C875E2" w:rsidRPr="00115620" w:rsidRDefault="00C875E2" w:rsidP="00212B95">
      <w:pPr>
        <w:suppressAutoHyphens/>
        <w:ind w:left="5103" w:firstLine="709"/>
        <w:rPr>
          <w:sz w:val="28"/>
          <w:szCs w:val="28"/>
        </w:rPr>
      </w:pPr>
    </w:p>
    <w:p w:rsidR="00115620" w:rsidRPr="00115620" w:rsidRDefault="00115620" w:rsidP="00212B95">
      <w:pPr>
        <w:ind w:firstLine="709"/>
        <w:jc w:val="center"/>
        <w:rPr>
          <w:b/>
          <w:sz w:val="28"/>
          <w:szCs w:val="28"/>
        </w:rPr>
      </w:pPr>
      <w:r w:rsidRPr="00115620">
        <w:rPr>
          <w:b/>
          <w:sz w:val="28"/>
          <w:szCs w:val="28"/>
        </w:rPr>
        <w:t>Временный порядок создания и деятель</w:t>
      </w:r>
      <w:bookmarkStart w:id="0" w:name="_GoBack"/>
      <w:bookmarkEnd w:id="0"/>
      <w:r w:rsidRPr="00115620">
        <w:rPr>
          <w:b/>
          <w:sz w:val="28"/>
          <w:szCs w:val="28"/>
        </w:rPr>
        <w:t xml:space="preserve">ности </w:t>
      </w:r>
    </w:p>
    <w:p w:rsidR="00115620" w:rsidRPr="00115620" w:rsidRDefault="00115620" w:rsidP="00212B95">
      <w:pPr>
        <w:ind w:firstLine="709"/>
        <w:jc w:val="center"/>
        <w:rPr>
          <w:b/>
          <w:sz w:val="28"/>
          <w:szCs w:val="28"/>
        </w:rPr>
      </w:pPr>
      <w:r w:rsidRPr="00115620">
        <w:rPr>
          <w:b/>
          <w:sz w:val="28"/>
          <w:szCs w:val="28"/>
        </w:rPr>
        <w:t>товариществ собственников жилья</w:t>
      </w:r>
    </w:p>
    <w:p w:rsidR="00115620" w:rsidRPr="00115620" w:rsidRDefault="00115620" w:rsidP="00212B95">
      <w:pPr>
        <w:ind w:firstLine="709"/>
        <w:jc w:val="center"/>
        <w:rPr>
          <w:b/>
          <w:sz w:val="28"/>
          <w:szCs w:val="28"/>
        </w:rPr>
      </w:pPr>
    </w:p>
    <w:p w:rsidR="00115620" w:rsidRDefault="00115620" w:rsidP="00212B95">
      <w:pPr>
        <w:ind w:firstLine="709"/>
        <w:jc w:val="center"/>
        <w:rPr>
          <w:b/>
          <w:sz w:val="28"/>
          <w:szCs w:val="28"/>
        </w:rPr>
      </w:pPr>
      <w:r w:rsidRPr="00115620">
        <w:rPr>
          <w:b/>
          <w:sz w:val="28"/>
          <w:szCs w:val="28"/>
        </w:rPr>
        <w:t>I. Общие положения</w:t>
      </w:r>
    </w:p>
    <w:p w:rsidR="00E80321" w:rsidRPr="00115620" w:rsidRDefault="00E80321" w:rsidP="00212B95">
      <w:pPr>
        <w:ind w:firstLine="709"/>
        <w:jc w:val="center"/>
        <w:rPr>
          <w:b/>
          <w:sz w:val="28"/>
          <w:szCs w:val="28"/>
        </w:rPr>
      </w:pPr>
    </w:p>
    <w:p w:rsidR="00115620" w:rsidRPr="00115620" w:rsidRDefault="00115620" w:rsidP="00212B95">
      <w:pPr>
        <w:ind w:firstLine="709"/>
        <w:jc w:val="both"/>
        <w:rPr>
          <w:sz w:val="28"/>
          <w:szCs w:val="28"/>
        </w:rPr>
      </w:pPr>
      <w:r w:rsidRPr="00115620">
        <w:rPr>
          <w:sz w:val="28"/>
          <w:szCs w:val="28"/>
        </w:rPr>
        <w:t xml:space="preserve">1.1. </w:t>
      </w:r>
      <w:r w:rsidR="00EF2AA7">
        <w:rPr>
          <w:sz w:val="28"/>
          <w:szCs w:val="28"/>
        </w:rPr>
        <w:t>В</w:t>
      </w:r>
      <w:r w:rsidRPr="00115620">
        <w:rPr>
          <w:sz w:val="28"/>
          <w:szCs w:val="28"/>
        </w:rPr>
        <w:t xml:space="preserve">ременный порядок создания и деятельности товариществ собственников жилья (далее – Временный порядок) регулирует вопросы создания и деятельности товариществ собственников жилья </w:t>
      </w:r>
      <w:r w:rsidR="00C875E2">
        <w:rPr>
          <w:sz w:val="28"/>
          <w:szCs w:val="28"/>
        </w:rPr>
        <w:br/>
      </w:r>
      <w:r w:rsidRPr="00115620">
        <w:rPr>
          <w:sz w:val="28"/>
          <w:szCs w:val="28"/>
        </w:rPr>
        <w:t xml:space="preserve">(далее – ТСЖ), правовое положение их членов, а также вопросы, связанные </w:t>
      </w:r>
      <w:r w:rsidR="00C875E2">
        <w:rPr>
          <w:sz w:val="28"/>
          <w:szCs w:val="28"/>
        </w:rPr>
        <w:br/>
      </w:r>
      <w:r w:rsidRPr="00115620">
        <w:rPr>
          <w:sz w:val="28"/>
          <w:szCs w:val="28"/>
        </w:rPr>
        <w:t xml:space="preserve">с реализацией прав собственников помещений в многоквартирном доме, </w:t>
      </w:r>
      <w:r w:rsidR="00C875E2">
        <w:rPr>
          <w:sz w:val="28"/>
          <w:szCs w:val="28"/>
        </w:rPr>
        <w:br/>
      </w:r>
      <w:r w:rsidRPr="00115620">
        <w:rPr>
          <w:sz w:val="28"/>
          <w:szCs w:val="28"/>
        </w:rPr>
        <w:t>не являющихся членами ТСЖ, в отношении управления многоквартирным домом.</w:t>
      </w:r>
    </w:p>
    <w:p w:rsidR="00115620" w:rsidRPr="00115620" w:rsidRDefault="00115620" w:rsidP="00212B95">
      <w:pPr>
        <w:ind w:firstLine="709"/>
        <w:jc w:val="both"/>
        <w:rPr>
          <w:sz w:val="28"/>
          <w:szCs w:val="28"/>
        </w:rPr>
      </w:pPr>
      <w:r w:rsidRPr="00115620">
        <w:rPr>
          <w:sz w:val="28"/>
          <w:szCs w:val="28"/>
        </w:rPr>
        <w:t xml:space="preserve">1.2. </w:t>
      </w:r>
      <w:proofErr w:type="gramStart"/>
      <w:r w:rsidRPr="00115620">
        <w:rPr>
          <w:sz w:val="28"/>
          <w:szCs w:val="28"/>
        </w:rPr>
        <w:t xml:space="preserve">ТСЖ признается вид товариществ собственников недвижимости, представляющий собой объединение собственников помещений </w:t>
      </w:r>
      <w:r w:rsidR="00C875E2">
        <w:rPr>
          <w:sz w:val="28"/>
          <w:szCs w:val="28"/>
        </w:rPr>
        <w:br/>
      </w:r>
      <w:r w:rsidRPr="00115620">
        <w:rPr>
          <w:sz w:val="28"/>
          <w:szCs w:val="28"/>
        </w:rPr>
        <w:t xml:space="preserve">в многоквартирном доме или нескольких многоквартирных домах либо собственников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w:t>
      </w:r>
      <w:r w:rsidR="00C875E2">
        <w:rPr>
          <w:sz w:val="28"/>
          <w:szCs w:val="28"/>
        </w:rPr>
        <w:br/>
      </w:r>
      <w:r w:rsidRPr="00115620">
        <w:rPr>
          <w:sz w:val="28"/>
          <w:szCs w:val="28"/>
        </w:rPr>
        <w:t xml:space="preserve">по созданию, содержанию, сохранению и приращению такого имущества, </w:t>
      </w:r>
      <w:r w:rsidR="00C875E2">
        <w:rPr>
          <w:sz w:val="28"/>
          <w:szCs w:val="28"/>
        </w:rPr>
        <w:br/>
      </w:r>
      <w:r w:rsidRPr="00115620">
        <w:rPr>
          <w:sz w:val="28"/>
          <w:szCs w:val="28"/>
        </w:rPr>
        <w:t>а также для осуществления</w:t>
      </w:r>
      <w:proofErr w:type="gramEnd"/>
      <w:r w:rsidRPr="00115620">
        <w:rPr>
          <w:sz w:val="28"/>
          <w:szCs w:val="28"/>
        </w:rPr>
        <w:t xml:space="preserve">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w:t>
      </w:r>
      <w:r w:rsidR="00C875E2">
        <w:rPr>
          <w:sz w:val="28"/>
          <w:szCs w:val="28"/>
        </w:rPr>
        <w:br/>
      </w:r>
      <w:r w:rsidRPr="00115620">
        <w:rPr>
          <w:sz w:val="28"/>
          <w:szCs w:val="28"/>
        </w:rPr>
        <w:t>в нескольких многоквартирных домах, или имущества собственников нескольких жилых домов.</w:t>
      </w:r>
    </w:p>
    <w:p w:rsidR="00115620" w:rsidRPr="00115620" w:rsidRDefault="00115620" w:rsidP="00212B95">
      <w:pPr>
        <w:pStyle w:val="ConsPlusNormal"/>
        <w:spacing w:after="0"/>
        <w:ind w:firstLine="709"/>
        <w:jc w:val="both"/>
        <w:rPr>
          <w:rFonts w:ascii="Times New Roman" w:eastAsia="Calibri" w:hAnsi="Times New Roman" w:cs="Times New Roman"/>
          <w:sz w:val="28"/>
          <w:szCs w:val="28"/>
        </w:rPr>
      </w:pPr>
    </w:p>
    <w:p w:rsidR="00115620" w:rsidRPr="00115620" w:rsidRDefault="00115620" w:rsidP="00212B95">
      <w:pPr>
        <w:pStyle w:val="ConsPlusNormal"/>
        <w:spacing w:after="0"/>
        <w:ind w:firstLine="709"/>
        <w:rPr>
          <w:rFonts w:ascii="Times New Roman" w:hAnsi="Times New Roman" w:cs="Times New Roman"/>
          <w:b/>
          <w:sz w:val="28"/>
          <w:szCs w:val="28"/>
        </w:rPr>
      </w:pPr>
      <w:r w:rsidRPr="00115620">
        <w:rPr>
          <w:rFonts w:ascii="Times New Roman" w:eastAsia="Calibri" w:hAnsi="Times New Roman" w:cs="Times New Roman"/>
          <w:b/>
          <w:sz w:val="28"/>
          <w:szCs w:val="28"/>
        </w:rPr>
        <w:t xml:space="preserve">II. Создание </w:t>
      </w:r>
      <w:r w:rsidRPr="00115620">
        <w:rPr>
          <w:rFonts w:ascii="Times New Roman" w:hAnsi="Times New Roman" w:cs="Times New Roman"/>
          <w:b/>
          <w:sz w:val="28"/>
          <w:szCs w:val="28"/>
        </w:rPr>
        <w:t>ТСЖ</w:t>
      </w:r>
    </w:p>
    <w:p w:rsidR="00115620" w:rsidRPr="00115620" w:rsidRDefault="00115620" w:rsidP="00212B95">
      <w:pPr>
        <w:pStyle w:val="ConsPlusNormal"/>
        <w:spacing w:after="0"/>
        <w:ind w:firstLine="709"/>
        <w:rPr>
          <w:rFonts w:ascii="Times New Roman" w:eastAsia="Calibri" w:hAnsi="Times New Roman" w:cs="Times New Roman"/>
          <w:b/>
          <w:sz w:val="28"/>
          <w:szCs w:val="28"/>
        </w:rPr>
      </w:pP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r w:rsidRPr="00115620">
        <w:rPr>
          <w:rFonts w:ascii="Times New Roman" w:hAnsi="Times New Roman" w:cs="Times New Roman"/>
          <w:sz w:val="28"/>
          <w:szCs w:val="28"/>
        </w:rPr>
        <w:t xml:space="preserve">2.1. Собственники помещений в одном многоквартирном доме могут создать только одно ТСЖ. Решение о создании ТСЖ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w:t>
      </w:r>
      <w:r w:rsidRPr="00115620">
        <w:rPr>
          <w:rFonts w:ascii="Times New Roman" w:hAnsi="Times New Roman" w:cs="Times New Roman"/>
          <w:color w:val="000000"/>
          <w:sz w:val="28"/>
          <w:szCs w:val="28"/>
        </w:rPr>
        <w:t xml:space="preserve">собственников помещений в таком доме. </w:t>
      </w:r>
    </w:p>
    <w:p w:rsidR="00115620" w:rsidRPr="00115620" w:rsidRDefault="00115620" w:rsidP="007D3F6F">
      <w:pPr>
        <w:pStyle w:val="ConsPlusNormal"/>
        <w:spacing w:after="0"/>
        <w:ind w:firstLine="709"/>
        <w:jc w:val="both"/>
        <w:rPr>
          <w:rFonts w:ascii="Times New Roman" w:hAnsi="Times New Roman" w:cs="Times New Roman"/>
          <w:sz w:val="28"/>
          <w:szCs w:val="28"/>
        </w:rPr>
      </w:pPr>
      <w:proofErr w:type="gramStart"/>
      <w:r w:rsidRPr="00115620">
        <w:rPr>
          <w:rFonts w:ascii="Times New Roman" w:hAnsi="Times New Roman" w:cs="Times New Roman"/>
          <w:sz w:val="28"/>
          <w:szCs w:val="28"/>
        </w:rPr>
        <w:t xml:space="preserve">Протокол общего собрания собственников помещений </w:t>
      </w:r>
      <w:r w:rsidR="007D3F6F">
        <w:rPr>
          <w:rFonts w:ascii="Times New Roman" w:hAnsi="Times New Roman" w:cs="Times New Roman"/>
          <w:sz w:val="28"/>
          <w:szCs w:val="28"/>
        </w:rPr>
        <w:br/>
      </w:r>
      <w:r w:rsidRPr="00115620">
        <w:rPr>
          <w:rFonts w:ascii="Times New Roman" w:hAnsi="Times New Roman" w:cs="Times New Roman"/>
          <w:sz w:val="28"/>
          <w:szCs w:val="28"/>
        </w:rPr>
        <w:t xml:space="preserve">в многоквартирном доме, на котором приняты решения о создании ТСЖ и об утверждении его устава, подписывается всеми собственниками помещений </w:t>
      </w:r>
      <w:r w:rsidR="007D3F6F">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проголосовавшими за принятие таких решений</w:t>
      </w:r>
      <w:bookmarkStart w:id="1" w:name="Par1892"/>
      <w:bookmarkEnd w:id="1"/>
      <w:r w:rsidR="009D7875">
        <w:rPr>
          <w:rFonts w:ascii="Times New Roman" w:hAnsi="Times New Roman" w:cs="Times New Roman"/>
          <w:sz w:val="28"/>
          <w:szCs w:val="28"/>
        </w:rPr>
        <w:t>,</w:t>
      </w:r>
      <w:r w:rsidRPr="00115620">
        <w:rPr>
          <w:rFonts w:ascii="Times New Roman" w:hAnsi="Times New Roman" w:cs="Times New Roman"/>
          <w:sz w:val="28"/>
          <w:szCs w:val="28"/>
        </w:rPr>
        <w:t xml:space="preserve"> </w:t>
      </w:r>
      <w:r w:rsidR="007D3F6F">
        <w:rPr>
          <w:rFonts w:ascii="Times New Roman" w:hAnsi="Times New Roman" w:cs="Times New Roman"/>
          <w:sz w:val="28"/>
          <w:szCs w:val="28"/>
        </w:rPr>
        <w:br/>
      </w:r>
      <w:r w:rsidRPr="00115620">
        <w:rPr>
          <w:rFonts w:ascii="Times New Roman" w:hAnsi="Times New Roman" w:cs="Times New Roman"/>
          <w:sz w:val="28"/>
          <w:szCs w:val="28"/>
        </w:rPr>
        <w:lastRenderedPageBreak/>
        <w:t>и должен содержать сведения о лицах, проголосовавших на общем собрании собственников помещени</w:t>
      </w:r>
      <w:r w:rsidR="009D7875">
        <w:rPr>
          <w:rFonts w:ascii="Times New Roman" w:hAnsi="Times New Roman" w:cs="Times New Roman"/>
          <w:sz w:val="28"/>
          <w:szCs w:val="28"/>
        </w:rPr>
        <w:t>й</w:t>
      </w:r>
      <w:r w:rsidRPr="00115620">
        <w:rPr>
          <w:rFonts w:ascii="Times New Roman" w:hAnsi="Times New Roman" w:cs="Times New Roman"/>
          <w:sz w:val="28"/>
          <w:szCs w:val="28"/>
        </w:rPr>
        <w:t xml:space="preserve"> в многоквартирном доме за создание ТСЖ</w:t>
      </w:r>
      <w:r w:rsidR="009D7875">
        <w:rPr>
          <w:rFonts w:ascii="Times New Roman" w:hAnsi="Times New Roman" w:cs="Times New Roman"/>
          <w:sz w:val="28"/>
          <w:szCs w:val="28"/>
        </w:rPr>
        <w:t>,</w:t>
      </w:r>
      <w:r w:rsidRPr="00115620">
        <w:rPr>
          <w:rFonts w:ascii="Times New Roman" w:hAnsi="Times New Roman" w:cs="Times New Roman"/>
          <w:sz w:val="28"/>
          <w:szCs w:val="28"/>
        </w:rPr>
        <w:t xml:space="preserve"> </w:t>
      </w:r>
      <w:r w:rsidR="007D3F6F">
        <w:rPr>
          <w:rFonts w:ascii="Times New Roman" w:hAnsi="Times New Roman" w:cs="Times New Roman"/>
          <w:sz w:val="28"/>
          <w:szCs w:val="28"/>
        </w:rPr>
        <w:br/>
      </w:r>
      <w:r w:rsidRPr="00115620">
        <w:rPr>
          <w:rFonts w:ascii="Times New Roman" w:hAnsi="Times New Roman" w:cs="Times New Roman"/>
          <w:sz w:val="28"/>
          <w:szCs w:val="28"/>
        </w:rPr>
        <w:t>и о принадлежащих этим лицам долях в праве собственности на</w:t>
      </w:r>
      <w:proofErr w:type="gramEnd"/>
      <w:r w:rsidRPr="00115620">
        <w:rPr>
          <w:rFonts w:ascii="Times New Roman" w:hAnsi="Times New Roman" w:cs="Times New Roman"/>
          <w:sz w:val="28"/>
          <w:szCs w:val="28"/>
        </w:rPr>
        <w:t xml:space="preserve"> общее имущество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Доля в праве общей собственности на общее имущество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в многоквартирном доме собственника помещения в этом доме пропорциональна размеру общей площади указанного помещения </w:t>
      </w:r>
      <w:r w:rsidR="00C875E2">
        <w:rPr>
          <w:rFonts w:ascii="Times New Roman" w:hAnsi="Times New Roman" w:cs="Times New Roman"/>
          <w:sz w:val="28"/>
          <w:szCs w:val="28"/>
        </w:rPr>
        <w:br/>
      </w:r>
      <w:r w:rsidRPr="00115620">
        <w:rPr>
          <w:rFonts w:ascii="Times New Roman" w:hAnsi="Times New Roman" w:cs="Times New Roman"/>
          <w:sz w:val="28"/>
          <w:szCs w:val="28"/>
        </w:rPr>
        <w:t>и определяется следующим образом:</w:t>
      </w:r>
    </w:p>
    <w:p w:rsidR="00115620" w:rsidRPr="00115620" w:rsidRDefault="00115620" w:rsidP="00212B95">
      <w:pPr>
        <w:pStyle w:val="af6"/>
        <w:spacing w:before="0" w:beforeAutospacing="0" w:after="0" w:afterAutospacing="0"/>
        <w:ind w:firstLine="709"/>
        <w:jc w:val="center"/>
        <w:rPr>
          <w:sz w:val="28"/>
          <w:szCs w:val="28"/>
        </w:rPr>
      </w:pPr>
      <w:r w:rsidRPr="00115620">
        <w:rPr>
          <w:sz w:val="28"/>
          <w:szCs w:val="28"/>
        </w:rPr>
        <w:t xml:space="preserve">D = </w:t>
      </w:r>
      <w:proofErr w:type="spellStart"/>
      <w:proofErr w:type="gramStart"/>
      <w:r w:rsidRPr="00115620">
        <w:rPr>
          <w:sz w:val="28"/>
          <w:szCs w:val="28"/>
        </w:rPr>
        <w:t>S</w:t>
      </w:r>
      <w:proofErr w:type="gramEnd"/>
      <w:r w:rsidRPr="00115620">
        <w:rPr>
          <w:sz w:val="28"/>
          <w:szCs w:val="28"/>
          <w:vertAlign w:val="subscript"/>
        </w:rPr>
        <w:t>п.с</w:t>
      </w:r>
      <w:proofErr w:type="spellEnd"/>
      <w:r w:rsidR="000B6979">
        <w:rPr>
          <w:sz w:val="28"/>
          <w:szCs w:val="28"/>
          <w:vertAlign w:val="subscript"/>
        </w:rPr>
        <w:t>.</w:t>
      </w:r>
      <w:r w:rsidRPr="00115620">
        <w:rPr>
          <w:sz w:val="28"/>
          <w:szCs w:val="28"/>
          <w:vertAlign w:val="subscript"/>
        </w:rPr>
        <w:t xml:space="preserve"> </w:t>
      </w:r>
      <w:r w:rsidRPr="00115620">
        <w:rPr>
          <w:sz w:val="28"/>
          <w:szCs w:val="28"/>
        </w:rPr>
        <w:t xml:space="preserve">/ </w:t>
      </w:r>
      <w:proofErr w:type="spellStart"/>
      <w:r w:rsidRPr="00115620">
        <w:rPr>
          <w:sz w:val="28"/>
          <w:szCs w:val="28"/>
        </w:rPr>
        <w:t>S</w:t>
      </w:r>
      <w:r w:rsidRPr="00115620">
        <w:rPr>
          <w:sz w:val="28"/>
          <w:szCs w:val="28"/>
          <w:vertAlign w:val="subscript"/>
        </w:rPr>
        <w:t>общ</w:t>
      </w:r>
      <w:proofErr w:type="spellEnd"/>
      <w:r w:rsidR="000B6979">
        <w:rPr>
          <w:sz w:val="28"/>
          <w:szCs w:val="28"/>
          <w:vertAlign w:val="subscript"/>
        </w:rPr>
        <w:t>.</w:t>
      </w:r>
      <w:r w:rsidR="00764497">
        <w:rPr>
          <w:sz w:val="28"/>
          <w:szCs w:val="28"/>
          <w:vertAlign w:val="subscript"/>
        </w:rPr>
        <w:t>,</w:t>
      </w:r>
    </w:p>
    <w:p w:rsidR="00B6372B" w:rsidRDefault="009D7875" w:rsidP="00212B95">
      <w:pPr>
        <w:pStyle w:val="af6"/>
        <w:spacing w:before="0" w:beforeAutospacing="0" w:after="0" w:afterAutospacing="0"/>
        <w:ind w:firstLine="709"/>
        <w:jc w:val="both"/>
        <w:rPr>
          <w:sz w:val="28"/>
          <w:szCs w:val="28"/>
        </w:rPr>
      </w:pPr>
      <w:r w:rsidRPr="00115620">
        <w:rPr>
          <w:sz w:val="28"/>
          <w:szCs w:val="28"/>
        </w:rPr>
        <w:t>где:</w:t>
      </w:r>
      <w:r>
        <w:rPr>
          <w:sz w:val="28"/>
          <w:szCs w:val="28"/>
        </w:rPr>
        <w:t xml:space="preserve"> </w:t>
      </w:r>
      <w:r w:rsidR="00115620" w:rsidRPr="00115620">
        <w:rPr>
          <w:bCs/>
          <w:sz w:val="28"/>
          <w:szCs w:val="28"/>
        </w:rPr>
        <w:t>D</w:t>
      </w:r>
      <w:r w:rsidR="00115620" w:rsidRPr="00115620">
        <w:rPr>
          <w:sz w:val="28"/>
          <w:szCs w:val="28"/>
        </w:rPr>
        <w:t xml:space="preserve"> – доля собственника помещения в праве общей собственности на общее имущество; </w:t>
      </w:r>
    </w:p>
    <w:p w:rsidR="00115620" w:rsidRPr="00115620" w:rsidRDefault="00115620" w:rsidP="00212B95">
      <w:pPr>
        <w:pStyle w:val="af6"/>
        <w:spacing w:before="0" w:beforeAutospacing="0" w:after="0" w:afterAutospacing="0"/>
        <w:ind w:firstLine="709"/>
        <w:jc w:val="both"/>
        <w:rPr>
          <w:sz w:val="28"/>
          <w:szCs w:val="28"/>
        </w:rPr>
      </w:pPr>
      <w:proofErr w:type="spellStart"/>
      <w:proofErr w:type="gramStart"/>
      <w:r w:rsidRPr="00115620">
        <w:rPr>
          <w:bCs/>
          <w:sz w:val="28"/>
          <w:szCs w:val="28"/>
        </w:rPr>
        <w:t>S</w:t>
      </w:r>
      <w:proofErr w:type="gramEnd"/>
      <w:r w:rsidRPr="00115620">
        <w:rPr>
          <w:bCs/>
          <w:sz w:val="28"/>
          <w:szCs w:val="28"/>
          <w:vertAlign w:val="subscript"/>
        </w:rPr>
        <w:t>п.с</w:t>
      </w:r>
      <w:proofErr w:type="spellEnd"/>
      <w:r w:rsidR="000B6979">
        <w:rPr>
          <w:bCs/>
          <w:sz w:val="28"/>
          <w:szCs w:val="28"/>
          <w:vertAlign w:val="subscript"/>
        </w:rPr>
        <w:t>.</w:t>
      </w:r>
      <w:r w:rsidRPr="00115620">
        <w:rPr>
          <w:bCs/>
          <w:sz w:val="28"/>
          <w:szCs w:val="28"/>
          <w:vertAlign w:val="subscript"/>
        </w:rPr>
        <w:t xml:space="preserve"> </w:t>
      </w:r>
      <w:r w:rsidRPr="00115620">
        <w:rPr>
          <w:sz w:val="28"/>
          <w:szCs w:val="28"/>
        </w:rPr>
        <w:t>– площадь помещения, принадлежащего конкретному собственнику;</w:t>
      </w:r>
    </w:p>
    <w:p w:rsidR="00115620" w:rsidRPr="00115620" w:rsidRDefault="00115620" w:rsidP="00212B95">
      <w:pPr>
        <w:pStyle w:val="af6"/>
        <w:spacing w:before="0" w:beforeAutospacing="0" w:after="0" w:afterAutospacing="0"/>
        <w:ind w:firstLine="709"/>
        <w:jc w:val="both"/>
        <w:rPr>
          <w:sz w:val="28"/>
          <w:szCs w:val="28"/>
        </w:rPr>
      </w:pPr>
      <w:proofErr w:type="spellStart"/>
      <w:proofErr w:type="gramStart"/>
      <w:r w:rsidRPr="00115620">
        <w:rPr>
          <w:bCs/>
          <w:sz w:val="28"/>
          <w:szCs w:val="28"/>
        </w:rPr>
        <w:t>S</w:t>
      </w:r>
      <w:proofErr w:type="gramEnd"/>
      <w:r w:rsidRPr="00115620">
        <w:rPr>
          <w:bCs/>
          <w:sz w:val="28"/>
          <w:szCs w:val="28"/>
          <w:vertAlign w:val="subscript"/>
        </w:rPr>
        <w:t>общ</w:t>
      </w:r>
      <w:proofErr w:type="spellEnd"/>
      <w:r w:rsidR="000B6979">
        <w:rPr>
          <w:bCs/>
          <w:sz w:val="28"/>
          <w:szCs w:val="28"/>
          <w:vertAlign w:val="subscript"/>
        </w:rPr>
        <w:t>.</w:t>
      </w:r>
      <w:r w:rsidRPr="00115620">
        <w:rPr>
          <w:sz w:val="28"/>
          <w:szCs w:val="28"/>
        </w:rPr>
        <w:t xml:space="preserve"> – общая площадь всех жилых и нежилых помещений </w:t>
      </w:r>
      <w:r w:rsidR="007D3F6F">
        <w:rPr>
          <w:sz w:val="28"/>
          <w:szCs w:val="28"/>
        </w:rPr>
        <w:br/>
      </w:r>
      <w:r w:rsidRPr="00115620">
        <w:rPr>
          <w:sz w:val="28"/>
          <w:szCs w:val="28"/>
        </w:rPr>
        <w:t>в многоквартирном доме, принадлежащих собственникам.</w:t>
      </w:r>
    </w:p>
    <w:p w:rsidR="00115620" w:rsidRPr="00115620" w:rsidRDefault="00115620" w:rsidP="00212B95">
      <w:pPr>
        <w:ind w:firstLine="709"/>
        <w:rPr>
          <w:rStyle w:val="blk"/>
          <w:sz w:val="28"/>
          <w:szCs w:val="28"/>
        </w:rPr>
      </w:pPr>
    </w:p>
    <w:p w:rsidR="00115620" w:rsidRPr="00115620" w:rsidRDefault="00115620" w:rsidP="00212B95">
      <w:pPr>
        <w:ind w:firstLine="709"/>
        <w:jc w:val="both"/>
        <w:rPr>
          <w:sz w:val="28"/>
          <w:szCs w:val="28"/>
        </w:rPr>
      </w:pPr>
      <w:r w:rsidRPr="00115620">
        <w:rPr>
          <w:rStyle w:val="blk"/>
          <w:sz w:val="28"/>
          <w:szCs w:val="28"/>
        </w:rPr>
        <w:t>2.2. ТСЖ может быть создано</w:t>
      </w:r>
      <w:bookmarkStart w:id="2" w:name="dst651"/>
      <w:bookmarkStart w:id="3" w:name="dst438"/>
      <w:bookmarkStart w:id="4" w:name="dst623"/>
      <w:bookmarkStart w:id="5" w:name="dst101045"/>
      <w:bookmarkEnd w:id="2"/>
      <w:bookmarkEnd w:id="3"/>
      <w:bookmarkEnd w:id="4"/>
      <w:bookmarkEnd w:id="5"/>
      <w:r w:rsidRPr="00115620">
        <w:rPr>
          <w:rStyle w:val="blk"/>
          <w:sz w:val="28"/>
          <w:szCs w:val="28"/>
        </w:rPr>
        <w:t xml:space="preserve"> собственниками помещений в нескольких многоквартирных домах, если данные дома объединены общей придомовой территорией, элементами благоустройства, оборудованием, инженерной инфраструктурой. </w:t>
      </w:r>
      <w:proofErr w:type="gramStart"/>
      <w:r w:rsidRPr="00115620">
        <w:rPr>
          <w:rStyle w:val="blk"/>
          <w:sz w:val="28"/>
          <w:szCs w:val="28"/>
        </w:rPr>
        <w:t xml:space="preserve">Решения о создании ТСЖ, об утверждении его устава, избрании правления ТСЖ, о наделении собственника помещений в одном </w:t>
      </w:r>
      <w:r w:rsidR="00C875E2">
        <w:rPr>
          <w:rStyle w:val="blk"/>
          <w:sz w:val="28"/>
          <w:szCs w:val="28"/>
        </w:rPr>
        <w:br/>
      </w:r>
      <w:r w:rsidRPr="00115620">
        <w:rPr>
          <w:rStyle w:val="blk"/>
          <w:sz w:val="28"/>
          <w:szCs w:val="28"/>
        </w:rPr>
        <w:t>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ТСЖ, также об избрании председателя правления ТСЖ принимаются на общих собраниях собственников помещений в каждом многоквартирном доме большинством не менее двух третей голосов от</w:t>
      </w:r>
      <w:proofErr w:type="gramEnd"/>
      <w:r w:rsidRPr="00115620">
        <w:rPr>
          <w:rStyle w:val="blk"/>
          <w:sz w:val="28"/>
          <w:szCs w:val="28"/>
        </w:rPr>
        <w:t xml:space="preserve"> общего числа голосов собственников помещений в данном доме.</w:t>
      </w:r>
    </w:p>
    <w:p w:rsidR="00115620" w:rsidRPr="00115620" w:rsidRDefault="00115620" w:rsidP="00212B95">
      <w:pPr>
        <w:pStyle w:val="af6"/>
        <w:spacing w:before="0" w:beforeAutospacing="0" w:after="0" w:afterAutospacing="0"/>
        <w:ind w:firstLine="709"/>
        <w:jc w:val="both"/>
        <w:rPr>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2.3. Государственная регистрация ТСЖ осуществляется в соответствии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с Законом Луганской Народной Республики от 01.10.2014 № 27-I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«О государственной регистрации юридических лиц и физических </w:t>
      </w:r>
      <w:r w:rsidR="00C875E2">
        <w:rPr>
          <w:rFonts w:ascii="Times New Roman" w:hAnsi="Times New Roman" w:cs="Times New Roman"/>
          <w:sz w:val="28"/>
          <w:szCs w:val="28"/>
        </w:rPr>
        <w:br/>
      </w:r>
      <w:r w:rsidRPr="00115620">
        <w:rPr>
          <w:rFonts w:ascii="Times New Roman" w:hAnsi="Times New Roman" w:cs="Times New Roman"/>
          <w:sz w:val="28"/>
          <w:szCs w:val="28"/>
        </w:rPr>
        <w:t>лиц-предпринимателей» (с изменениями).</w:t>
      </w: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r w:rsidRPr="00115620">
        <w:rPr>
          <w:rFonts w:ascii="Times New Roman" w:hAnsi="Times New Roman" w:cs="Times New Roman"/>
          <w:sz w:val="28"/>
          <w:szCs w:val="28"/>
        </w:rPr>
        <w:t xml:space="preserve">2.4. </w:t>
      </w:r>
      <w:proofErr w:type="gramStart"/>
      <w:r w:rsidRPr="00115620">
        <w:rPr>
          <w:rFonts w:ascii="Times New Roman" w:hAnsi="Times New Roman" w:cs="Times New Roman"/>
          <w:sz w:val="28"/>
          <w:szCs w:val="28"/>
        </w:rPr>
        <w:t>Устав ТСЖ принимается на общем собрании собственников помещений в многоквартирном доме, которое проводится в порядке, установленном разделом III</w:t>
      </w:r>
      <w:r w:rsidRPr="00115620">
        <w:rPr>
          <w:rFonts w:ascii="Times New Roman" w:hAnsi="Times New Roman" w:cs="Times New Roman"/>
          <w:color w:val="000000"/>
          <w:sz w:val="28"/>
          <w:szCs w:val="28"/>
        </w:rPr>
        <w:t xml:space="preserve"> настоящего Временного порядка</w:t>
      </w:r>
      <w:r w:rsidRPr="00115620">
        <w:rPr>
          <w:rFonts w:ascii="Times New Roman" w:hAnsi="Times New Roman" w:cs="Times New Roman"/>
          <w:sz w:val="28"/>
          <w:szCs w:val="28"/>
        </w:rPr>
        <w:t xml:space="preserve">,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w:t>
      </w:r>
      <w:r w:rsidRPr="00115620">
        <w:rPr>
          <w:rFonts w:ascii="Times New Roman" w:hAnsi="Times New Roman" w:cs="Times New Roman"/>
          <w:color w:val="000000"/>
          <w:sz w:val="28"/>
          <w:szCs w:val="28"/>
        </w:rPr>
        <w:t>собственников помещений в таком доме.</w:t>
      </w:r>
      <w:proofErr w:type="gramEnd"/>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proofErr w:type="gramStart"/>
      <w:r w:rsidRPr="00115620">
        <w:rPr>
          <w:rFonts w:ascii="Times New Roman" w:hAnsi="Times New Roman" w:cs="Times New Roman"/>
          <w:sz w:val="28"/>
          <w:szCs w:val="28"/>
        </w:rPr>
        <w:t xml:space="preserve">Устав ТСЖ должен содержать сведения о его наименовании, включающем слова «товарищество собственников жилья», местонахождении, предмете и целях его деятельности, порядке возникновения и прекращения членства в ТСЖ, составе и компетенции органов управления ТСЖ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ТСЖ, </w:t>
      </w:r>
      <w:r w:rsidR="007D3F6F">
        <w:rPr>
          <w:rFonts w:ascii="Times New Roman" w:hAnsi="Times New Roman" w:cs="Times New Roman"/>
          <w:sz w:val="28"/>
          <w:szCs w:val="28"/>
        </w:rPr>
        <w:br/>
      </w:r>
      <w:r w:rsidRPr="00115620">
        <w:rPr>
          <w:rFonts w:ascii="Times New Roman" w:hAnsi="Times New Roman" w:cs="Times New Roman"/>
          <w:sz w:val="28"/>
          <w:szCs w:val="28"/>
        </w:rPr>
        <w:lastRenderedPageBreak/>
        <w:t>а</w:t>
      </w:r>
      <w:proofErr w:type="gramEnd"/>
      <w:r w:rsidRPr="00115620">
        <w:rPr>
          <w:rFonts w:ascii="Times New Roman" w:hAnsi="Times New Roman" w:cs="Times New Roman"/>
          <w:sz w:val="28"/>
          <w:szCs w:val="28"/>
        </w:rPr>
        <w:t xml:space="preserve"> также иные сведения, предусмотренные настоящим </w:t>
      </w:r>
      <w:r w:rsidRPr="00115620">
        <w:rPr>
          <w:rFonts w:ascii="Times New Roman" w:hAnsi="Times New Roman" w:cs="Times New Roman"/>
          <w:color w:val="000000"/>
          <w:sz w:val="28"/>
          <w:szCs w:val="28"/>
        </w:rPr>
        <w:t>Временным порядком</w:t>
      </w:r>
      <w:r w:rsidRPr="00115620">
        <w:rPr>
          <w:rFonts w:ascii="Times New Roman" w:hAnsi="Times New Roman" w:cs="Times New Roman"/>
          <w:sz w:val="28"/>
          <w:szCs w:val="28"/>
        </w:rPr>
        <w:t>.</w:t>
      </w:r>
      <w:bookmarkStart w:id="6" w:name="Par1876"/>
      <w:bookmarkEnd w:id="6"/>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r w:rsidRPr="00115620">
        <w:rPr>
          <w:rFonts w:ascii="Times New Roman" w:hAnsi="Times New Roman" w:cs="Times New Roman"/>
          <w:sz w:val="28"/>
          <w:szCs w:val="28"/>
        </w:rPr>
        <w:t>2.5. Число членов ТСЖ должно превышать пятьдесят процентов голосов от общего числа голосов собственников помещений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r w:rsidRPr="00115620">
        <w:rPr>
          <w:rFonts w:ascii="Times New Roman" w:hAnsi="Times New Roman" w:cs="Times New Roman"/>
          <w:sz w:val="28"/>
          <w:szCs w:val="28"/>
        </w:rPr>
        <w:t xml:space="preserve">ТСЖ создается без ограничения срока деятельности, если иное </w:t>
      </w:r>
      <w:r w:rsidR="00C875E2">
        <w:rPr>
          <w:rFonts w:ascii="Times New Roman" w:hAnsi="Times New Roman" w:cs="Times New Roman"/>
          <w:sz w:val="28"/>
          <w:szCs w:val="28"/>
        </w:rPr>
        <w:br/>
      </w:r>
      <w:r w:rsidRPr="00115620">
        <w:rPr>
          <w:rFonts w:ascii="Times New Roman" w:hAnsi="Times New Roman" w:cs="Times New Roman"/>
          <w:sz w:val="28"/>
          <w:szCs w:val="28"/>
        </w:rPr>
        <w:t>не предусмотрено уставом ТСЖ.</w:t>
      </w: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r w:rsidRPr="00115620">
        <w:rPr>
          <w:rFonts w:ascii="Times New Roman" w:hAnsi="Times New Roman" w:cs="Times New Roman"/>
          <w:sz w:val="28"/>
          <w:szCs w:val="28"/>
        </w:rPr>
        <w:t xml:space="preserve">ТСЖ является юридическим лицом с момента его государственной регистрации, имеет печать со своим наименованием, расчетный и иные счета </w:t>
      </w:r>
      <w:r w:rsidR="00C875E2">
        <w:rPr>
          <w:rFonts w:ascii="Times New Roman" w:hAnsi="Times New Roman" w:cs="Times New Roman"/>
          <w:sz w:val="28"/>
          <w:szCs w:val="28"/>
        </w:rPr>
        <w:br/>
      </w:r>
      <w:r w:rsidRPr="00115620">
        <w:rPr>
          <w:rFonts w:ascii="Times New Roman" w:hAnsi="Times New Roman" w:cs="Times New Roman"/>
          <w:sz w:val="28"/>
          <w:szCs w:val="28"/>
        </w:rPr>
        <w:t>в банке, другие реквизиты.</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ТСЖ отвечает по своим обязательствам всем принадлежащим ему имуществом и не отвечает по обязательствам членов ТСЖ. Члены ТСЖ </w:t>
      </w:r>
      <w:r w:rsidR="00C875E2">
        <w:rPr>
          <w:rFonts w:ascii="Times New Roman" w:hAnsi="Times New Roman" w:cs="Times New Roman"/>
          <w:sz w:val="28"/>
          <w:szCs w:val="28"/>
        </w:rPr>
        <w:br/>
      </w:r>
      <w:r w:rsidRPr="00115620">
        <w:rPr>
          <w:rFonts w:ascii="Times New Roman" w:hAnsi="Times New Roman" w:cs="Times New Roman"/>
          <w:sz w:val="28"/>
          <w:szCs w:val="28"/>
        </w:rPr>
        <w:t>не отвечают по обязательствам ТСЖ.</w:t>
      </w:r>
    </w:p>
    <w:p w:rsidR="00115620" w:rsidRPr="00115620" w:rsidRDefault="00115620" w:rsidP="00212B95">
      <w:pPr>
        <w:pStyle w:val="ConsPlusNormal"/>
        <w:spacing w:after="0"/>
        <w:ind w:firstLine="709"/>
        <w:jc w:val="both"/>
        <w:rPr>
          <w:rFonts w:ascii="Times New Roman" w:hAnsi="Times New Roman" w:cs="Times New Roman"/>
          <w:color w:val="000000"/>
          <w:sz w:val="28"/>
          <w:szCs w:val="28"/>
        </w:rPr>
      </w:pPr>
    </w:p>
    <w:p w:rsidR="00115620" w:rsidRPr="00115620" w:rsidRDefault="00115620" w:rsidP="00212B95">
      <w:pPr>
        <w:pStyle w:val="ConsPlusNormal"/>
        <w:spacing w:after="0"/>
        <w:ind w:firstLine="709"/>
        <w:rPr>
          <w:rFonts w:ascii="Times New Roman" w:hAnsi="Times New Roman" w:cs="Times New Roman"/>
          <w:b/>
          <w:sz w:val="28"/>
          <w:szCs w:val="28"/>
        </w:rPr>
      </w:pPr>
      <w:bookmarkStart w:id="7" w:name="Par1882"/>
      <w:bookmarkStart w:id="8" w:name="Par1884"/>
      <w:bookmarkEnd w:id="7"/>
      <w:bookmarkEnd w:id="8"/>
      <w:r w:rsidRPr="00115620">
        <w:rPr>
          <w:rFonts w:ascii="Times New Roman" w:hAnsi="Times New Roman" w:cs="Times New Roman"/>
          <w:b/>
          <w:sz w:val="28"/>
          <w:szCs w:val="28"/>
        </w:rPr>
        <w:t xml:space="preserve">III. Порядок проведения общего собрания собственников помещений </w:t>
      </w:r>
      <w:r w:rsidR="009D7875">
        <w:rPr>
          <w:rFonts w:ascii="Times New Roman" w:hAnsi="Times New Roman" w:cs="Times New Roman"/>
          <w:b/>
          <w:sz w:val="28"/>
          <w:szCs w:val="28"/>
        </w:rPr>
        <w:tab/>
      </w:r>
      <w:r w:rsidR="009D7875">
        <w:rPr>
          <w:rFonts w:ascii="Times New Roman" w:hAnsi="Times New Roman" w:cs="Times New Roman"/>
          <w:b/>
          <w:sz w:val="28"/>
          <w:szCs w:val="28"/>
        </w:rPr>
        <w:tab/>
      </w:r>
      <w:r w:rsidRPr="00115620">
        <w:rPr>
          <w:rFonts w:ascii="Times New Roman" w:hAnsi="Times New Roman" w:cs="Times New Roman"/>
          <w:b/>
          <w:sz w:val="28"/>
          <w:szCs w:val="28"/>
        </w:rPr>
        <w:t>в многоквартирном доме</w:t>
      </w:r>
    </w:p>
    <w:p w:rsidR="00115620" w:rsidRPr="00115620" w:rsidRDefault="00115620" w:rsidP="00212B95">
      <w:pPr>
        <w:pStyle w:val="ConsPlusNormal"/>
        <w:spacing w:after="0"/>
        <w:ind w:firstLine="709"/>
        <w:rPr>
          <w:rFonts w:ascii="Times New Roman" w:hAnsi="Times New Roman" w:cs="Times New Roman"/>
          <w:b/>
          <w:sz w:val="28"/>
          <w:szCs w:val="28"/>
        </w:rPr>
      </w:pPr>
    </w:p>
    <w:p w:rsidR="00115620" w:rsidRPr="00115620" w:rsidRDefault="00115620" w:rsidP="00212B95">
      <w:pPr>
        <w:ind w:firstLine="709"/>
        <w:jc w:val="both"/>
        <w:rPr>
          <w:sz w:val="28"/>
          <w:szCs w:val="28"/>
        </w:rPr>
      </w:pPr>
      <w:r w:rsidRPr="00115620">
        <w:rPr>
          <w:sz w:val="28"/>
          <w:szCs w:val="28"/>
        </w:rPr>
        <w:t>3.1. Общее собрание собственников помещений в многоквартирном доме может быть созвано по инициативе любого из данных собственников.</w:t>
      </w:r>
    </w:p>
    <w:p w:rsidR="00115620" w:rsidRPr="00115620" w:rsidRDefault="00115620" w:rsidP="00212B95">
      <w:pPr>
        <w:ind w:firstLine="709"/>
        <w:jc w:val="both"/>
        <w:rPr>
          <w:sz w:val="28"/>
          <w:szCs w:val="28"/>
        </w:rPr>
      </w:pPr>
      <w:r w:rsidRPr="00115620">
        <w:rPr>
          <w:sz w:val="28"/>
          <w:szCs w:val="28"/>
        </w:rPr>
        <w:t xml:space="preserve">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w:t>
      </w:r>
      <w:r w:rsidRPr="00115620">
        <w:rPr>
          <w:rStyle w:val="blk"/>
          <w:sz w:val="28"/>
          <w:szCs w:val="28"/>
        </w:rPr>
        <w:t>от общего числа голосов</w:t>
      </w:r>
      <w:r w:rsidRPr="00115620">
        <w:rPr>
          <w:sz w:val="28"/>
          <w:szCs w:val="28"/>
        </w:rPr>
        <w:t xml:space="preserve">. При отсутствии кворума для проведения общего собрания собственников помещений </w:t>
      </w:r>
      <w:r w:rsidR="00C875E2">
        <w:rPr>
          <w:sz w:val="28"/>
          <w:szCs w:val="28"/>
        </w:rPr>
        <w:br/>
      </w:r>
      <w:r w:rsidRPr="00115620">
        <w:rPr>
          <w:sz w:val="28"/>
          <w:szCs w:val="28"/>
        </w:rPr>
        <w:t>в многоквартирном доме может быть проведено повторное общее собрание собственников помещений в многоквартирном доме.</w:t>
      </w:r>
    </w:p>
    <w:p w:rsidR="00115620" w:rsidRPr="00115620" w:rsidRDefault="00115620" w:rsidP="00212B95">
      <w:pPr>
        <w:ind w:firstLine="709"/>
        <w:jc w:val="both"/>
        <w:rPr>
          <w:rFonts w:ascii="Verdana" w:hAnsi="Verdana"/>
          <w:sz w:val="28"/>
          <w:szCs w:val="28"/>
        </w:rPr>
      </w:pPr>
      <w:r w:rsidRPr="00115620">
        <w:rPr>
          <w:sz w:val="28"/>
          <w:szCs w:val="28"/>
        </w:rPr>
        <w:t xml:space="preserve">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w:t>
      </w:r>
      <w:r w:rsidR="00C875E2">
        <w:rPr>
          <w:sz w:val="28"/>
          <w:szCs w:val="28"/>
        </w:rPr>
        <w:br/>
      </w:r>
      <w:r w:rsidRPr="00115620">
        <w:rPr>
          <w:sz w:val="28"/>
          <w:szCs w:val="28"/>
        </w:rPr>
        <w:t xml:space="preserve">не </w:t>
      </w:r>
      <w:proofErr w:type="gramStart"/>
      <w:r w:rsidRPr="00115620">
        <w:rPr>
          <w:sz w:val="28"/>
          <w:szCs w:val="28"/>
        </w:rPr>
        <w:t>позднее</w:t>
      </w:r>
      <w:proofErr w:type="gramEnd"/>
      <w:r w:rsidRPr="00115620">
        <w:rPr>
          <w:sz w:val="28"/>
          <w:szCs w:val="28"/>
        </w:rPr>
        <w:t xml:space="preserve"> чем за десять дней до даты его проведения. </w:t>
      </w:r>
      <w:proofErr w:type="gramStart"/>
      <w:r w:rsidRPr="00115620">
        <w:rPr>
          <w:sz w:val="28"/>
          <w:szCs w:val="28"/>
        </w:rPr>
        <w:t xml:space="preserve">В указанный срок сообщение о проведении общего собрания собственников помещений </w:t>
      </w:r>
      <w:r w:rsidR="00C875E2">
        <w:rPr>
          <w:sz w:val="28"/>
          <w:szCs w:val="28"/>
        </w:rPr>
        <w:br/>
      </w:r>
      <w:r w:rsidRPr="00115620">
        <w:rPr>
          <w:sz w:val="28"/>
          <w:szCs w:val="28"/>
        </w:rPr>
        <w:t xml:space="preserve">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либо размещено </w:t>
      </w:r>
      <w:r w:rsidR="00C875E2">
        <w:rPr>
          <w:sz w:val="28"/>
          <w:szCs w:val="28"/>
        </w:rPr>
        <w:br/>
      </w:r>
      <w:r w:rsidRPr="00115620">
        <w:rPr>
          <w:sz w:val="28"/>
          <w:szCs w:val="28"/>
        </w:rPr>
        <w:t>в помещении данного дома, определенном таким решением и доступном для всех собственников помещений в данном</w:t>
      </w:r>
      <w:proofErr w:type="gramEnd"/>
      <w:r w:rsidRPr="00115620">
        <w:rPr>
          <w:sz w:val="28"/>
          <w:szCs w:val="28"/>
        </w:rPr>
        <w:t xml:space="preserve"> </w:t>
      </w:r>
      <w:proofErr w:type="gramStart"/>
      <w:r w:rsidRPr="00115620">
        <w:rPr>
          <w:sz w:val="28"/>
          <w:szCs w:val="28"/>
        </w:rPr>
        <w:t>доме</w:t>
      </w:r>
      <w:proofErr w:type="gramEnd"/>
      <w:r w:rsidRPr="00115620">
        <w:rPr>
          <w:sz w:val="28"/>
          <w:szCs w:val="28"/>
        </w:rPr>
        <w:t xml:space="preserve"> или вручено каждому собственнику помещения в данном доме под роспись.</w:t>
      </w:r>
    </w:p>
    <w:p w:rsidR="00115620" w:rsidRPr="00115620" w:rsidRDefault="00115620" w:rsidP="00212B95">
      <w:pPr>
        <w:ind w:firstLine="709"/>
        <w:jc w:val="both"/>
        <w:rPr>
          <w:rFonts w:ascii="Verdana" w:hAnsi="Verdana"/>
          <w:sz w:val="28"/>
          <w:szCs w:val="28"/>
        </w:rPr>
      </w:pPr>
      <w:r w:rsidRPr="00115620">
        <w:rPr>
          <w:sz w:val="28"/>
          <w:szCs w:val="28"/>
        </w:rPr>
        <w:t xml:space="preserve">В сообщении о проведении общего собрания собственников помещений </w:t>
      </w:r>
      <w:r w:rsidR="00C875E2">
        <w:rPr>
          <w:sz w:val="28"/>
          <w:szCs w:val="28"/>
        </w:rPr>
        <w:br/>
      </w:r>
      <w:r w:rsidRPr="00115620">
        <w:rPr>
          <w:sz w:val="28"/>
          <w:szCs w:val="28"/>
        </w:rPr>
        <w:t>в многоквартирном доме должны быть указаны:</w:t>
      </w:r>
    </w:p>
    <w:p w:rsidR="00115620" w:rsidRPr="00115620" w:rsidRDefault="00115620" w:rsidP="00212B95">
      <w:pPr>
        <w:ind w:firstLine="709"/>
        <w:jc w:val="both"/>
        <w:rPr>
          <w:rFonts w:ascii="Verdana" w:hAnsi="Verdana"/>
          <w:sz w:val="28"/>
          <w:szCs w:val="28"/>
        </w:rPr>
      </w:pPr>
      <w:r w:rsidRPr="00115620">
        <w:rPr>
          <w:sz w:val="28"/>
          <w:szCs w:val="28"/>
        </w:rPr>
        <w:t>1) сведения о лице, по инициативе которого созывается данное собрание;</w:t>
      </w:r>
    </w:p>
    <w:p w:rsidR="00115620" w:rsidRPr="00115620" w:rsidRDefault="00115620" w:rsidP="00212B95">
      <w:pPr>
        <w:ind w:firstLine="709"/>
        <w:jc w:val="both"/>
        <w:rPr>
          <w:rFonts w:ascii="Verdana" w:hAnsi="Verdana"/>
          <w:sz w:val="28"/>
          <w:szCs w:val="28"/>
        </w:rPr>
      </w:pPr>
      <w:r w:rsidRPr="00115620">
        <w:rPr>
          <w:sz w:val="28"/>
          <w:szCs w:val="28"/>
        </w:rPr>
        <w:t>2) форма проведения данного собрания (очное, заочное или очно-заочное голосование);</w:t>
      </w:r>
    </w:p>
    <w:p w:rsidR="00115620" w:rsidRPr="00115620" w:rsidRDefault="00115620" w:rsidP="00212B95">
      <w:pPr>
        <w:ind w:firstLine="709"/>
        <w:jc w:val="both"/>
        <w:rPr>
          <w:rFonts w:ascii="Verdana" w:hAnsi="Verdana"/>
          <w:sz w:val="28"/>
          <w:szCs w:val="28"/>
        </w:rPr>
      </w:pPr>
      <w:r w:rsidRPr="00115620">
        <w:rPr>
          <w:sz w:val="28"/>
          <w:szCs w:val="28"/>
        </w:rPr>
        <w:t xml:space="preserve">3) дата, место, время проведения данного собрания </w:t>
      </w:r>
      <w:r w:rsidR="009D7875">
        <w:rPr>
          <w:sz w:val="28"/>
          <w:szCs w:val="28"/>
        </w:rPr>
        <w:t>(</w:t>
      </w:r>
      <w:r w:rsidRPr="00115620">
        <w:rPr>
          <w:sz w:val="28"/>
          <w:szCs w:val="28"/>
        </w:rPr>
        <w:t>в случае проведения данного собран</w:t>
      </w:r>
      <w:r w:rsidR="009D7875">
        <w:rPr>
          <w:sz w:val="28"/>
          <w:szCs w:val="28"/>
        </w:rPr>
        <w:t xml:space="preserve">ия в форме заочного голосования – </w:t>
      </w:r>
      <w:r w:rsidRPr="00115620">
        <w:rPr>
          <w:sz w:val="28"/>
          <w:szCs w:val="28"/>
        </w:rPr>
        <w:t xml:space="preserve">дата окончания приема решений собственников по вопросам, поставленным на голосование, </w:t>
      </w:r>
      <w:r w:rsidR="00C875E2">
        <w:rPr>
          <w:sz w:val="28"/>
          <w:szCs w:val="28"/>
        </w:rPr>
        <w:br/>
      </w:r>
      <w:r w:rsidRPr="00115620">
        <w:rPr>
          <w:sz w:val="28"/>
          <w:szCs w:val="28"/>
        </w:rPr>
        <w:t>и место или адрес, куда должны передаваться такие решения</w:t>
      </w:r>
      <w:r w:rsidR="009D7875">
        <w:rPr>
          <w:sz w:val="28"/>
          <w:szCs w:val="28"/>
        </w:rPr>
        <w:t>)</w:t>
      </w:r>
      <w:r w:rsidRPr="00115620">
        <w:rPr>
          <w:sz w:val="28"/>
          <w:szCs w:val="28"/>
        </w:rPr>
        <w:t>;</w:t>
      </w:r>
    </w:p>
    <w:p w:rsidR="00115620" w:rsidRPr="00115620" w:rsidRDefault="00115620" w:rsidP="00212B95">
      <w:pPr>
        <w:ind w:firstLine="709"/>
        <w:jc w:val="both"/>
        <w:rPr>
          <w:rFonts w:ascii="Verdana" w:hAnsi="Verdana"/>
          <w:sz w:val="28"/>
          <w:szCs w:val="28"/>
        </w:rPr>
      </w:pPr>
      <w:r w:rsidRPr="00115620">
        <w:rPr>
          <w:sz w:val="28"/>
          <w:szCs w:val="28"/>
        </w:rPr>
        <w:lastRenderedPageBreak/>
        <w:t>4) повестка дня данного собрания;</w:t>
      </w:r>
    </w:p>
    <w:p w:rsidR="00115620" w:rsidRDefault="00115620" w:rsidP="00212B95">
      <w:pPr>
        <w:ind w:firstLine="709"/>
        <w:jc w:val="both"/>
        <w:rPr>
          <w:sz w:val="28"/>
          <w:szCs w:val="28"/>
        </w:rPr>
      </w:pPr>
      <w:r w:rsidRPr="00115620">
        <w:rPr>
          <w:sz w:val="28"/>
          <w:szCs w:val="28"/>
        </w:rPr>
        <w:t>5) порядо</w:t>
      </w:r>
      <w:r w:rsidR="009D7875">
        <w:rPr>
          <w:sz w:val="28"/>
          <w:szCs w:val="28"/>
        </w:rPr>
        <w:t>к ознакомления с информацией и/</w:t>
      </w:r>
      <w:r w:rsidRPr="00115620">
        <w:rPr>
          <w:sz w:val="28"/>
          <w:szCs w:val="28"/>
        </w:rPr>
        <w:t>или материалами, которые будут представлены на данном собрании, и место или адрес, где с ними можно ознакомиться.</w:t>
      </w:r>
    </w:p>
    <w:p w:rsidR="00C875E2" w:rsidRPr="00115620" w:rsidRDefault="00C875E2" w:rsidP="00212B95">
      <w:pPr>
        <w:ind w:firstLine="709"/>
        <w:jc w:val="both"/>
        <w:rPr>
          <w:rFonts w:ascii="Verdana" w:hAnsi="Verdana"/>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bookmarkStart w:id="9" w:name="Par805"/>
      <w:bookmarkStart w:id="10" w:name="Par807"/>
      <w:bookmarkEnd w:id="9"/>
      <w:bookmarkEnd w:id="10"/>
      <w:r w:rsidRPr="00115620">
        <w:rPr>
          <w:rFonts w:ascii="Times New Roman" w:hAnsi="Times New Roman" w:cs="Times New Roman"/>
          <w:sz w:val="28"/>
          <w:szCs w:val="28"/>
        </w:rPr>
        <w:t xml:space="preserve">3.2. </w:t>
      </w:r>
      <w:r w:rsidRPr="00115620">
        <w:rPr>
          <w:rFonts w:ascii="Times New Roman" w:hAnsi="Times New Roman" w:cs="Times New Roman"/>
          <w:color w:val="000000"/>
          <w:sz w:val="28"/>
          <w:szCs w:val="28"/>
        </w:rPr>
        <w:t xml:space="preserve">Решения общего собрания собственников помещений </w:t>
      </w:r>
      <w:r w:rsidR="00C875E2">
        <w:rPr>
          <w:rFonts w:ascii="Times New Roman" w:hAnsi="Times New Roman" w:cs="Times New Roman"/>
          <w:color w:val="000000"/>
          <w:sz w:val="28"/>
          <w:szCs w:val="28"/>
        </w:rPr>
        <w:br/>
      </w:r>
      <w:r w:rsidRPr="00115620">
        <w:rPr>
          <w:rFonts w:ascii="Times New Roman" w:hAnsi="Times New Roman" w:cs="Times New Roman"/>
          <w:color w:val="000000"/>
          <w:sz w:val="28"/>
          <w:szCs w:val="28"/>
        </w:rPr>
        <w:t>в многоквартирном доме оформляются протоколами</w:t>
      </w:r>
      <w:r w:rsidRPr="00115620">
        <w:rPr>
          <w:rFonts w:ascii="Times New Roman" w:hAnsi="Times New Roman" w:cs="Times New Roman"/>
          <w:sz w:val="28"/>
          <w:szCs w:val="28"/>
        </w:rPr>
        <w:t xml:space="preserve">. Протокол общего собрания собственников помещений в многоквартирном доме является официальным документом как документ, удостоверяющий факт, влекущий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за собой юридические последствия. </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bookmarkStart w:id="11" w:name="Par811"/>
      <w:bookmarkStart w:id="12" w:name="Par816"/>
      <w:bookmarkEnd w:id="11"/>
      <w:bookmarkEnd w:id="12"/>
      <w:r w:rsidRPr="00115620">
        <w:rPr>
          <w:rFonts w:ascii="Times New Roman" w:hAnsi="Times New Roman" w:cs="Times New Roman"/>
          <w:sz w:val="28"/>
          <w:szCs w:val="28"/>
        </w:rPr>
        <w:t xml:space="preserve">3.3. </w:t>
      </w:r>
      <w:proofErr w:type="gramStart"/>
      <w:r w:rsidRPr="00115620">
        <w:rPr>
          <w:rFonts w:ascii="Times New Roman" w:hAnsi="Times New Roman" w:cs="Times New Roman"/>
          <w:sz w:val="28"/>
          <w:szCs w:val="28"/>
        </w:rPr>
        <w:t xml:space="preserve">Решения, принятые общим собранием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w:t>
      </w:r>
      <w:proofErr w:type="gramEnd"/>
      <w:r w:rsidRPr="00115620">
        <w:rPr>
          <w:rFonts w:ascii="Times New Roman" w:hAnsi="Times New Roman" w:cs="Times New Roman"/>
          <w:sz w:val="28"/>
          <w:szCs w:val="28"/>
        </w:rPr>
        <w:t xml:space="preserve"> через десять дней со дня принятия этих решений.</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bookmarkStart w:id="13" w:name="Par818"/>
      <w:bookmarkEnd w:id="13"/>
      <w:r w:rsidRPr="00115620">
        <w:rPr>
          <w:rFonts w:ascii="Times New Roman" w:hAnsi="Times New Roman" w:cs="Times New Roman"/>
          <w:sz w:val="28"/>
          <w:szCs w:val="28"/>
        </w:rPr>
        <w:t xml:space="preserve">3.4. Копии протоколов общих собраний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по вопросам, поставленным на голосование, хранятся в месте или по адресу, которые определены решением данного собрания.</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3.5. Решение общего собрания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принятое в порядке, установленном настоящим Временном порядком,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3.6. Собственник помещения в многоквартирном доме вправе обжаловать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в суд решение, принятое общим собранием собственников помещений в данном доме в порядке, установленном действующим законодательством Луганской Народной Республики. </w:t>
      </w:r>
      <w:bookmarkStart w:id="14" w:name="Par822"/>
      <w:bookmarkEnd w:id="14"/>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3.7. В случае</w:t>
      </w:r>
      <w:proofErr w:type="gramStart"/>
      <w:r w:rsidRPr="00115620">
        <w:rPr>
          <w:rFonts w:ascii="Times New Roman" w:hAnsi="Times New Roman" w:cs="Times New Roman"/>
          <w:sz w:val="28"/>
          <w:szCs w:val="28"/>
        </w:rPr>
        <w:t>,</w:t>
      </w:r>
      <w:proofErr w:type="gramEnd"/>
      <w:r w:rsidRPr="00115620">
        <w:rPr>
          <w:rFonts w:ascii="Times New Roman" w:hAnsi="Times New Roman" w:cs="Times New Roman"/>
          <w:sz w:val="28"/>
          <w:szCs w:val="28"/>
        </w:rP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w:t>
      </w:r>
      <w:r w:rsidRPr="00115620">
        <w:rPr>
          <w:rFonts w:ascii="Times New Roman" w:hAnsi="Times New Roman" w:cs="Times New Roman"/>
          <w:sz w:val="28"/>
          <w:szCs w:val="28"/>
        </w:rPr>
        <w:lastRenderedPageBreak/>
        <w:t>поставленным на голосование).</w:t>
      </w:r>
    </w:p>
    <w:p w:rsidR="0057575E" w:rsidRDefault="0057575E"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3.8. Принявшими участие в общем собрании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3.9. </w:t>
      </w:r>
      <w:proofErr w:type="gramStart"/>
      <w:r w:rsidRPr="00115620">
        <w:rPr>
          <w:rFonts w:ascii="Times New Roman" w:hAnsi="Times New Roman" w:cs="Times New Roman"/>
          <w:sz w:val="28"/>
          <w:szCs w:val="28"/>
        </w:rPr>
        <w:t>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bookmarkStart w:id="15" w:name="Par824"/>
      <w:bookmarkStart w:id="16" w:name="Par834"/>
      <w:bookmarkStart w:id="17" w:name="Par855"/>
      <w:bookmarkEnd w:id="15"/>
      <w:bookmarkEnd w:id="16"/>
      <w:bookmarkEnd w:id="17"/>
      <w:r w:rsidRPr="00115620">
        <w:rPr>
          <w:rFonts w:ascii="Times New Roman" w:hAnsi="Times New Roman" w:cs="Times New Roman"/>
          <w:sz w:val="28"/>
          <w:szCs w:val="28"/>
        </w:rPr>
        <w:t xml:space="preserve">3.10. Правом голосования на общем собрании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3.11. Представитель собственника помещения в многоквартирном доме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на общем собрании собственников помещений в данном доме действует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в соответствии с полномочиями, основанными на указаниях законодательства Луганской Народной Республики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r w:rsidRPr="00115620">
        <w:rPr>
          <w:rFonts w:ascii="Times New Roman" w:hAnsi="Times New Roman" w:cs="Times New Roman"/>
          <w:color w:val="000000"/>
          <w:sz w:val="28"/>
          <w:szCs w:val="28"/>
        </w:rPr>
        <w:t>статьи 243</w:t>
      </w:r>
      <w:r w:rsidRPr="00115620">
        <w:rPr>
          <w:rFonts w:ascii="Times New Roman" w:hAnsi="Times New Roman" w:cs="Times New Roman"/>
          <w:sz w:val="28"/>
          <w:szCs w:val="28"/>
        </w:rPr>
        <w:t xml:space="preserve"> Гражданского кодекса Луганской Народной Республики или удостоверена нотариально.</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3.12.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 и определяется следующим образом:</w:t>
      </w:r>
    </w:p>
    <w:p w:rsidR="00115620" w:rsidRPr="00115620" w:rsidRDefault="00115620" w:rsidP="00212B95">
      <w:pPr>
        <w:pStyle w:val="af6"/>
        <w:spacing w:before="0" w:beforeAutospacing="0" w:after="0" w:afterAutospacing="0"/>
        <w:ind w:firstLine="709"/>
        <w:jc w:val="center"/>
        <w:rPr>
          <w:sz w:val="28"/>
          <w:szCs w:val="28"/>
        </w:rPr>
      </w:pPr>
      <w:proofErr w:type="spellStart"/>
      <w:r w:rsidRPr="00115620">
        <w:rPr>
          <w:sz w:val="28"/>
          <w:szCs w:val="28"/>
        </w:rPr>
        <w:t>К</w:t>
      </w:r>
      <w:r w:rsidRPr="00115620">
        <w:rPr>
          <w:sz w:val="28"/>
          <w:szCs w:val="28"/>
          <w:vertAlign w:val="subscript"/>
        </w:rPr>
        <w:t>гол</w:t>
      </w:r>
      <w:proofErr w:type="spellEnd"/>
      <w:r w:rsidRPr="00115620">
        <w:rPr>
          <w:sz w:val="28"/>
          <w:szCs w:val="28"/>
          <w:vertAlign w:val="subscript"/>
        </w:rPr>
        <w:t>.</w:t>
      </w:r>
      <w:r w:rsidRPr="00115620">
        <w:rPr>
          <w:sz w:val="28"/>
          <w:szCs w:val="28"/>
        </w:rPr>
        <w:t xml:space="preserve"> = D х </w:t>
      </w:r>
      <w:proofErr w:type="spellStart"/>
      <w:r w:rsidRPr="00115620">
        <w:rPr>
          <w:sz w:val="28"/>
          <w:szCs w:val="28"/>
        </w:rPr>
        <w:t>К</w:t>
      </w:r>
      <w:r w:rsidRPr="00115620">
        <w:rPr>
          <w:sz w:val="28"/>
          <w:szCs w:val="28"/>
          <w:vertAlign w:val="subscript"/>
        </w:rPr>
        <w:t>общ</w:t>
      </w:r>
      <w:proofErr w:type="spellEnd"/>
      <w:r w:rsidR="000B6979">
        <w:rPr>
          <w:sz w:val="28"/>
          <w:szCs w:val="28"/>
          <w:vertAlign w:val="subscript"/>
        </w:rPr>
        <w:t>.</w:t>
      </w:r>
      <w:r w:rsidR="009D7875">
        <w:rPr>
          <w:sz w:val="28"/>
          <w:szCs w:val="28"/>
          <w:vertAlign w:val="subscript"/>
        </w:rPr>
        <w:t>,</w:t>
      </w:r>
    </w:p>
    <w:p w:rsidR="00115620" w:rsidRPr="00115620" w:rsidRDefault="00115620" w:rsidP="00212B95">
      <w:pPr>
        <w:pStyle w:val="af6"/>
        <w:spacing w:before="0" w:beforeAutospacing="0" w:after="0" w:afterAutospacing="0"/>
        <w:ind w:firstLine="709"/>
        <w:jc w:val="both"/>
        <w:rPr>
          <w:sz w:val="28"/>
          <w:szCs w:val="28"/>
        </w:rPr>
      </w:pPr>
      <w:r w:rsidRPr="00115620">
        <w:rPr>
          <w:sz w:val="28"/>
          <w:szCs w:val="28"/>
        </w:rPr>
        <w:t xml:space="preserve">где: </w:t>
      </w:r>
      <w:proofErr w:type="spellStart"/>
      <w:r w:rsidRPr="00115620">
        <w:rPr>
          <w:bCs/>
          <w:sz w:val="28"/>
          <w:szCs w:val="28"/>
        </w:rPr>
        <w:t>К</w:t>
      </w:r>
      <w:r w:rsidRPr="00115620">
        <w:rPr>
          <w:bCs/>
          <w:sz w:val="28"/>
          <w:szCs w:val="28"/>
          <w:vertAlign w:val="subscript"/>
        </w:rPr>
        <w:t>гол</w:t>
      </w:r>
      <w:proofErr w:type="spellEnd"/>
      <w:r w:rsidRPr="00115620">
        <w:rPr>
          <w:bCs/>
          <w:sz w:val="28"/>
          <w:szCs w:val="28"/>
          <w:vertAlign w:val="subscript"/>
        </w:rPr>
        <w:t>.</w:t>
      </w:r>
      <w:r w:rsidRPr="00115620">
        <w:rPr>
          <w:sz w:val="28"/>
          <w:szCs w:val="28"/>
        </w:rPr>
        <w:t xml:space="preserve"> – количество голосов, которым обладает собственник помещения; </w:t>
      </w:r>
      <w:r w:rsidRPr="00115620">
        <w:rPr>
          <w:sz w:val="28"/>
          <w:szCs w:val="28"/>
        </w:rPr>
        <w:br/>
      </w:r>
      <w:r w:rsidR="009D7875">
        <w:rPr>
          <w:bCs/>
          <w:sz w:val="28"/>
          <w:szCs w:val="28"/>
        </w:rPr>
        <w:t xml:space="preserve">          </w:t>
      </w:r>
      <w:r w:rsidRPr="00115620">
        <w:rPr>
          <w:bCs/>
          <w:sz w:val="28"/>
          <w:szCs w:val="28"/>
        </w:rPr>
        <w:t>D</w:t>
      </w:r>
      <w:r w:rsidRPr="00115620">
        <w:rPr>
          <w:sz w:val="28"/>
          <w:szCs w:val="28"/>
        </w:rPr>
        <w:t xml:space="preserve"> – доля собственника помещения в праве общей собственности на общее имущество;</w:t>
      </w:r>
    </w:p>
    <w:p w:rsidR="00115620" w:rsidRPr="00115620" w:rsidRDefault="00115620" w:rsidP="00212B95">
      <w:pPr>
        <w:pStyle w:val="af6"/>
        <w:spacing w:before="0" w:beforeAutospacing="0" w:after="0" w:afterAutospacing="0"/>
        <w:ind w:firstLine="709"/>
        <w:jc w:val="both"/>
        <w:rPr>
          <w:sz w:val="28"/>
          <w:szCs w:val="28"/>
        </w:rPr>
      </w:pPr>
      <w:proofErr w:type="spellStart"/>
      <w:r w:rsidRPr="00115620">
        <w:rPr>
          <w:sz w:val="28"/>
          <w:szCs w:val="28"/>
        </w:rPr>
        <w:t>К</w:t>
      </w:r>
      <w:r w:rsidRPr="00115620">
        <w:rPr>
          <w:sz w:val="28"/>
          <w:szCs w:val="28"/>
          <w:vertAlign w:val="subscript"/>
        </w:rPr>
        <w:t>общ</w:t>
      </w:r>
      <w:proofErr w:type="spellEnd"/>
      <w:r w:rsidR="000B6979">
        <w:rPr>
          <w:sz w:val="28"/>
          <w:szCs w:val="28"/>
          <w:vertAlign w:val="subscript"/>
        </w:rPr>
        <w:t>.</w:t>
      </w:r>
      <w:r w:rsidRPr="00115620">
        <w:rPr>
          <w:sz w:val="28"/>
          <w:szCs w:val="28"/>
          <w:vertAlign w:val="subscript"/>
        </w:rPr>
        <w:t xml:space="preserve"> </w:t>
      </w:r>
      <w:r w:rsidRPr="00115620">
        <w:rPr>
          <w:sz w:val="28"/>
          <w:szCs w:val="28"/>
        </w:rPr>
        <w:t>=1000</w:t>
      </w:r>
      <w:r w:rsidR="00764497">
        <w:rPr>
          <w:sz w:val="28"/>
          <w:szCs w:val="28"/>
        </w:rPr>
        <w:t>.</w:t>
      </w:r>
    </w:p>
    <w:p w:rsidR="00115620" w:rsidRPr="00115620" w:rsidRDefault="00115620" w:rsidP="00212B95">
      <w:pPr>
        <w:pStyle w:val="af6"/>
        <w:spacing w:before="0" w:beforeAutospacing="0" w:after="0" w:afterAutospacing="0"/>
        <w:ind w:firstLine="709"/>
        <w:rPr>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lastRenderedPageBreak/>
        <w:t xml:space="preserve">3.13. Голосование по вопросам </w:t>
      </w:r>
      <w:proofErr w:type="gramStart"/>
      <w:r w:rsidRPr="00115620">
        <w:rPr>
          <w:rFonts w:ascii="Times New Roman" w:hAnsi="Times New Roman" w:cs="Times New Roman"/>
          <w:sz w:val="28"/>
          <w:szCs w:val="28"/>
        </w:rPr>
        <w:t>повестки дня общего собрания собственников помещений</w:t>
      </w:r>
      <w:proofErr w:type="gramEnd"/>
      <w:r w:rsidRPr="00115620">
        <w:rPr>
          <w:rFonts w:ascii="Times New Roman" w:hAnsi="Times New Roman" w:cs="Times New Roman"/>
          <w:sz w:val="28"/>
          <w:szCs w:val="28"/>
        </w:rPr>
        <w:t xml:space="preserve"> в многоквартирном доме может осуществляться посредством оформленных в письменной форме решений собственников </w:t>
      </w:r>
      <w:r w:rsidR="00C875E2">
        <w:rPr>
          <w:rFonts w:ascii="Times New Roman" w:hAnsi="Times New Roman" w:cs="Times New Roman"/>
          <w:sz w:val="28"/>
          <w:szCs w:val="28"/>
        </w:rPr>
        <w:br/>
      </w:r>
      <w:r w:rsidRPr="00115620">
        <w:rPr>
          <w:rFonts w:ascii="Times New Roman" w:hAnsi="Times New Roman" w:cs="Times New Roman"/>
          <w:sz w:val="28"/>
          <w:szCs w:val="28"/>
        </w:rPr>
        <w:t>по вопросам, поставленным на голосование.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Голосование по вопросам </w:t>
      </w:r>
      <w:proofErr w:type="gramStart"/>
      <w:r w:rsidRPr="00115620">
        <w:rPr>
          <w:rFonts w:ascii="Times New Roman" w:hAnsi="Times New Roman" w:cs="Times New Roman"/>
          <w:sz w:val="28"/>
          <w:szCs w:val="28"/>
        </w:rPr>
        <w:t>повестки дня общего собрания собственников помещений</w:t>
      </w:r>
      <w:proofErr w:type="gramEnd"/>
      <w:r w:rsidRPr="00115620">
        <w:rPr>
          <w:rFonts w:ascii="Times New Roman" w:hAnsi="Times New Roman" w:cs="Times New Roman"/>
          <w:sz w:val="28"/>
          <w:szCs w:val="28"/>
        </w:rPr>
        <w:t xml:space="preserve">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Голосование по вопросам </w:t>
      </w:r>
      <w:proofErr w:type="gramStart"/>
      <w:r w:rsidRPr="00115620">
        <w:rPr>
          <w:rFonts w:ascii="Times New Roman" w:hAnsi="Times New Roman" w:cs="Times New Roman"/>
          <w:sz w:val="28"/>
          <w:szCs w:val="28"/>
        </w:rPr>
        <w:t>повестки дня общего собрания собственников помещений</w:t>
      </w:r>
      <w:proofErr w:type="gramEnd"/>
      <w:r w:rsidRPr="00115620">
        <w:rPr>
          <w:rFonts w:ascii="Times New Roman" w:hAnsi="Times New Roman" w:cs="Times New Roman"/>
          <w:sz w:val="28"/>
          <w:szCs w:val="28"/>
        </w:rPr>
        <w:t xml:space="preserve"> в многоквартирном доме, проводимого в форме заочного голосования (опросным путем), осуществляется только посредством оформленных в письменной форме решений собственников по вопросам, поставленным на голосование.</w:t>
      </w:r>
    </w:p>
    <w:p w:rsidR="00C875E2" w:rsidRPr="00115620" w:rsidRDefault="00C875E2" w:rsidP="00212B95">
      <w:pPr>
        <w:pStyle w:val="ConsPlusNormal"/>
        <w:spacing w:after="0"/>
        <w:ind w:firstLine="709"/>
        <w:jc w:val="both"/>
        <w:rPr>
          <w:rFonts w:ascii="Times New Roman" w:hAnsi="Times New Roman" w:cs="Times New Roman"/>
          <w:color w:val="FF0000"/>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3.14.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сведения о лице, участвующем в голосовании;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 решения по каждому вопросу повестки </w:t>
      </w:r>
      <w:r w:rsidR="00764497">
        <w:rPr>
          <w:rFonts w:ascii="Times New Roman" w:hAnsi="Times New Roman" w:cs="Times New Roman"/>
          <w:sz w:val="28"/>
          <w:szCs w:val="28"/>
        </w:rPr>
        <w:t>дня, выраженные формулировками «</w:t>
      </w:r>
      <w:r w:rsidRPr="00115620">
        <w:rPr>
          <w:rFonts w:ascii="Times New Roman" w:hAnsi="Times New Roman" w:cs="Times New Roman"/>
          <w:sz w:val="28"/>
          <w:szCs w:val="28"/>
        </w:rPr>
        <w:t>за</w:t>
      </w:r>
      <w:r w:rsidR="00764497">
        <w:rPr>
          <w:rFonts w:ascii="Times New Roman" w:hAnsi="Times New Roman" w:cs="Times New Roman"/>
          <w:sz w:val="28"/>
          <w:szCs w:val="28"/>
        </w:rPr>
        <w:t>»</w:t>
      </w:r>
      <w:r w:rsidRPr="00115620">
        <w:rPr>
          <w:rFonts w:ascii="Times New Roman" w:hAnsi="Times New Roman" w:cs="Times New Roman"/>
          <w:sz w:val="28"/>
          <w:szCs w:val="28"/>
        </w:rPr>
        <w:t xml:space="preserve">, </w:t>
      </w:r>
      <w:r w:rsidR="00764497">
        <w:rPr>
          <w:rFonts w:ascii="Times New Roman" w:hAnsi="Times New Roman" w:cs="Times New Roman"/>
          <w:sz w:val="28"/>
          <w:szCs w:val="28"/>
        </w:rPr>
        <w:t>«против»</w:t>
      </w:r>
      <w:r w:rsidRPr="00115620">
        <w:rPr>
          <w:rFonts w:ascii="Times New Roman" w:hAnsi="Times New Roman" w:cs="Times New Roman"/>
          <w:sz w:val="28"/>
          <w:szCs w:val="28"/>
        </w:rPr>
        <w:t xml:space="preserve"> или </w:t>
      </w:r>
      <w:r w:rsidR="00764497">
        <w:rPr>
          <w:rFonts w:ascii="Times New Roman" w:hAnsi="Times New Roman" w:cs="Times New Roman"/>
          <w:sz w:val="28"/>
          <w:szCs w:val="28"/>
        </w:rPr>
        <w:t>«воздержался»</w:t>
      </w:r>
      <w:r w:rsidRPr="00115620">
        <w:rPr>
          <w:rFonts w:ascii="Times New Roman" w:hAnsi="Times New Roman" w:cs="Times New Roman"/>
          <w:sz w:val="28"/>
          <w:szCs w:val="28"/>
        </w:rPr>
        <w:t>.</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bookmarkStart w:id="18" w:name="Par1889"/>
      <w:bookmarkEnd w:id="18"/>
      <w:r w:rsidRPr="00115620">
        <w:rPr>
          <w:rFonts w:ascii="Times New Roman" w:hAnsi="Times New Roman" w:cs="Times New Roman"/>
          <w:sz w:val="28"/>
          <w:szCs w:val="28"/>
          <w:lang w:val="ru-RU"/>
        </w:rPr>
        <w:t>IV. Права и обязанности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4.1. ТСЖ вправе: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заключать в соответствии с законодательством договоры, обеспечивающие управление многоквартирным домом, в том числе содержание и ремонт общего имущества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w:t>
      </w:r>
      <w:r w:rsidR="007D3F6F">
        <w:rPr>
          <w:rFonts w:ascii="Times New Roman" w:hAnsi="Times New Roman" w:cs="Times New Roman"/>
          <w:sz w:val="28"/>
          <w:szCs w:val="28"/>
        </w:rPr>
        <w:br/>
      </w:r>
      <w:r w:rsidRPr="00115620">
        <w:rPr>
          <w:rFonts w:ascii="Times New Roman" w:hAnsi="Times New Roman" w:cs="Times New Roman"/>
          <w:sz w:val="28"/>
          <w:szCs w:val="28"/>
        </w:rPr>
        <w:t>а также расходы на другие установленные уставом ТСЖ и настоящим Временным порядком цели;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 устанавливать на основе принятой сметы доходов и расходов на год ТСЖ размеры платежей и взносов для каждого собственника помещения </w:t>
      </w:r>
      <w:r w:rsidR="007D3F6F">
        <w:rPr>
          <w:rFonts w:ascii="Times New Roman" w:hAnsi="Times New Roman" w:cs="Times New Roman"/>
          <w:sz w:val="28"/>
          <w:szCs w:val="28"/>
        </w:rPr>
        <w:br/>
      </w:r>
      <w:r w:rsidRPr="00115620">
        <w:rPr>
          <w:rFonts w:ascii="Times New Roman" w:hAnsi="Times New Roman" w:cs="Times New Roman"/>
          <w:sz w:val="28"/>
          <w:szCs w:val="28"/>
        </w:rPr>
        <w:t xml:space="preserve">в многоквартирном доме в соответствии с его долей в </w:t>
      </w:r>
      <w:r w:rsidR="007B1477">
        <w:rPr>
          <w:rFonts w:ascii="Times New Roman" w:hAnsi="Times New Roman" w:cs="Times New Roman"/>
          <w:sz w:val="28"/>
          <w:szCs w:val="28"/>
        </w:rPr>
        <w:t xml:space="preserve">праве </w:t>
      </w:r>
      <w:r w:rsidRPr="00115620">
        <w:rPr>
          <w:rFonts w:ascii="Times New Roman" w:hAnsi="Times New Roman" w:cs="Times New Roman"/>
          <w:sz w:val="28"/>
          <w:szCs w:val="28"/>
        </w:rPr>
        <w:t>общей собственности на общее имущество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выполнять работы для собственников помещений в многоквартирном доме и предоставлять им услуги;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5) передавать по договору материальные и денежные средства лицам, выполняющим для ТСЖ работы и предоставляющим ТСЖ услуги;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 продавать и передавать во временное пользование, обменивать </w:t>
      </w:r>
      <w:r w:rsidRPr="00115620">
        <w:rPr>
          <w:rFonts w:ascii="Times New Roman" w:hAnsi="Times New Roman" w:cs="Times New Roman"/>
          <w:sz w:val="28"/>
          <w:szCs w:val="28"/>
        </w:rPr>
        <w:lastRenderedPageBreak/>
        <w:t>имущество, принадлежащее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В случаях, если это не нарушает права и законные интересы собственников помещений в многоквартирном доме, ТСЖ вправе: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предоставлять в пользование или ограниченное пользование часть общего имущества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2) в соответствии с требованиями законодательства</w:t>
      </w:r>
      <w:r w:rsidR="00764497">
        <w:rPr>
          <w:rFonts w:ascii="Times New Roman" w:hAnsi="Times New Roman" w:cs="Times New Roman"/>
          <w:sz w:val="28"/>
          <w:szCs w:val="28"/>
        </w:rPr>
        <w:t>,</w:t>
      </w:r>
      <w:r w:rsidRPr="00115620">
        <w:rPr>
          <w:rFonts w:ascii="Times New Roman" w:hAnsi="Times New Roman" w:cs="Times New Roman"/>
          <w:sz w:val="28"/>
          <w:szCs w:val="28"/>
        </w:rPr>
        <w:t xml:space="preserve"> в установленном порядке надстраивать, перестраивать часть общего имущества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 заключать сделки и совершать иные отвечающие целям и задачам ТСЖ действия.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В случае неисполнения собственниками помещений в многоквартирном доме своих обязанностей по участию в общих расходах ТСЖ в судебном порядке вправе потребовать принудительного возмещения обязательных платежей и взносов.</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4.2. ТСЖ обязано:</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обеспечивать выполнение требований законодательства Луганской Народной Республики, а также устава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2) осуществлять управление многоквартирным домом в соответствии </w:t>
      </w:r>
      <w:r w:rsidR="007D3F6F">
        <w:rPr>
          <w:rFonts w:ascii="Times New Roman" w:hAnsi="Times New Roman" w:cs="Times New Roman"/>
          <w:sz w:val="28"/>
          <w:szCs w:val="28"/>
        </w:rPr>
        <w:br/>
      </w:r>
      <w:r w:rsidRPr="00115620">
        <w:rPr>
          <w:rFonts w:ascii="Times New Roman" w:hAnsi="Times New Roman" w:cs="Times New Roman"/>
          <w:sz w:val="28"/>
          <w:szCs w:val="28"/>
        </w:rPr>
        <w:t>с настоящим Временным порядком и действующим законодательством;</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 выполнять в порядке, предусмотренном законодательством, обязательства по договору;</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обеспечивать надлежащее санитарное и техническое состояние общего имущества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5) обеспечивать выполнение всеми собственниками помещений </w:t>
      </w:r>
      <w:r w:rsidR="007D3F6F">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7) принимать меры, необходимые для предотвращения или прекращения действий третьих лиц, затрудняющих реализацию </w:t>
      </w:r>
      <w:r w:rsidR="00764497" w:rsidRPr="00115620">
        <w:rPr>
          <w:rFonts w:ascii="Times New Roman" w:hAnsi="Times New Roman" w:cs="Times New Roman"/>
          <w:sz w:val="28"/>
          <w:szCs w:val="28"/>
        </w:rPr>
        <w:t>собственник</w:t>
      </w:r>
      <w:r w:rsidR="00764497">
        <w:rPr>
          <w:rFonts w:ascii="Times New Roman" w:hAnsi="Times New Roman" w:cs="Times New Roman"/>
          <w:sz w:val="28"/>
          <w:szCs w:val="28"/>
        </w:rPr>
        <w:t>ами</w:t>
      </w:r>
      <w:r w:rsidR="00764497" w:rsidRPr="00115620">
        <w:rPr>
          <w:rFonts w:ascii="Times New Roman" w:hAnsi="Times New Roman" w:cs="Times New Roman"/>
          <w:sz w:val="28"/>
          <w:szCs w:val="28"/>
        </w:rPr>
        <w:t xml:space="preserve"> помещений </w:t>
      </w:r>
      <w:r w:rsidRPr="00115620">
        <w:rPr>
          <w:rFonts w:ascii="Times New Roman" w:hAnsi="Times New Roman" w:cs="Times New Roman"/>
          <w:sz w:val="28"/>
          <w:szCs w:val="28"/>
        </w:rPr>
        <w:t>прав владения, пользования и в установленных законодательством пределах распоряжения общим имуществом в многоквартирном доме или препятствующих этому;</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 представлять законные интересы собственников помещений </w:t>
      </w:r>
      <w:r w:rsidR="007D3F6F">
        <w:rPr>
          <w:rFonts w:ascii="Times New Roman" w:hAnsi="Times New Roman" w:cs="Times New Roman"/>
          <w:sz w:val="28"/>
          <w:szCs w:val="28"/>
        </w:rPr>
        <w:br/>
      </w:r>
      <w:r w:rsidRPr="00115620">
        <w:rPr>
          <w:rFonts w:ascii="Times New Roman" w:hAnsi="Times New Roman" w:cs="Times New Roman"/>
          <w:sz w:val="28"/>
          <w:szCs w:val="28"/>
        </w:rPr>
        <w:t xml:space="preserve">в многоквартирном доме, связанные с управлением общим имуществом </w:t>
      </w:r>
      <w:r w:rsidR="007D3F6F">
        <w:rPr>
          <w:rFonts w:ascii="Times New Roman" w:hAnsi="Times New Roman" w:cs="Times New Roman"/>
          <w:sz w:val="28"/>
          <w:szCs w:val="28"/>
        </w:rPr>
        <w:br/>
      </w:r>
      <w:r w:rsidRPr="00115620">
        <w:rPr>
          <w:rFonts w:ascii="Times New Roman" w:hAnsi="Times New Roman" w:cs="Times New Roman"/>
          <w:sz w:val="28"/>
          <w:szCs w:val="28"/>
        </w:rPr>
        <w:t>в данном доме, в том числе в отношениях с третьими лицами;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9) вести реестр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V. Реорганизация и ликвидация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5.1. Реорганизация</w:t>
      </w:r>
      <w:r w:rsidR="00D94FD1">
        <w:rPr>
          <w:rFonts w:ascii="Times New Roman" w:hAnsi="Times New Roman" w:cs="Times New Roman"/>
          <w:sz w:val="28"/>
          <w:szCs w:val="28"/>
        </w:rPr>
        <w:t xml:space="preserve"> ТСЖ осуществляется на основаниях</w:t>
      </w:r>
      <w:r w:rsidRPr="00115620">
        <w:rPr>
          <w:rFonts w:ascii="Times New Roman" w:hAnsi="Times New Roman" w:cs="Times New Roman"/>
          <w:sz w:val="28"/>
          <w:szCs w:val="28"/>
        </w:rPr>
        <w:t xml:space="preserve"> и в порядке, которые установлены гражданским законодательством.</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5.2. Ликвидация ТСЖ осуществляется на основани</w:t>
      </w:r>
      <w:r w:rsidR="00BD4EE6">
        <w:rPr>
          <w:rFonts w:ascii="Times New Roman" w:hAnsi="Times New Roman" w:cs="Times New Roman"/>
          <w:sz w:val="28"/>
          <w:szCs w:val="28"/>
        </w:rPr>
        <w:t>ях</w:t>
      </w:r>
      <w:r w:rsidRPr="00115620">
        <w:rPr>
          <w:rFonts w:ascii="Times New Roman" w:hAnsi="Times New Roman" w:cs="Times New Roman"/>
          <w:sz w:val="28"/>
          <w:szCs w:val="28"/>
        </w:rPr>
        <w:t xml:space="preserve"> и в порядке, которые установлены гражданским законодательством.</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Общее собрание собственников помещений в многоквартирном доме обязано принять решение о ликвидации ТСЖ в случае, если члены ТСЖ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не обладают более чем пятьюдесятью процентами голосов от общего числа голосов </w:t>
      </w:r>
      <w:r w:rsidRPr="00115620">
        <w:rPr>
          <w:rFonts w:ascii="Times New Roman" w:hAnsi="Times New Roman" w:cs="Times New Roman"/>
          <w:color w:val="000000"/>
          <w:sz w:val="28"/>
          <w:szCs w:val="28"/>
        </w:rPr>
        <w:t xml:space="preserve">собственников помещений в многоквартирном доме. </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1"/>
        <w:rPr>
          <w:rFonts w:ascii="Times New Roman" w:hAnsi="Times New Roman" w:cs="Times New Roman"/>
          <w:sz w:val="28"/>
          <w:szCs w:val="28"/>
          <w:lang w:val="ru-RU"/>
        </w:rPr>
      </w:pPr>
      <w:r w:rsidRPr="00115620">
        <w:rPr>
          <w:rFonts w:ascii="Times New Roman" w:hAnsi="Times New Roman" w:cs="Times New Roman"/>
          <w:sz w:val="28"/>
          <w:szCs w:val="28"/>
          <w:lang w:val="ru-RU"/>
        </w:rPr>
        <w:t xml:space="preserve">VI. Правовое положение членов ТСЖ </w:t>
      </w:r>
    </w:p>
    <w:p w:rsidR="00115620" w:rsidRPr="00115620" w:rsidRDefault="00115620" w:rsidP="00212B95">
      <w:pPr>
        <w:pStyle w:val="ConsPlusTitle"/>
        <w:ind w:firstLine="709"/>
        <w:jc w:val="center"/>
        <w:rPr>
          <w:rFonts w:ascii="Times New Roman" w:hAnsi="Times New Roman" w:cs="Times New Roman"/>
          <w:sz w:val="28"/>
          <w:szCs w:val="28"/>
          <w:lang w:val="ru-RU"/>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6.1. Членство в ТСЖ возникает у собственника помещения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на основании заявления о вступлении в ТСЖ.</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6.2. Если в многоквартирном доме создано ТСЖ, лица, приобретающие помещения в этом доме, вправе стать членами ТСЖ после возникновения у них права собственности на помещения.</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6.3. Членство в ТСЖ прекращается с момента подачи заявления о выходе из членов ТСЖ или с момента прекращения права собственности члена ТСЖ </w:t>
      </w:r>
      <w:r w:rsidR="00C875E2">
        <w:rPr>
          <w:rFonts w:ascii="Times New Roman" w:hAnsi="Times New Roman" w:cs="Times New Roman"/>
          <w:sz w:val="28"/>
          <w:szCs w:val="28"/>
        </w:rPr>
        <w:br/>
      </w:r>
      <w:r w:rsidRPr="00115620">
        <w:rPr>
          <w:rFonts w:ascii="Times New Roman" w:hAnsi="Times New Roman" w:cs="Times New Roman"/>
          <w:sz w:val="28"/>
          <w:szCs w:val="28"/>
        </w:rPr>
        <w:t>на помещение в многоквартирном доме.</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bookmarkStart w:id="19" w:name="Par1970"/>
      <w:bookmarkEnd w:id="19"/>
      <w:r w:rsidRPr="00115620">
        <w:rPr>
          <w:rFonts w:ascii="Times New Roman" w:hAnsi="Times New Roman" w:cs="Times New Roman"/>
          <w:sz w:val="28"/>
          <w:szCs w:val="28"/>
        </w:rPr>
        <w:t>6.4. Реестр членов ТСЖ должен содержать сведения, позволяющие идентифицировать членов ТСЖ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6.5. Член ТСЖ обязан предоставить правлению ТСЖ достоверные сведения, предусмотренные пунктом 6.4 настоящего Временного порядка, </w:t>
      </w:r>
      <w:r w:rsidR="00C875E2">
        <w:rPr>
          <w:rFonts w:ascii="Times New Roman" w:hAnsi="Times New Roman" w:cs="Times New Roman"/>
          <w:sz w:val="28"/>
          <w:szCs w:val="28"/>
        </w:rPr>
        <w:br/>
      </w:r>
      <w:r w:rsidRPr="00115620">
        <w:rPr>
          <w:rFonts w:ascii="Times New Roman" w:hAnsi="Times New Roman" w:cs="Times New Roman"/>
          <w:sz w:val="28"/>
          <w:szCs w:val="28"/>
        </w:rPr>
        <w:t>и своевременно информировать правление ТСЖ об их изменении.</w:t>
      </w:r>
    </w:p>
    <w:p w:rsidR="00BD4EE6" w:rsidRDefault="00BD4EE6"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VII. Права членов ТСЖ и не являющихся членами ТСЖ собственников помещений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7.1. Члены ТСЖ и не являющиеся членами ТСЖ собственники помещений в многоквартирном доме имеют право получать от органов управления ТСЖ информацию о деятельности ТСЖ в порядке и в объеме, которые установлены настоящим Временным порядком и уставом ТСЖ, обжаловать в судебном порядке решения органов управления ТСЖ.</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7.2. Члены ТСЖ и не являющиеся членами ТСЖ собственники помещений в многоквартирном доме имеют право предъявлять требования </w:t>
      </w:r>
      <w:r w:rsidR="007D3F6F">
        <w:rPr>
          <w:rFonts w:ascii="Times New Roman" w:hAnsi="Times New Roman" w:cs="Times New Roman"/>
          <w:sz w:val="28"/>
          <w:szCs w:val="28"/>
        </w:rPr>
        <w:br/>
      </w:r>
      <w:r w:rsidRPr="00115620">
        <w:rPr>
          <w:rFonts w:ascii="Times New Roman" w:hAnsi="Times New Roman" w:cs="Times New Roman"/>
          <w:sz w:val="28"/>
          <w:szCs w:val="28"/>
        </w:rPr>
        <w:t>к ТСЖ относительн</w:t>
      </w:r>
      <w:r w:rsidR="00BD4EE6">
        <w:rPr>
          <w:rFonts w:ascii="Times New Roman" w:hAnsi="Times New Roman" w:cs="Times New Roman"/>
          <w:sz w:val="28"/>
          <w:szCs w:val="28"/>
        </w:rPr>
        <w:t>о качества оказываемых услуг и/</w:t>
      </w:r>
      <w:r w:rsidRPr="00115620">
        <w:rPr>
          <w:rFonts w:ascii="Times New Roman" w:hAnsi="Times New Roman" w:cs="Times New Roman"/>
          <w:sz w:val="28"/>
          <w:szCs w:val="28"/>
        </w:rPr>
        <w:t>или выполняемых работ.</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7.3. Члены ТСЖ и не являющиеся членами ТСЖ собственники помещений в многоквартирном доме имеют право ознакомиться </w:t>
      </w:r>
      <w:r w:rsidR="007D3F6F">
        <w:rPr>
          <w:rFonts w:ascii="Times New Roman" w:hAnsi="Times New Roman" w:cs="Times New Roman"/>
          <w:sz w:val="28"/>
          <w:szCs w:val="28"/>
        </w:rPr>
        <w:br/>
      </w:r>
      <w:r w:rsidRPr="00115620">
        <w:rPr>
          <w:rFonts w:ascii="Times New Roman" w:hAnsi="Times New Roman" w:cs="Times New Roman"/>
          <w:sz w:val="28"/>
          <w:szCs w:val="28"/>
        </w:rPr>
        <w:lastRenderedPageBreak/>
        <w:t>со следующими документами: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 устав ТСЖ, внесенные в устав изменения, свидетельство </w:t>
      </w:r>
      <w:r w:rsidR="00C875E2">
        <w:rPr>
          <w:rFonts w:ascii="Times New Roman" w:hAnsi="Times New Roman" w:cs="Times New Roman"/>
          <w:sz w:val="28"/>
          <w:szCs w:val="28"/>
        </w:rPr>
        <w:br/>
      </w:r>
      <w:r w:rsidRPr="00115620">
        <w:rPr>
          <w:rFonts w:ascii="Times New Roman" w:hAnsi="Times New Roman" w:cs="Times New Roman"/>
          <w:sz w:val="28"/>
          <w:szCs w:val="28"/>
        </w:rPr>
        <w:t>о государственной регистрации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2) реестр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 бухгалтерская (финансовая) отчетность ТСЖ, сметы доходов </w:t>
      </w:r>
      <w:r w:rsidR="007D3F6F">
        <w:rPr>
          <w:rFonts w:ascii="Times New Roman" w:hAnsi="Times New Roman" w:cs="Times New Roman"/>
          <w:sz w:val="28"/>
          <w:szCs w:val="28"/>
        </w:rPr>
        <w:br/>
      </w:r>
      <w:r w:rsidRPr="00115620">
        <w:rPr>
          <w:rFonts w:ascii="Times New Roman" w:hAnsi="Times New Roman" w:cs="Times New Roman"/>
          <w:sz w:val="28"/>
          <w:szCs w:val="28"/>
        </w:rPr>
        <w:t>и расходов ТСЖ на год, отчеты об исполнении таких смет, аудиторские заключения (в случае проведения аудиторских проверок);</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заключения ревизионной комиссии (ревизора)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5) документы, подтверждающие права ТСЖ на имущество, отражаемое </w:t>
      </w:r>
      <w:r w:rsidR="00C875E2">
        <w:rPr>
          <w:rFonts w:ascii="Times New Roman" w:hAnsi="Times New Roman" w:cs="Times New Roman"/>
          <w:sz w:val="28"/>
          <w:szCs w:val="28"/>
        </w:rPr>
        <w:br/>
      </w:r>
      <w:r w:rsidRPr="00115620">
        <w:rPr>
          <w:rFonts w:ascii="Times New Roman" w:hAnsi="Times New Roman" w:cs="Times New Roman"/>
          <w:sz w:val="28"/>
          <w:szCs w:val="28"/>
        </w:rPr>
        <w:t>на его балансе;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 протоколы общих собраний членов ТСЖ, заседаний правления ТСЖ </w:t>
      </w:r>
      <w:r w:rsidR="00C875E2">
        <w:rPr>
          <w:rFonts w:ascii="Times New Roman" w:hAnsi="Times New Roman" w:cs="Times New Roman"/>
          <w:sz w:val="28"/>
          <w:szCs w:val="28"/>
        </w:rPr>
        <w:br/>
      </w:r>
      <w:r w:rsidRPr="00115620">
        <w:rPr>
          <w:rFonts w:ascii="Times New Roman" w:hAnsi="Times New Roman" w:cs="Times New Roman"/>
          <w:sz w:val="28"/>
          <w:szCs w:val="28"/>
        </w:rPr>
        <w:t>и ревизионной комиссии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7) документы, подтверждающие итоги голосования на общем собрании членов ТСЖ, </w:t>
      </w:r>
      <w:r w:rsidRPr="00115620">
        <w:rPr>
          <w:rFonts w:ascii="Times New Roman" w:hAnsi="Times New Roman" w:cs="Times New Roman"/>
          <w:color w:val="000000"/>
          <w:sz w:val="28"/>
          <w:szCs w:val="28"/>
        </w:rPr>
        <w:t>в том числе</w:t>
      </w:r>
      <w:r w:rsidRPr="00115620">
        <w:rPr>
          <w:rFonts w:ascii="Times New Roman" w:hAnsi="Times New Roman" w:cs="Times New Roman"/>
          <w:color w:val="FF0000"/>
          <w:sz w:val="28"/>
          <w:szCs w:val="28"/>
        </w:rPr>
        <w:t xml:space="preserve"> </w:t>
      </w:r>
      <w:r w:rsidRPr="00115620">
        <w:rPr>
          <w:rFonts w:ascii="Times New Roman" w:hAnsi="Times New Roman" w:cs="Times New Roman"/>
          <w:sz w:val="28"/>
          <w:szCs w:val="28"/>
        </w:rPr>
        <w:t xml:space="preserve">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на голосование, при проведении общего собрания собственников помещений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в форме заочного голосования;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 техническая документация на многоквартирный дом и иные связанные </w:t>
      </w:r>
      <w:r w:rsidR="00C875E2">
        <w:rPr>
          <w:rFonts w:ascii="Times New Roman" w:hAnsi="Times New Roman" w:cs="Times New Roman"/>
          <w:sz w:val="28"/>
          <w:szCs w:val="28"/>
        </w:rPr>
        <w:br/>
      </w:r>
      <w:r w:rsidRPr="00115620">
        <w:rPr>
          <w:rFonts w:ascii="Times New Roman" w:hAnsi="Times New Roman" w:cs="Times New Roman"/>
          <w:sz w:val="28"/>
          <w:szCs w:val="28"/>
        </w:rPr>
        <w:t>с управлением данным домом документы;</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9) иные предусмотренные настоящим Временным порядком, уставом ТСЖ и решениями общего собрания членов ТСЖ внутренние документы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VIII. Органы управления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8.1. Органами управления ТСЖ являются общее собрание членов ТСЖ, правление ТСЖ.</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C875E2"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8.2. Общее собрание членов ТСЖ является высшим органом управления ТСЖ и созывается в порядке, установленном уставом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bookmarkStart w:id="20" w:name="Par2000"/>
      <w:bookmarkEnd w:id="20"/>
      <w:r w:rsidRPr="00115620">
        <w:rPr>
          <w:rFonts w:ascii="Times New Roman" w:hAnsi="Times New Roman" w:cs="Times New Roman"/>
          <w:sz w:val="28"/>
          <w:szCs w:val="28"/>
        </w:rPr>
        <w:t>8.2.1. К компетенции общего собрания членов ТСЖ относятся: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 внесение изменений в устав ТСЖ или утверждение устава ТСЖ </w:t>
      </w:r>
      <w:r w:rsidR="007D3F6F">
        <w:rPr>
          <w:rFonts w:ascii="Times New Roman" w:hAnsi="Times New Roman" w:cs="Times New Roman"/>
          <w:sz w:val="28"/>
          <w:szCs w:val="28"/>
        </w:rPr>
        <w:br/>
      </w:r>
      <w:r w:rsidRPr="00115620">
        <w:rPr>
          <w:rFonts w:ascii="Times New Roman" w:hAnsi="Times New Roman" w:cs="Times New Roman"/>
          <w:sz w:val="28"/>
          <w:szCs w:val="28"/>
        </w:rPr>
        <w:t>в новой редакции;</w:t>
      </w:r>
    </w:p>
    <w:p w:rsidR="00115620" w:rsidRPr="00115620" w:rsidRDefault="00115620" w:rsidP="00212B95">
      <w:pPr>
        <w:pStyle w:val="ConsPlusNormal"/>
        <w:spacing w:after="0"/>
        <w:ind w:firstLine="709"/>
        <w:jc w:val="both"/>
        <w:rPr>
          <w:rFonts w:ascii="Times New Roman" w:hAnsi="Times New Roman" w:cs="Times New Roman"/>
          <w:sz w:val="28"/>
          <w:szCs w:val="28"/>
        </w:rPr>
      </w:pPr>
      <w:bookmarkStart w:id="21" w:name="Par2003"/>
      <w:bookmarkEnd w:id="21"/>
      <w:r w:rsidRPr="00115620">
        <w:rPr>
          <w:rFonts w:ascii="Times New Roman" w:hAnsi="Times New Roman" w:cs="Times New Roman"/>
          <w:sz w:val="28"/>
          <w:szCs w:val="28"/>
        </w:rPr>
        <w:t>2) принятие решений о реорганизации и ликвидации ТСЖ, назначение ликвидационной комиссии, утверждение промежуточного и окончательного ликвидационных балансов;</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 избрание членов правления ТСЖ, членов ревизионной комиссии (ревизора) ТСЖ и</w:t>
      </w:r>
      <w:r w:rsidR="00BD4EE6">
        <w:rPr>
          <w:rFonts w:ascii="Times New Roman" w:hAnsi="Times New Roman" w:cs="Times New Roman"/>
          <w:sz w:val="28"/>
          <w:szCs w:val="28"/>
        </w:rPr>
        <w:t>,</w:t>
      </w:r>
      <w:r w:rsidRPr="00115620">
        <w:rPr>
          <w:rFonts w:ascii="Times New Roman" w:hAnsi="Times New Roman" w:cs="Times New Roman"/>
          <w:sz w:val="28"/>
          <w:szCs w:val="28"/>
        </w:rPr>
        <w:t xml:space="preserve"> в случаях, предусмотренных уставом ТСЖ, также председателя правления ТСЖ из числа членов правления ТСЖ</w:t>
      </w:r>
      <w:r w:rsidR="00BD4EE6">
        <w:rPr>
          <w:rFonts w:ascii="Times New Roman" w:hAnsi="Times New Roman" w:cs="Times New Roman"/>
          <w:sz w:val="28"/>
          <w:szCs w:val="28"/>
        </w:rPr>
        <w:t>;</w:t>
      </w:r>
      <w:r w:rsidRPr="00115620">
        <w:rPr>
          <w:rFonts w:ascii="Times New Roman" w:hAnsi="Times New Roman" w:cs="Times New Roman"/>
          <w:sz w:val="28"/>
          <w:szCs w:val="28"/>
        </w:rPr>
        <w:t xml:space="preserve"> досрочное прекращение их полномочий;</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установление размера обязательных платежей и взносов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5) </w:t>
      </w:r>
      <w:bookmarkStart w:id="22" w:name="Par2011"/>
      <w:bookmarkEnd w:id="22"/>
      <w:r w:rsidRPr="00115620">
        <w:rPr>
          <w:rFonts w:ascii="Times New Roman" w:hAnsi="Times New Roman" w:cs="Times New Roman"/>
          <w:sz w:val="28"/>
          <w:szCs w:val="28"/>
        </w:rPr>
        <w:t>определение направлений использования дохода от хозяйственной деятельности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6) утверждение годового плана содержания и ремонта общего имущества </w:t>
      </w:r>
      <w:r w:rsidR="00C875E2">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доме, отчета о выполнении такого плана;</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lastRenderedPageBreak/>
        <w:t xml:space="preserve">7) утверждение смет доходов и расходов ТСЖ на год, отчетов </w:t>
      </w:r>
      <w:r w:rsidR="00C875E2">
        <w:rPr>
          <w:rFonts w:ascii="Times New Roman" w:hAnsi="Times New Roman" w:cs="Times New Roman"/>
          <w:sz w:val="28"/>
          <w:szCs w:val="28"/>
        </w:rPr>
        <w:br/>
      </w:r>
      <w:r w:rsidRPr="00115620">
        <w:rPr>
          <w:rFonts w:ascii="Times New Roman" w:hAnsi="Times New Roman" w:cs="Times New Roman"/>
          <w:sz w:val="28"/>
          <w:szCs w:val="28"/>
        </w:rPr>
        <w:t>об исполнении таких смет, аудиторских заключений (в случае проведения аудиторских проверок);</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 утверждение годового отчета о деятельности правления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9) утверждение заключения ревизионной комиссии (ревизора) ТСЖ </w:t>
      </w:r>
      <w:r w:rsidR="00C875E2">
        <w:rPr>
          <w:rFonts w:ascii="Times New Roman" w:hAnsi="Times New Roman" w:cs="Times New Roman"/>
          <w:sz w:val="28"/>
          <w:szCs w:val="28"/>
        </w:rPr>
        <w:br/>
      </w:r>
      <w:r w:rsidRPr="00115620">
        <w:rPr>
          <w:rFonts w:ascii="Times New Roman" w:hAnsi="Times New Roman" w:cs="Times New Roman"/>
          <w:sz w:val="28"/>
          <w:szCs w:val="28"/>
        </w:rPr>
        <w:t>по результатам проверки годовой бухгалтерской (финансовой) отчетности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10) рассмотрение жалоб на действия правления ТСЖ, председателя правления ТСЖ и ревизионной комиссии (ревизора)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11) принятие и изменение по представлению председателя правления ТСЖ правил внутреннего распорядка ТСЖ в отношении работников, </w:t>
      </w:r>
      <w:r w:rsidR="007D3F6F">
        <w:rPr>
          <w:rFonts w:ascii="Times New Roman" w:hAnsi="Times New Roman" w:cs="Times New Roman"/>
          <w:sz w:val="28"/>
          <w:szCs w:val="28"/>
        </w:rPr>
        <w:br/>
      </w:r>
      <w:r w:rsidRPr="00115620">
        <w:rPr>
          <w:rFonts w:ascii="Times New Roman" w:hAnsi="Times New Roman" w:cs="Times New Roman"/>
          <w:sz w:val="28"/>
          <w:szCs w:val="28"/>
        </w:rPr>
        <w:t>в обязанности которых вход</w:t>
      </w:r>
      <w:r w:rsidR="00F470AF">
        <w:rPr>
          <w:rFonts w:ascii="Times New Roman" w:hAnsi="Times New Roman" w:cs="Times New Roman"/>
          <w:sz w:val="28"/>
          <w:szCs w:val="28"/>
        </w:rPr>
        <w:t>и</w:t>
      </w:r>
      <w:r w:rsidRPr="00115620">
        <w:rPr>
          <w:rFonts w:ascii="Times New Roman" w:hAnsi="Times New Roman" w:cs="Times New Roman"/>
          <w:sz w:val="28"/>
          <w:szCs w:val="28"/>
        </w:rPr>
        <w:t xml:space="preserve">т содержание и ремонт общего имущества </w:t>
      </w:r>
      <w:r w:rsidR="007D3F6F">
        <w:rPr>
          <w:rFonts w:ascii="Times New Roman" w:hAnsi="Times New Roman" w:cs="Times New Roman"/>
          <w:sz w:val="28"/>
          <w:szCs w:val="28"/>
        </w:rPr>
        <w:br/>
      </w:r>
      <w:r w:rsidRPr="00115620">
        <w:rPr>
          <w:rFonts w:ascii="Times New Roman" w:hAnsi="Times New Roman" w:cs="Times New Roman"/>
          <w:sz w:val="28"/>
          <w:szCs w:val="28"/>
        </w:rPr>
        <w:t>в многоквартирном дом</w:t>
      </w:r>
      <w:r w:rsidR="00BD4EE6">
        <w:rPr>
          <w:rFonts w:ascii="Times New Roman" w:hAnsi="Times New Roman" w:cs="Times New Roman"/>
          <w:sz w:val="28"/>
          <w:szCs w:val="28"/>
        </w:rPr>
        <w:t>е</w:t>
      </w:r>
      <w:r w:rsidR="00D94FD1">
        <w:rPr>
          <w:rFonts w:ascii="Times New Roman" w:hAnsi="Times New Roman" w:cs="Times New Roman"/>
          <w:sz w:val="28"/>
          <w:szCs w:val="28"/>
        </w:rPr>
        <w:t>;</w:t>
      </w:r>
      <w:r w:rsidR="00BD4EE6">
        <w:rPr>
          <w:rFonts w:ascii="Times New Roman" w:hAnsi="Times New Roman" w:cs="Times New Roman"/>
          <w:sz w:val="28"/>
          <w:szCs w:val="28"/>
        </w:rPr>
        <w:t xml:space="preserve"> </w:t>
      </w:r>
      <w:r w:rsidR="003A08D2" w:rsidRPr="00115620">
        <w:rPr>
          <w:rFonts w:ascii="Times New Roman" w:hAnsi="Times New Roman" w:cs="Times New Roman"/>
          <w:sz w:val="28"/>
          <w:szCs w:val="28"/>
        </w:rPr>
        <w:t>утверждение</w:t>
      </w:r>
      <w:r w:rsidR="003A08D2">
        <w:rPr>
          <w:rFonts w:ascii="Times New Roman" w:hAnsi="Times New Roman" w:cs="Times New Roman"/>
          <w:sz w:val="28"/>
          <w:szCs w:val="28"/>
        </w:rPr>
        <w:t xml:space="preserve"> </w:t>
      </w:r>
      <w:r w:rsidR="00BD4EE6">
        <w:rPr>
          <w:rFonts w:ascii="Times New Roman" w:hAnsi="Times New Roman" w:cs="Times New Roman"/>
          <w:sz w:val="28"/>
          <w:szCs w:val="28"/>
        </w:rPr>
        <w:t>положения об оплате их труда</w:t>
      </w:r>
      <w:r w:rsidR="00D94FD1">
        <w:rPr>
          <w:rFonts w:ascii="Times New Roman" w:hAnsi="Times New Roman" w:cs="Times New Roman"/>
          <w:sz w:val="28"/>
          <w:szCs w:val="28"/>
        </w:rPr>
        <w:t>,</w:t>
      </w:r>
      <w:r w:rsidRPr="00115620">
        <w:rPr>
          <w:rFonts w:ascii="Times New Roman" w:hAnsi="Times New Roman" w:cs="Times New Roman"/>
          <w:sz w:val="28"/>
          <w:szCs w:val="28"/>
        </w:rPr>
        <w:t xml:space="preserve"> иных внутренних документов ТСЖ, предусмотренных настоящим Временным порядком, уставом ТСЖ и решениями общего собрания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12) определение размера вознаграждения членов правления ТСЖ, в том числе председателя правления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13) другие вопросы, предусмотренные настоящим Временным порядком или законодательством Луганской Народной Республики.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8.2.2. Уставом ТСЖ к компетенции общего собрания членов ТСЖ помимо указанных в подпункте 8.2.1</w:t>
      </w:r>
      <w:r w:rsidRPr="00115620">
        <w:rPr>
          <w:rFonts w:ascii="Times New Roman" w:hAnsi="Times New Roman" w:cs="Times New Roman"/>
          <w:color w:val="000000"/>
          <w:sz w:val="28"/>
          <w:szCs w:val="28"/>
        </w:rPr>
        <w:t xml:space="preserve"> пункта 8.2 </w:t>
      </w:r>
      <w:r w:rsidRPr="00115620">
        <w:rPr>
          <w:rFonts w:ascii="Times New Roman" w:hAnsi="Times New Roman" w:cs="Times New Roman"/>
          <w:sz w:val="28"/>
          <w:szCs w:val="28"/>
        </w:rPr>
        <w:t>настоящего Временного порядка также может быть отнесено решение иных вопросов.</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8.2.3. Общее собрание членов ТСЖ имеет право решать вопросы, которые отнесены к компетенции правления ТСЖ.</w:t>
      </w:r>
    </w:p>
    <w:p w:rsidR="00BD4EE6" w:rsidRDefault="00115620" w:rsidP="00212B95">
      <w:pPr>
        <w:ind w:firstLine="709"/>
        <w:jc w:val="both"/>
        <w:rPr>
          <w:sz w:val="28"/>
          <w:szCs w:val="28"/>
        </w:rPr>
      </w:pPr>
      <w:r w:rsidRPr="00115620">
        <w:rPr>
          <w:sz w:val="28"/>
          <w:szCs w:val="28"/>
        </w:rPr>
        <w:t xml:space="preserve">8.2.4. Собственники, обладающие не менее чем десятью процентами голосов от общего количества голосов собственников помещений </w:t>
      </w:r>
      <w:r w:rsidR="00C875E2">
        <w:rPr>
          <w:sz w:val="28"/>
          <w:szCs w:val="28"/>
        </w:rPr>
        <w:br/>
      </w:r>
      <w:r w:rsidRPr="00115620">
        <w:rPr>
          <w:sz w:val="28"/>
          <w:szCs w:val="28"/>
        </w:rPr>
        <w:t xml:space="preserve">в многоквартирном доме, вправе обратиться в письменной форме в правление ТСЖ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w:t>
      </w:r>
    </w:p>
    <w:p w:rsidR="00115620" w:rsidRPr="00115620" w:rsidRDefault="00115620" w:rsidP="00212B95">
      <w:pPr>
        <w:ind w:firstLine="709"/>
        <w:jc w:val="both"/>
        <w:rPr>
          <w:rFonts w:ascii="Verdana" w:hAnsi="Verdana"/>
          <w:sz w:val="28"/>
          <w:szCs w:val="28"/>
        </w:rPr>
      </w:pPr>
      <w:r w:rsidRPr="00115620">
        <w:rPr>
          <w:sz w:val="28"/>
          <w:szCs w:val="28"/>
        </w:rPr>
        <w:t>По обращению соб</w:t>
      </w:r>
      <w:r w:rsidR="00BD4EE6">
        <w:rPr>
          <w:sz w:val="28"/>
          <w:szCs w:val="28"/>
        </w:rPr>
        <w:t>ственников правление ТСЖ обязано</w:t>
      </w:r>
      <w:r w:rsidRPr="00115620">
        <w:rPr>
          <w:sz w:val="28"/>
          <w:szCs w:val="28"/>
        </w:rPr>
        <w:t xml:space="preserve">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sidRPr="00115620">
        <w:rPr>
          <w:sz w:val="28"/>
          <w:szCs w:val="28"/>
        </w:rPr>
        <w:t>позднее</w:t>
      </w:r>
      <w:proofErr w:type="gramEnd"/>
      <w:r w:rsidRPr="00115620">
        <w:rPr>
          <w:sz w:val="28"/>
          <w:szCs w:val="28"/>
        </w:rPr>
        <w:t xml:space="preserve"> чем за десять дней до даты проведения общего собрания</w:t>
      </w:r>
      <w:r w:rsidR="00BD4EE6">
        <w:rPr>
          <w:sz w:val="28"/>
          <w:szCs w:val="28"/>
        </w:rPr>
        <w:t>;</w:t>
      </w:r>
      <w:r w:rsidRPr="00115620">
        <w:rPr>
          <w:sz w:val="28"/>
          <w:szCs w:val="28"/>
        </w:rPr>
        <w:t xml:space="preserve">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w:t>
      </w:r>
      <w:r w:rsidR="00C875E2">
        <w:rPr>
          <w:sz w:val="28"/>
          <w:szCs w:val="28"/>
        </w:rPr>
        <w:br/>
      </w:r>
      <w:r w:rsidRPr="00115620">
        <w:rPr>
          <w:sz w:val="28"/>
          <w:szCs w:val="28"/>
        </w:rPr>
        <w:t>в данном доме в порядке, установленном настоящим Временным порядком.</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8.2.5. Уведомление о проведении общего собрания членов ТСЖ направляется в письменной форме лицом, по инициативе которого созывается общее собрание, и вручается каждому члену ТСЖ под расписку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или посредством почтового отправления (заказным письмом) либо иным способом, предусмотренным решением общего собрания членов ТСЖ </w:t>
      </w:r>
      <w:r w:rsidR="00C875E2">
        <w:rPr>
          <w:rFonts w:ascii="Times New Roman" w:hAnsi="Times New Roman" w:cs="Times New Roman"/>
          <w:sz w:val="28"/>
          <w:szCs w:val="28"/>
        </w:rPr>
        <w:br/>
      </w:r>
      <w:r w:rsidRPr="00115620">
        <w:rPr>
          <w:rFonts w:ascii="Times New Roman" w:hAnsi="Times New Roman" w:cs="Times New Roman"/>
          <w:sz w:val="28"/>
          <w:szCs w:val="28"/>
        </w:rPr>
        <w:lastRenderedPageBreak/>
        <w:t xml:space="preserve">или уставом ТСЖ. Уведомление направляется не </w:t>
      </w:r>
      <w:proofErr w:type="gramStart"/>
      <w:r w:rsidRPr="00115620">
        <w:rPr>
          <w:rFonts w:ascii="Times New Roman" w:hAnsi="Times New Roman" w:cs="Times New Roman"/>
          <w:sz w:val="28"/>
          <w:szCs w:val="28"/>
        </w:rPr>
        <w:t>позднее</w:t>
      </w:r>
      <w:proofErr w:type="gramEnd"/>
      <w:r w:rsidRPr="00115620">
        <w:rPr>
          <w:rFonts w:ascii="Times New Roman" w:hAnsi="Times New Roman" w:cs="Times New Roman"/>
          <w:sz w:val="28"/>
          <w:szCs w:val="28"/>
        </w:rPr>
        <w:t xml:space="preserve"> чем за десять дней </w:t>
      </w:r>
      <w:r w:rsidR="00C875E2">
        <w:rPr>
          <w:rFonts w:ascii="Times New Roman" w:hAnsi="Times New Roman" w:cs="Times New Roman"/>
          <w:sz w:val="28"/>
          <w:szCs w:val="28"/>
        </w:rPr>
        <w:br/>
      </w:r>
      <w:r w:rsidRPr="00115620">
        <w:rPr>
          <w:rFonts w:ascii="Times New Roman" w:hAnsi="Times New Roman" w:cs="Times New Roman"/>
          <w:sz w:val="28"/>
          <w:szCs w:val="28"/>
        </w:rPr>
        <w:t>до даты проведения общего собрания.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8.2.6. В уведомлении о проведении общего собрания членов ТСЖ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ТСЖ не вправе выносить на обсуждение вопросы, которые не были включены в повестку дня.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8.2.7. Правомочия общего собрания членов ТСЖ устанавливаются уставом ТСЖ и настоящим Временным порядком. Общее собрание членов ТСЖ правомочно, если на нем присутствуют члены ТСЖ или их представители, обладающие более чем пятьюдесятью процентами голосов </w:t>
      </w:r>
      <w:r w:rsidR="007D3F6F">
        <w:rPr>
          <w:rFonts w:ascii="Times New Roman" w:hAnsi="Times New Roman" w:cs="Times New Roman"/>
          <w:sz w:val="28"/>
          <w:szCs w:val="28"/>
        </w:rPr>
        <w:br/>
      </w:r>
      <w:r w:rsidRPr="00115620">
        <w:rPr>
          <w:rFonts w:ascii="Times New Roman" w:hAnsi="Times New Roman" w:cs="Times New Roman"/>
          <w:sz w:val="28"/>
          <w:szCs w:val="28"/>
        </w:rPr>
        <w:t>от общего числа голосов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8.2.8. Решения общего собрания членов ТСЖ по вопросам реорганизации </w:t>
      </w:r>
      <w:r w:rsidR="00C875E2">
        <w:rPr>
          <w:rFonts w:ascii="Times New Roman" w:hAnsi="Times New Roman" w:cs="Times New Roman"/>
          <w:sz w:val="28"/>
          <w:szCs w:val="28"/>
        </w:rPr>
        <w:br/>
      </w:r>
      <w:r w:rsidRPr="00115620">
        <w:rPr>
          <w:rFonts w:ascii="Times New Roman" w:hAnsi="Times New Roman" w:cs="Times New Roman"/>
          <w:sz w:val="28"/>
          <w:szCs w:val="28"/>
        </w:rPr>
        <w:t>и ликвидации ТСЖ, назначения ликвидационной комиссии, утверждения промежуточного и окончательного ликвидационных балансов</w:t>
      </w:r>
      <w:bookmarkStart w:id="23" w:name="dst101077"/>
      <w:bookmarkStart w:id="24" w:name="dst100829"/>
      <w:bookmarkEnd w:id="23"/>
      <w:bookmarkEnd w:id="24"/>
      <w:r w:rsidR="00BD4EE6">
        <w:rPr>
          <w:rFonts w:ascii="Times New Roman" w:hAnsi="Times New Roman" w:cs="Times New Roman"/>
          <w:sz w:val="28"/>
          <w:szCs w:val="28"/>
        </w:rPr>
        <w:t>,</w:t>
      </w:r>
      <w:r w:rsidRPr="00115620">
        <w:rPr>
          <w:rFonts w:ascii="Times New Roman" w:hAnsi="Times New Roman" w:cs="Times New Roman"/>
          <w:sz w:val="28"/>
          <w:szCs w:val="28"/>
        </w:rPr>
        <w:t xml:space="preserve"> определения направлений использования дохода от хозяйственной</w:t>
      </w:r>
      <w:r w:rsidRPr="00115620">
        <w:rPr>
          <w:sz w:val="28"/>
          <w:szCs w:val="28"/>
        </w:rPr>
        <w:t xml:space="preserve"> </w:t>
      </w:r>
      <w:r w:rsidRPr="00115620">
        <w:rPr>
          <w:rFonts w:ascii="Times New Roman" w:hAnsi="Times New Roman" w:cs="Times New Roman"/>
          <w:sz w:val="28"/>
          <w:szCs w:val="28"/>
        </w:rPr>
        <w:t>деятельности</w:t>
      </w:r>
      <w:r w:rsidRPr="00115620">
        <w:rPr>
          <w:sz w:val="28"/>
          <w:szCs w:val="28"/>
        </w:rPr>
        <w:t xml:space="preserve"> </w:t>
      </w:r>
      <w:r w:rsidRPr="00115620">
        <w:rPr>
          <w:rFonts w:ascii="Times New Roman" w:hAnsi="Times New Roman" w:cs="Times New Roman"/>
          <w:sz w:val="28"/>
          <w:szCs w:val="28"/>
        </w:rPr>
        <w:t>ТСЖ принимаются не менее чем двумя третями голосов от общего числа голосов членов ТСЖ. Решения по остальным вопросам принимаются большинством голосов от общего числа голосов присутствующих на общем собрании членов ТСЖ или их представителей.</w:t>
      </w: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8.2.9. Общее собрание членов ТСЖ ведет председатель правления ТСЖ или его заместитель. </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8.3. Руководство деятельностью ТСЖ осуществляется правлением ТСЖ. Правление ТСЖ вправе принимать решения по всем вопросам деятельности ТСЖ, за исключением вопросов, отнесенных к компетенции общего собрания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8.3.1. Правление ТСЖ избирается из числа членов ТСЖ общим собранием членов ТСЖ на срок, установленный уставом </w:t>
      </w:r>
      <w:r w:rsidR="004B6922">
        <w:rPr>
          <w:rFonts w:ascii="Times New Roman" w:hAnsi="Times New Roman" w:cs="Times New Roman"/>
          <w:sz w:val="28"/>
          <w:szCs w:val="28"/>
        </w:rPr>
        <w:t>ТСЖ</w:t>
      </w:r>
      <w:r w:rsidRPr="00115620">
        <w:rPr>
          <w:rFonts w:ascii="Times New Roman" w:hAnsi="Times New Roman" w:cs="Times New Roman"/>
          <w:sz w:val="28"/>
          <w:szCs w:val="28"/>
        </w:rPr>
        <w:t>, но не более</w:t>
      </w:r>
      <w:r w:rsidR="00212B95">
        <w:rPr>
          <w:rFonts w:ascii="Times New Roman" w:hAnsi="Times New Roman" w:cs="Times New Roman"/>
          <w:sz w:val="28"/>
          <w:szCs w:val="28"/>
        </w:rPr>
        <w:t xml:space="preserve"> </w:t>
      </w:r>
      <w:r w:rsidRPr="00115620">
        <w:rPr>
          <w:rFonts w:ascii="Times New Roman" w:hAnsi="Times New Roman" w:cs="Times New Roman"/>
          <w:sz w:val="28"/>
          <w:szCs w:val="28"/>
        </w:rPr>
        <w:t>чем на два года.</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8.3.2. Правление ТСЖ избирает из своего состава председателя </w:t>
      </w:r>
      <w:r w:rsidR="00C875E2">
        <w:rPr>
          <w:rFonts w:ascii="Times New Roman" w:hAnsi="Times New Roman" w:cs="Times New Roman"/>
          <w:sz w:val="28"/>
          <w:szCs w:val="28"/>
        </w:rPr>
        <w:br/>
      </w:r>
      <w:r w:rsidRPr="00115620">
        <w:rPr>
          <w:rFonts w:ascii="Times New Roman" w:hAnsi="Times New Roman" w:cs="Times New Roman"/>
          <w:sz w:val="28"/>
          <w:szCs w:val="28"/>
        </w:rPr>
        <w:t>и заместителя председателя ТСЖ, если избрание председателя и заместителя председателя ТСЖ не отнесено к компетенции общего собрания членов ТСЖ уставом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Членом правления ТСЖ не может являться член ревизионной комиссии (ревизор) ТСЖ. Член правления ТСЖ не может совмещать свою деятельность </w:t>
      </w:r>
      <w:r w:rsidR="00C875E2">
        <w:rPr>
          <w:rFonts w:ascii="Times New Roman" w:hAnsi="Times New Roman" w:cs="Times New Roman"/>
          <w:sz w:val="28"/>
          <w:szCs w:val="28"/>
        </w:rPr>
        <w:br/>
      </w:r>
      <w:r w:rsidRPr="00115620">
        <w:rPr>
          <w:rFonts w:ascii="Times New Roman" w:hAnsi="Times New Roman" w:cs="Times New Roman"/>
          <w:sz w:val="28"/>
          <w:szCs w:val="28"/>
        </w:rPr>
        <w:t>в правлении ТСЖ с работой в ТСЖ по трудовому договору, а также поручать, доверять другому лицу или иным образом возлагать на него исполнение своих обязанностей члена правления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8.3.3. Правление ТСЖ является исполнительным органом ТСЖ, подотчетным общему собранию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8.3.4. Заседание правления ТСЖ созывается председателем в сроки, установленные уставом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8.3.5. Правление ТСЖ правомочно принимать решения, если на заседании правления ТСЖ присутствует не менее чем пятьдесят процентов общего числа </w:t>
      </w:r>
      <w:r w:rsidRPr="00115620">
        <w:rPr>
          <w:rFonts w:ascii="Times New Roman" w:hAnsi="Times New Roman" w:cs="Times New Roman"/>
          <w:sz w:val="28"/>
          <w:szCs w:val="28"/>
        </w:rPr>
        <w:lastRenderedPageBreak/>
        <w:t>членов правления ТСЖ. Решения правления ТСЖ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ТСЖ. Решения, принятые правлением ТСЖ, оформляются протоколом заседания правления ТСЖ и подписываются председателем правления ТСЖ, секретарем заседания правления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8.3.6. В обязанности правления ТСЖ входят:</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соблюдение ТСЖ законодательства и требований устава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2) </w:t>
      </w:r>
      <w:proofErr w:type="gramStart"/>
      <w:r w:rsidRPr="00115620">
        <w:rPr>
          <w:rFonts w:ascii="Times New Roman" w:hAnsi="Times New Roman" w:cs="Times New Roman"/>
          <w:sz w:val="28"/>
          <w:szCs w:val="28"/>
        </w:rPr>
        <w:t>контроль за</w:t>
      </w:r>
      <w:proofErr w:type="gramEnd"/>
      <w:r w:rsidRPr="00115620">
        <w:rPr>
          <w:rFonts w:ascii="Times New Roman" w:hAnsi="Times New Roman" w:cs="Times New Roman"/>
          <w:sz w:val="28"/>
          <w:szCs w:val="28"/>
        </w:rPr>
        <w:t xml:space="preserve"> своевременным внесением членами ТСЖ установленных обязательных платежей и взносов;</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3) составление смет доходов и расходов </w:t>
      </w:r>
      <w:r w:rsidR="00BD4EE6" w:rsidRPr="00115620">
        <w:rPr>
          <w:rFonts w:ascii="Times New Roman" w:hAnsi="Times New Roman" w:cs="Times New Roman"/>
          <w:sz w:val="28"/>
          <w:szCs w:val="28"/>
        </w:rPr>
        <w:t xml:space="preserve">ТСЖ </w:t>
      </w:r>
      <w:r w:rsidRPr="00115620">
        <w:rPr>
          <w:rFonts w:ascii="Times New Roman" w:hAnsi="Times New Roman" w:cs="Times New Roman"/>
          <w:sz w:val="28"/>
          <w:szCs w:val="28"/>
        </w:rPr>
        <w:t xml:space="preserve">на соответствующий год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и </w:t>
      </w:r>
      <w:r w:rsidR="00BD4EE6">
        <w:rPr>
          <w:rFonts w:ascii="Times New Roman" w:hAnsi="Times New Roman" w:cs="Times New Roman"/>
          <w:sz w:val="28"/>
          <w:szCs w:val="28"/>
        </w:rPr>
        <w:t xml:space="preserve">его </w:t>
      </w:r>
      <w:r w:rsidRPr="00115620">
        <w:rPr>
          <w:rFonts w:ascii="Times New Roman" w:hAnsi="Times New Roman" w:cs="Times New Roman"/>
          <w:sz w:val="28"/>
          <w:szCs w:val="28"/>
        </w:rPr>
        <w:t>отчетов о финансовой деятельности, предоставление их общему собранию членов ТСЖ для утверждения;</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управление многоквартирным домом;</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5) наем работников для обслуживания многоквартирного дома </w:t>
      </w:r>
      <w:r w:rsidR="00C875E2">
        <w:rPr>
          <w:rFonts w:ascii="Times New Roman" w:hAnsi="Times New Roman" w:cs="Times New Roman"/>
          <w:sz w:val="28"/>
          <w:szCs w:val="28"/>
        </w:rPr>
        <w:br/>
      </w:r>
      <w:r w:rsidRPr="00115620">
        <w:rPr>
          <w:rFonts w:ascii="Times New Roman" w:hAnsi="Times New Roman" w:cs="Times New Roman"/>
          <w:sz w:val="28"/>
          <w:szCs w:val="28"/>
        </w:rPr>
        <w:t>и увольнение их;</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6) заключение договоров на обслуживание, эксплуатацию и ремонт общего имущества в многоквартирном доме;</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7) ведение реестра членов ТСЖ, делопроизводства, бухгалтерского учета </w:t>
      </w:r>
      <w:r w:rsidR="00C875E2">
        <w:rPr>
          <w:rFonts w:ascii="Times New Roman" w:hAnsi="Times New Roman" w:cs="Times New Roman"/>
          <w:sz w:val="28"/>
          <w:szCs w:val="28"/>
        </w:rPr>
        <w:br/>
      </w:r>
      <w:r w:rsidRPr="00115620">
        <w:rPr>
          <w:rFonts w:ascii="Times New Roman" w:hAnsi="Times New Roman" w:cs="Times New Roman"/>
          <w:sz w:val="28"/>
          <w:szCs w:val="28"/>
        </w:rPr>
        <w:t>и бухгалтерской отчетности;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 созыв и проведение общего собрания членов ТСЖ;</w:t>
      </w:r>
    </w:p>
    <w:p w:rsidR="00115620" w:rsidRPr="00115620" w:rsidRDefault="00115620" w:rsidP="00212B95">
      <w:pPr>
        <w:ind w:firstLine="709"/>
        <w:jc w:val="both"/>
        <w:rPr>
          <w:sz w:val="28"/>
          <w:szCs w:val="28"/>
        </w:rPr>
      </w:pPr>
      <w:proofErr w:type="gramStart"/>
      <w:r w:rsidRPr="00115620">
        <w:rPr>
          <w:sz w:val="28"/>
          <w:szCs w:val="28"/>
        </w:rPr>
        <w:t xml:space="preserve">9) ведение реестра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w:t>
      </w:r>
      <w:r w:rsidR="00C875E2">
        <w:rPr>
          <w:sz w:val="28"/>
          <w:szCs w:val="28"/>
        </w:rPr>
        <w:br/>
      </w:r>
      <w:r w:rsidRPr="00115620">
        <w:rPr>
          <w:sz w:val="28"/>
          <w:szCs w:val="28"/>
        </w:rPr>
        <w:t xml:space="preserve">(при наличии) собственника помещения в многоквартирном доме, полное наименование и основной государственный регистрационный номер Единого государственного реестра юридического лица, если собственником помещения в многоквартирном доме является юридическое лицо, номер помещения </w:t>
      </w:r>
      <w:r w:rsidR="00C875E2">
        <w:rPr>
          <w:sz w:val="28"/>
          <w:szCs w:val="28"/>
        </w:rPr>
        <w:br/>
      </w:r>
      <w:r w:rsidRPr="00115620">
        <w:rPr>
          <w:sz w:val="28"/>
          <w:szCs w:val="28"/>
        </w:rPr>
        <w:t xml:space="preserve">в многоквартирном доме, собственником которого является физическое </w:t>
      </w:r>
      <w:r w:rsidR="00C875E2">
        <w:rPr>
          <w:sz w:val="28"/>
          <w:szCs w:val="28"/>
        </w:rPr>
        <w:br/>
      </w:r>
      <w:r w:rsidRPr="00115620">
        <w:rPr>
          <w:sz w:val="28"/>
          <w:szCs w:val="28"/>
        </w:rPr>
        <w:t>или</w:t>
      </w:r>
      <w:proofErr w:type="gramEnd"/>
      <w:r w:rsidRPr="00115620">
        <w:rPr>
          <w:sz w:val="28"/>
          <w:szCs w:val="28"/>
        </w:rPr>
        <w:t xml:space="preserve"> юридическое лицо), а также сведения о размерах принадлежащих им долей в праве общей собственности на общее имущество собственников помещений </w:t>
      </w:r>
      <w:r w:rsidR="00C875E2">
        <w:rPr>
          <w:sz w:val="28"/>
          <w:szCs w:val="28"/>
        </w:rPr>
        <w:br/>
      </w:r>
      <w:r w:rsidRPr="00115620">
        <w:rPr>
          <w:sz w:val="28"/>
          <w:szCs w:val="28"/>
        </w:rPr>
        <w:t>в многоквартирном доме;</w:t>
      </w: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10) выполнение иных вытекающих из устава ТСЖ обязанностей.</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8.4. Председатель правления и заместитель председателя правления ТСЖ избираются на срок, установленный уставом ТСЖ. Председатель правления ТСЖ обеспечивает выполнение решений правления, имеет право давать указания и распоряжения всем должностным лицам ТСЖ, исполнение которых для указанных лиц обязательно.</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8.5. </w:t>
      </w:r>
      <w:proofErr w:type="gramStart"/>
      <w:r w:rsidRPr="00115620">
        <w:rPr>
          <w:rFonts w:ascii="Times New Roman" w:hAnsi="Times New Roman" w:cs="Times New Roman"/>
          <w:sz w:val="28"/>
          <w:szCs w:val="28"/>
        </w:rPr>
        <w:t xml:space="preserve">Председатель правления ТСЖ действует без доверенности от имени ТСЖ, подписывает платежные документы и совершает сделки, которые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в соответствии с настоящим Временным порядком, уставом ТСЖ не требуют обязательного одобрения правлением </w:t>
      </w:r>
      <w:r w:rsidR="004B6922" w:rsidRPr="005F3BC9">
        <w:rPr>
          <w:rFonts w:ascii="Times New Roman" w:hAnsi="Times New Roman" w:cs="Times New Roman"/>
          <w:sz w:val="28"/>
          <w:szCs w:val="28"/>
        </w:rPr>
        <w:t>ТСЖ</w:t>
      </w:r>
      <w:r w:rsidRPr="005F3BC9">
        <w:rPr>
          <w:rFonts w:ascii="Times New Roman" w:hAnsi="Times New Roman" w:cs="Times New Roman"/>
          <w:sz w:val="28"/>
          <w:szCs w:val="28"/>
        </w:rPr>
        <w:t xml:space="preserve"> или общим собранием членов </w:t>
      </w:r>
      <w:r w:rsidR="004B6922" w:rsidRPr="005F3BC9">
        <w:rPr>
          <w:rFonts w:ascii="Times New Roman" w:hAnsi="Times New Roman" w:cs="Times New Roman"/>
          <w:sz w:val="28"/>
          <w:szCs w:val="28"/>
        </w:rPr>
        <w:t>ТСЖ</w:t>
      </w:r>
      <w:r w:rsidRPr="005F3BC9">
        <w:rPr>
          <w:rFonts w:ascii="Times New Roman" w:hAnsi="Times New Roman" w:cs="Times New Roman"/>
          <w:sz w:val="28"/>
          <w:szCs w:val="28"/>
        </w:rPr>
        <w:t xml:space="preserve">, разрабатывает и выносит на утверждение общего собрания членов </w:t>
      </w:r>
      <w:r w:rsidR="004B6922" w:rsidRPr="005F3BC9">
        <w:rPr>
          <w:rFonts w:ascii="Times New Roman" w:hAnsi="Times New Roman" w:cs="Times New Roman"/>
          <w:sz w:val="28"/>
          <w:szCs w:val="28"/>
        </w:rPr>
        <w:t>ТСЖ</w:t>
      </w:r>
      <w:r w:rsidRPr="00115620">
        <w:rPr>
          <w:rFonts w:ascii="Times New Roman" w:hAnsi="Times New Roman" w:cs="Times New Roman"/>
          <w:sz w:val="28"/>
          <w:szCs w:val="28"/>
        </w:rPr>
        <w:t xml:space="preserve"> </w:t>
      </w:r>
      <w:r w:rsidRPr="00115620">
        <w:rPr>
          <w:rFonts w:ascii="Times New Roman" w:hAnsi="Times New Roman" w:cs="Times New Roman"/>
          <w:sz w:val="28"/>
          <w:szCs w:val="28"/>
        </w:rPr>
        <w:lastRenderedPageBreak/>
        <w:t xml:space="preserve">правила внутреннего распорядка </w:t>
      </w:r>
      <w:r w:rsidRPr="001352EC">
        <w:rPr>
          <w:rFonts w:ascii="Times New Roman" w:hAnsi="Times New Roman" w:cs="Times New Roman"/>
          <w:sz w:val="28"/>
          <w:szCs w:val="28"/>
        </w:rPr>
        <w:t>ТСЖ</w:t>
      </w:r>
      <w:r w:rsidR="004B6922" w:rsidRPr="001352EC">
        <w:rPr>
          <w:rFonts w:ascii="Times New Roman" w:hAnsi="Times New Roman" w:cs="Times New Roman"/>
          <w:sz w:val="28"/>
          <w:szCs w:val="28"/>
        </w:rPr>
        <w:t xml:space="preserve"> </w:t>
      </w:r>
      <w:r w:rsidRPr="001352EC">
        <w:rPr>
          <w:rFonts w:ascii="Times New Roman" w:hAnsi="Times New Roman" w:cs="Times New Roman"/>
          <w:sz w:val="28"/>
          <w:szCs w:val="28"/>
        </w:rPr>
        <w:t>в</w:t>
      </w:r>
      <w:r w:rsidRPr="00115620">
        <w:rPr>
          <w:rFonts w:ascii="Times New Roman" w:hAnsi="Times New Roman" w:cs="Times New Roman"/>
          <w:sz w:val="28"/>
          <w:szCs w:val="28"/>
        </w:rPr>
        <w:t xml:space="preserve"> отношении работников, в обязанности которых вход</w:t>
      </w:r>
      <w:r w:rsidR="00F470AF">
        <w:rPr>
          <w:rFonts w:ascii="Times New Roman" w:hAnsi="Times New Roman" w:cs="Times New Roman"/>
          <w:sz w:val="28"/>
          <w:szCs w:val="28"/>
        </w:rPr>
        <w:t>и</w:t>
      </w:r>
      <w:r w:rsidRPr="00115620">
        <w:rPr>
          <w:rFonts w:ascii="Times New Roman" w:hAnsi="Times New Roman" w:cs="Times New Roman"/>
          <w:sz w:val="28"/>
          <w:szCs w:val="28"/>
        </w:rPr>
        <w:t>т содержание и ремонт общего имущества</w:t>
      </w:r>
      <w:proofErr w:type="gramEnd"/>
      <w:r w:rsidRPr="00115620">
        <w:rPr>
          <w:rFonts w:ascii="Times New Roman" w:hAnsi="Times New Roman" w:cs="Times New Roman"/>
          <w:sz w:val="28"/>
          <w:szCs w:val="28"/>
        </w:rPr>
        <w:t xml:space="preserve"> в </w:t>
      </w:r>
      <w:r w:rsidR="00113428">
        <w:rPr>
          <w:rFonts w:ascii="Times New Roman" w:hAnsi="Times New Roman" w:cs="Times New Roman"/>
          <w:sz w:val="28"/>
          <w:szCs w:val="28"/>
        </w:rPr>
        <w:t>многоквартирном доме;</w:t>
      </w:r>
      <w:r w:rsidRPr="00115620">
        <w:rPr>
          <w:rFonts w:ascii="Times New Roman" w:hAnsi="Times New Roman" w:cs="Times New Roman"/>
          <w:sz w:val="28"/>
          <w:szCs w:val="28"/>
        </w:rPr>
        <w:t xml:space="preserve"> положение об оплате их труда, ины</w:t>
      </w:r>
      <w:r w:rsidR="00F470AF">
        <w:rPr>
          <w:rFonts w:ascii="Times New Roman" w:hAnsi="Times New Roman" w:cs="Times New Roman"/>
          <w:sz w:val="28"/>
          <w:szCs w:val="28"/>
        </w:rPr>
        <w:t>е</w:t>
      </w:r>
      <w:r w:rsidRPr="00115620">
        <w:rPr>
          <w:rFonts w:ascii="Times New Roman" w:hAnsi="Times New Roman" w:cs="Times New Roman"/>
          <w:sz w:val="28"/>
          <w:szCs w:val="28"/>
        </w:rPr>
        <w:t xml:space="preserve"> внутренни</w:t>
      </w:r>
      <w:r w:rsidR="00F470AF">
        <w:rPr>
          <w:rFonts w:ascii="Times New Roman" w:hAnsi="Times New Roman" w:cs="Times New Roman"/>
          <w:sz w:val="28"/>
          <w:szCs w:val="28"/>
        </w:rPr>
        <w:t>е</w:t>
      </w:r>
      <w:r w:rsidRPr="00115620">
        <w:rPr>
          <w:rFonts w:ascii="Times New Roman" w:hAnsi="Times New Roman" w:cs="Times New Roman"/>
          <w:sz w:val="28"/>
          <w:szCs w:val="28"/>
        </w:rPr>
        <w:t xml:space="preserve"> документ</w:t>
      </w:r>
      <w:r w:rsidR="00F470AF">
        <w:rPr>
          <w:rFonts w:ascii="Times New Roman" w:hAnsi="Times New Roman" w:cs="Times New Roman"/>
          <w:sz w:val="28"/>
          <w:szCs w:val="28"/>
        </w:rPr>
        <w:t>ы</w:t>
      </w:r>
      <w:r w:rsidRPr="00115620">
        <w:rPr>
          <w:rFonts w:ascii="Times New Roman" w:hAnsi="Times New Roman" w:cs="Times New Roman"/>
          <w:sz w:val="28"/>
          <w:szCs w:val="28"/>
        </w:rPr>
        <w:t xml:space="preserve"> ТСЖ, предусмотренны</w:t>
      </w:r>
      <w:r w:rsidR="00F470AF">
        <w:rPr>
          <w:rFonts w:ascii="Times New Roman" w:hAnsi="Times New Roman" w:cs="Times New Roman"/>
          <w:sz w:val="28"/>
          <w:szCs w:val="28"/>
        </w:rPr>
        <w:t>е</w:t>
      </w:r>
      <w:r w:rsidRPr="00115620">
        <w:rPr>
          <w:rFonts w:ascii="Times New Roman" w:hAnsi="Times New Roman" w:cs="Times New Roman"/>
          <w:sz w:val="28"/>
          <w:szCs w:val="28"/>
        </w:rPr>
        <w:t xml:space="preserve"> настоящим Временным порядком, уставом ТСЖ </w:t>
      </w:r>
      <w:r w:rsidR="007D3F6F">
        <w:rPr>
          <w:rFonts w:ascii="Times New Roman" w:hAnsi="Times New Roman" w:cs="Times New Roman"/>
          <w:sz w:val="28"/>
          <w:szCs w:val="28"/>
        </w:rPr>
        <w:br/>
      </w:r>
      <w:r w:rsidRPr="00115620">
        <w:rPr>
          <w:rFonts w:ascii="Times New Roman" w:hAnsi="Times New Roman" w:cs="Times New Roman"/>
          <w:sz w:val="28"/>
          <w:szCs w:val="28"/>
        </w:rPr>
        <w:t>и решениями общего собрания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IX. Ревизионная комиссия (ревизор)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9.1. Ревизионная комиссия (ревизор) ТСЖ избирается общим собранием членов ТСЖ не более чем на два года. В состав ревизионной комиссии ТСЖ </w:t>
      </w:r>
      <w:r w:rsidR="00C875E2">
        <w:rPr>
          <w:rFonts w:ascii="Times New Roman" w:hAnsi="Times New Roman" w:cs="Times New Roman"/>
          <w:sz w:val="28"/>
          <w:szCs w:val="28"/>
        </w:rPr>
        <w:br/>
      </w:r>
      <w:r w:rsidRPr="00115620">
        <w:rPr>
          <w:rFonts w:ascii="Times New Roman" w:hAnsi="Times New Roman" w:cs="Times New Roman"/>
          <w:sz w:val="28"/>
          <w:szCs w:val="28"/>
        </w:rPr>
        <w:t>не могут входить члены правления ТСЖ.</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9.2. Ревизионная комиссия ТСЖ из своего состава избирает председателя ревизионной комиссии.</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9.3. Ревизионная комиссия (ревизор)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проводит не реже чем один раз в год ревизии финансовой деятельности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2) представляет общему собранию членов ТСЖ заключение по результатам проверки годовой бухгалтерской (финансовой) отчетности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 представляет общему собранию членов ТСЖ заключение о смете доходов и расходов на соответствующий год ТСЖ и отчет о финансовой деятельности и размерах обязательных платежей и взносов;</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4) отчитывается перед общим собранием членов ТСЖ о своей деятельности.</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tabs>
          <w:tab w:val="left" w:pos="8931"/>
        </w:tabs>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X. Средства и имущество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10.1. В собственности ТСЖ может находиться движимое имущество, </w:t>
      </w:r>
      <w:r w:rsidR="00C875E2">
        <w:rPr>
          <w:rFonts w:ascii="Times New Roman" w:hAnsi="Times New Roman" w:cs="Times New Roman"/>
          <w:sz w:val="28"/>
          <w:szCs w:val="28"/>
        </w:rPr>
        <w:br/>
      </w:r>
      <w:r w:rsidRPr="00115620">
        <w:rPr>
          <w:rFonts w:ascii="Times New Roman" w:hAnsi="Times New Roman" w:cs="Times New Roman"/>
          <w:sz w:val="28"/>
          <w:szCs w:val="28"/>
        </w:rPr>
        <w:t>а также недвижимое имущество, расположенное внутри или за пределами многоквартирного дома.</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10.2. Средства ТСЖ состоят:</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 </w:t>
      </w:r>
      <w:r w:rsidR="003A08D2" w:rsidRPr="00115620">
        <w:rPr>
          <w:rFonts w:ascii="Times New Roman" w:hAnsi="Times New Roman" w:cs="Times New Roman"/>
          <w:sz w:val="28"/>
          <w:szCs w:val="28"/>
        </w:rPr>
        <w:t xml:space="preserve">из </w:t>
      </w:r>
      <w:r w:rsidRPr="00115620">
        <w:rPr>
          <w:rFonts w:ascii="Times New Roman" w:hAnsi="Times New Roman" w:cs="Times New Roman"/>
          <w:sz w:val="28"/>
          <w:szCs w:val="28"/>
        </w:rPr>
        <w:t>обязательных платежей, вступительных и иных взносов членов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2) доходов от хозяйственной деятельности ТСЖ, направленных </w:t>
      </w:r>
      <w:r w:rsidR="00C875E2">
        <w:rPr>
          <w:rFonts w:ascii="Times New Roman" w:hAnsi="Times New Roman" w:cs="Times New Roman"/>
          <w:sz w:val="28"/>
          <w:szCs w:val="28"/>
        </w:rPr>
        <w:br/>
      </w:r>
      <w:r w:rsidRPr="00115620">
        <w:rPr>
          <w:rFonts w:ascii="Times New Roman" w:hAnsi="Times New Roman" w:cs="Times New Roman"/>
          <w:sz w:val="28"/>
          <w:szCs w:val="28"/>
        </w:rPr>
        <w:t>на осуществление целей, задач и выполнение обязанностей ТСЖ;</w:t>
      </w: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3) прочих поступлений.</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10.3. На основании решения общего собрания членов </w:t>
      </w:r>
      <w:r w:rsidR="004B6922">
        <w:rPr>
          <w:rFonts w:ascii="Times New Roman" w:hAnsi="Times New Roman" w:cs="Times New Roman"/>
          <w:sz w:val="28"/>
          <w:szCs w:val="28"/>
        </w:rPr>
        <w:t>ТСЖ</w:t>
      </w:r>
      <w:r w:rsidRPr="00115620">
        <w:rPr>
          <w:rFonts w:ascii="Times New Roman" w:hAnsi="Times New Roman" w:cs="Times New Roman"/>
          <w:sz w:val="28"/>
          <w:szCs w:val="28"/>
        </w:rPr>
        <w:t xml:space="preserve"> в </w:t>
      </w:r>
      <w:r w:rsidR="004B6922">
        <w:rPr>
          <w:rFonts w:ascii="Times New Roman" w:hAnsi="Times New Roman" w:cs="Times New Roman"/>
          <w:sz w:val="28"/>
          <w:szCs w:val="28"/>
        </w:rPr>
        <w:t>ТСЖ</w:t>
      </w:r>
      <w:r w:rsidRPr="00115620">
        <w:rPr>
          <w:rFonts w:ascii="Times New Roman" w:hAnsi="Times New Roman" w:cs="Times New Roman"/>
          <w:sz w:val="28"/>
          <w:szCs w:val="28"/>
        </w:rPr>
        <w:t xml:space="preserve">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w:t>
      </w:r>
      <w:r w:rsidR="004B6922">
        <w:rPr>
          <w:rFonts w:ascii="Times New Roman" w:hAnsi="Times New Roman" w:cs="Times New Roman"/>
          <w:sz w:val="28"/>
          <w:szCs w:val="28"/>
        </w:rPr>
        <w:t>ТСЖ</w:t>
      </w:r>
      <w:r w:rsidRPr="00115620">
        <w:rPr>
          <w:rFonts w:ascii="Times New Roman" w:hAnsi="Times New Roman" w:cs="Times New Roman"/>
          <w:sz w:val="28"/>
          <w:szCs w:val="28"/>
        </w:rPr>
        <w:t>.</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10.4. Правление ТСЖ имеет право распоряжаться средствами ТСЖ, </w:t>
      </w:r>
      <w:r w:rsidRPr="00115620">
        <w:rPr>
          <w:rFonts w:ascii="Times New Roman" w:hAnsi="Times New Roman" w:cs="Times New Roman"/>
          <w:sz w:val="28"/>
          <w:szCs w:val="28"/>
        </w:rPr>
        <w:lastRenderedPageBreak/>
        <w:t>находящимися на счете в банке, в соответствии с финансовым планом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Title"/>
        <w:ind w:firstLine="709"/>
        <w:jc w:val="center"/>
        <w:outlineLvl w:val="2"/>
        <w:rPr>
          <w:rFonts w:ascii="Times New Roman" w:hAnsi="Times New Roman" w:cs="Times New Roman"/>
          <w:sz w:val="28"/>
          <w:szCs w:val="28"/>
          <w:lang w:val="ru-RU"/>
        </w:rPr>
      </w:pPr>
      <w:r w:rsidRPr="00115620">
        <w:rPr>
          <w:rFonts w:ascii="Times New Roman" w:hAnsi="Times New Roman" w:cs="Times New Roman"/>
          <w:sz w:val="28"/>
          <w:szCs w:val="28"/>
          <w:lang w:val="ru-RU"/>
        </w:rPr>
        <w:t>XI. Хозяйственная деятельность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11.1. Для достижения целей, предусмотренных уставом, ТСЖ вправе заниматься хозяйственной деятельностью.</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11.2. ТСЖ может заниматься следующими видами хозяйственной деятельности:</w:t>
      </w: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1) обслуживание зданий и территорий;</w:t>
      </w:r>
    </w:p>
    <w:p w:rsidR="00115620" w:rsidRDefault="00115620" w:rsidP="00212B95">
      <w:pPr>
        <w:pStyle w:val="ConsPlusNormal"/>
        <w:spacing w:after="0"/>
        <w:ind w:firstLine="709"/>
        <w:jc w:val="both"/>
        <w:rPr>
          <w:rFonts w:ascii="Times New Roman" w:hAnsi="Times New Roman"/>
          <w:bCs/>
          <w:sz w:val="28"/>
          <w:szCs w:val="28"/>
        </w:rPr>
      </w:pPr>
      <w:r w:rsidRPr="00115620">
        <w:rPr>
          <w:rFonts w:ascii="Times New Roman" w:hAnsi="Times New Roman" w:cs="Times New Roman"/>
          <w:sz w:val="28"/>
          <w:szCs w:val="28"/>
        </w:rPr>
        <w:t xml:space="preserve">2) </w:t>
      </w:r>
      <w:r w:rsidRPr="00115620">
        <w:rPr>
          <w:rFonts w:ascii="Times New Roman" w:hAnsi="Times New Roman"/>
          <w:bCs/>
          <w:sz w:val="28"/>
          <w:szCs w:val="28"/>
        </w:rPr>
        <w:t xml:space="preserve">предоставление в аренду и эксплуатацию собственного </w:t>
      </w:r>
      <w:r w:rsidR="00C875E2">
        <w:rPr>
          <w:rFonts w:ascii="Times New Roman" w:hAnsi="Times New Roman"/>
          <w:bCs/>
          <w:sz w:val="28"/>
          <w:szCs w:val="28"/>
        </w:rPr>
        <w:br/>
      </w:r>
      <w:r w:rsidRPr="00115620">
        <w:rPr>
          <w:rFonts w:ascii="Times New Roman" w:hAnsi="Times New Roman"/>
          <w:bCs/>
          <w:sz w:val="28"/>
          <w:szCs w:val="28"/>
        </w:rPr>
        <w:t>или арендованного недвижимого имущества.</w:t>
      </w:r>
    </w:p>
    <w:p w:rsidR="00C875E2" w:rsidRPr="00115620" w:rsidRDefault="00C875E2"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11.3. На основании решения общего собрания членов ТСЖ доход </w:t>
      </w:r>
      <w:r w:rsidR="00C875E2">
        <w:rPr>
          <w:rFonts w:ascii="Times New Roman" w:hAnsi="Times New Roman" w:cs="Times New Roman"/>
          <w:sz w:val="28"/>
          <w:szCs w:val="28"/>
        </w:rPr>
        <w:br/>
      </w:r>
      <w:r w:rsidRPr="00115620">
        <w:rPr>
          <w:rFonts w:ascii="Times New Roman" w:hAnsi="Times New Roman" w:cs="Times New Roman"/>
          <w:sz w:val="28"/>
          <w:szCs w:val="28"/>
        </w:rPr>
        <w:t xml:space="preserve">от хозяйственной деятельности ТСЖ используется для оплаты общих расходов или направляется в специальные фонды, расходуемые на цели, предусмотренные уставом </w:t>
      </w:r>
      <w:r w:rsidR="004B6922" w:rsidRPr="001352EC">
        <w:rPr>
          <w:rFonts w:ascii="Times New Roman" w:hAnsi="Times New Roman" w:cs="Times New Roman"/>
          <w:sz w:val="28"/>
          <w:szCs w:val="28"/>
        </w:rPr>
        <w:t>ТСЖ</w:t>
      </w:r>
      <w:r w:rsidRPr="001352EC">
        <w:rPr>
          <w:rFonts w:ascii="Times New Roman" w:hAnsi="Times New Roman" w:cs="Times New Roman"/>
          <w:sz w:val="28"/>
          <w:szCs w:val="28"/>
        </w:rPr>
        <w:t>.</w:t>
      </w:r>
      <w:r w:rsidRPr="00115620">
        <w:rPr>
          <w:rFonts w:ascii="Times New Roman" w:hAnsi="Times New Roman" w:cs="Times New Roman"/>
          <w:sz w:val="28"/>
          <w:szCs w:val="28"/>
        </w:rPr>
        <w:t xml:space="preserve"> Дополнительный доход может быть направлен на иные цели деятельности ТСЖ, предусмотренные уставом ТСЖ.</w:t>
      </w:r>
    </w:p>
    <w:p w:rsidR="00115620" w:rsidRPr="00115620" w:rsidRDefault="00115620" w:rsidP="00212B95">
      <w:pPr>
        <w:pStyle w:val="ConsPlusNormal"/>
        <w:spacing w:after="0"/>
        <w:ind w:firstLine="709"/>
        <w:jc w:val="both"/>
        <w:rPr>
          <w:rFonts w:ascii="Times New Roman" w:hAnsi="Times New Roman" w:cs="Times New Roman"/>
          <w:sz w:val="28"/>
          <w:szCs w:val="28"/>
        </w:rPr>
      </w:pPr>
    </w:p>
    <w:p w:rsidR="00115620" w:rsidRPr="00115620" w:rsidRDefault="00115620" w:rsidP="00212B95">
      <w:pPr>
        <w:pStyle w:val="ConsPlusNormal"/>
        <w:spacing w:after="0"/>
        <w:ind w:firstLine="709"/>
        <w:rPr>
          <w:rFonts w:ascii="Times New Roman" w:hAnsi="Times New Roman" w:cs="Times New Roman"/>
          <w:b/>
          <w:sz w:val="28"/>
          <w:szCs w:val="28"/>
        </w:rPr>
      </w:pPr>
      <w:r w:rsidRPr="00115620">
        <w:rPr>
          <w:rFonts w:ascii="Times New Roman" w:hAnsi="Times New Roman" w:cs="Times New Roman"/>
          <w:b/>
          <w:sz w:val="28"/>
          <w:szCs w:val="28"/>
        </w:rPr>
        <w:t>XII. Оплата обязательных платежей и взносов, коммунальных услуг членами ТСЖ, а также лицами, не являющимися членами ТСЖ</w:t>
      </w:r>
    </w:p>
    <w:p w:rsidR="00115620" w:rsidRPr="00115620" w:rsidRDefault="00115620" w:rsidP="00212B95">
      <w:pPr>
        <w:ind w:firstLine="709"/>
        <w:jc w:val="both"/>
        <w:rPr>
          <w:color w:val="000000"/>
          <w:sz w:val="28"/>
          <w:szCs w:val="28"/>
          <w:lang w:eastAsia="en-US"/>
        </w:rPr>
      </w:pPr>
    </w:p>
    <w:p w:rsidR="00115620" w:rsidRDefault="00115620" w:rsidP="00212B95">
      <w:pPr>
        <w:ind w:firstLine="709"/>
        <w:jc w:val="both"/>
        <w:rPr>
          <w:sz w:val="28"/>
          <w:szCs w:val="28"/>
          <w:lang w:eastAsia="en-US"/>
        </w:rPr>
      </w:pPr>
      <w:r w:rsidRPr="00115620">
        <w:rPr>
          <w:sz w:val="28"/>
          <w:szCs w:val="28"/>
          <w:lang w:eastAsia="en-US"/>
        </w:rPr>
        <w:t xml:space="preserve">12.1. Члены ТСЖ вносят обязательные платежи и взносы, связанные </w:t>
      </w:r>
      <w:r w:rsidR="00C875E2">
        <w:rPr>
          <w:sz w:val="28"/>
          <w:szCs w:val="28"/>
          <w:lang w:eastAsia="en-US"/>
        </w:rPr>
        <w:br/>
      </w:r>
      <w:r w:rsidRPr="00115620">
        <w:rPr>
          <w:sz w:val="28"/>
          <w:szCs w:val="28"/>
          <w:lang w:eastAsia="en-US"/>
        </w:rPr>
        <w:t xml:space="preserve">с оплатой расходов на содержание и ремонт общего имущества </w:t>
      </w:r>
      <w:r w:rsidR="00C875E2">
        <w:rPr>
          <w:sz w:val="28"/>
          <w:szCs w:val="28"/>
          <w:lang w:eastAsia="en-US"/>
        </w:rPr>
        <w:br/>
      </w:r>
      <w:r w:rsidRPr="00115620">
        <w:rPr>
          <w:sz w:val="28"/>
          <w:szCs w:val="28"/>
          <w:lang w:eastAsia="en-US"/>
        </w:rPr>
        <w:t>в многоквартирном доме, а также с оплатой коммунальных услуг</w:t>
      </w:r>
      <w:r w:rsidR="003A08D2">
        <w:rPr>
          <w:sz w:val="28"/>
          <w:szCs w:val="28"/>
          <w:lang w:eastAsia="en-US"/>
        </w:rPr>
        <w:t>,</w:t>
      </w:r>
      <w:r w:rsidRPr="00115620">
        <w:rPr>
          <w:sz w:val="28"/>
          <w:szCs w:val="28"/>
          <w:lang w:eastAsia="en-US"/>
        </w:rPr>
        <w:t xml:space="preserve"> в порядке, установленном органами управления ТСЖ.</w:t>
      </w:r>
    </w:p>
    <w:p w:rsidR="00C875E2" w:rsidRPr="00115620" w:rsidRDefault="00C875E2" w:rsidP="00212B95">
      <w:pPr>
        <w:ind w:firstLine="709"/>
        <w:jc w:val="both"/>
        <w:rPr>
          <w:sz w:val="28"/>
          <w:szCs w:val="28"/>
          <w:lang w:eastAsia="en-US"/>
        </w:rPr>
      </w:pPr>
    </w:p>
    <w:p w:rsidR="00115620" w:rsidRDefault="00115620" w:rsidP="00212B95">
      <w:pPr>
        <w:ind w:firstLine="709"/>
        <w:jc w:val="both"/>
        <w:rPr>
          <w:sz w:val="28"/>
          <w:szCs w:val="28"/>
          <w:lang w:eastAsia="en-US"/>
        </w:rPr>
      </w:pPr>
      <w:r w:rsidRPr="00115620">
        <w:rPr>
          <w:sz w:val="28"/>
          <w:szCs w:val="28"/>
          <w:lang w:eastAsia="en-US"/>
        </w:rPr>
        <w:t xml:space="preserve">12.2. Не являющиеся членами ТСЖ собственники помещений </w:t>
      </w:r>
      <w:r w:rsidR="00C875E2">
        <w:rPr>
          <w:sz w:val="28"/>
          <w:szCs w:val="28"/>
          <w:lang w:eastAsia="en-US"/>
        </w:rPr>
        <w:br/>
      </w:r>
      <w:r w:rsidRPr="00115620">
        <w:rPr>
          <w:sz w:val="28"/>
          <w:szCs w:val="28"/>
          <w:lang w:eastAsia="en-US"/>
        </w:rPr>
        <w:t>в многоквартирном доме, в котором создано ТСЖ</w:t>
      </w:r>
      <w:r w:rsidR="003A08D2">
        <w:rPr>
          <w:sz w:val="28"/>
          <w:szCs w:val="28"/>
          <w:lang w:eastAsia="en-US"/>
        </w:rPr>
        <w:t>,</w:t>
      </w:r>
      <w:r w:rsidRPr="00115620">
        <w:rPr>
          <w:sz w:val="28"/>
          <w:szCs w:val="28"/>
          <w:lang w:eastAsia="en-US"/>
        </w:rPr>
        <w:t xml:space="preserve"> вносят обязательные платежи и взносы, связанные с оплатой расходов на содержание и ремонт общего имущества в многоквартирном доме, а также с оплатой коммунальных услуг</w:t>
      </w:r>
      <w:r w:rsidR="003A08D2">
        <w:rPr>
          <w:sz w:val="28"/>
          <w:szCs w:val="28"/>
          <w:lang w:eastAsia="en-US"/>
        </w:rPr>
        <w:t>,</w:t>
      </w:r>
      <w:r w:rsidRPr="00115620">
        <w:rPr>
          <w:sz w:val="28"/>
          <w:szCs w:val="28"/>
          <w:lang w:eastAsia="en-US"/>
        </w:rPr>
        <w:t xml:space="preserve"> в соответствии с договорами, заключенными с ТСЖ.</w:t>
      </w:r>
    </w:p>
    <w:p w:rsidR="00C875E2" w:rsidRPr="00115620" w:rsidRDefault="00C875E2" w:rsidP="00212B95">
      <w:pPr>
        <w:ind w:firstLine="709"/>
        <w:jc w:val="both"/>
        <w:rPr>
          <w:sz w:val="28"/>
          <w:szCs w:val="28"/>
          <w:lang w:eastAsia="en-US"/>
        </w:rPr>
      </w:pPr>
    </w:p>
    <w:p w:rsidR="00115620" w:rsidRDefault="00115620" w:rsidP="00212B95">
      <w:pPr>
        <w:ind w:firstLine="709"/>
        <w:jc w:val="both"/>
        <w:rPr>
          <w:sz w:val="28"/>
          <w:szCs w:val="28"/>
          <w:lang w:eastAsia="en-US"/>
        </w:rPr>
      </w:pPr>
      <w:r w:rsidRPr="00115620">
        <w:rPr>
          <w:sz w:val="28"/>
          <w:szCs w:val="28"/>
          <w:lang w:eastAsia="en-US"/>
        </w:rPr>
        <w:t>12.3. ТСЖ</w:t>
      </w:r>
      <w:r w:rsidR="003A08D2">
        <w:rPr>
          <w:sz w:val="28"/>
          <w:szCs w:val="28"/>
          <w:lang w:eastAsia="en-US"/>
        </w:rPr>
        <w:t>,</w:t>
      </w:r>
      <w:r w:rsidRPr="00115620">
        <w:rPr>
          <w:sz w:val="28"/>
          <w:szCs w:val="28"/>
          <w:lang w:eastAsia="en-US"/>
        </w:rPr>
        <w:t xml:space="preserve"> которые получают плату за коммунальные услуги</w:t>
      </w:r>
      <w:r w:rsidR="003A08D2">
        <w:rPr>
          <w:sz w:val="28"/>
          <w:szCs w:val="28"/>
          <w:lang w:eastAsia="en-US"/>
        </w:rPr>
        <w:t>,</w:t>
      </w:r>
      <w:r w:rsidRPr="00115620">
        <w:rPr>
          <w:sz w:val="28"/>
          <w:szCs w:val="28"/>
          <w:lang w:eastAsia="en-US"/>
        </w:rPr>
        <w:t xml:space="preserve"> несут ответственность за своевременную оплату стоимости фактически потребленных ТСЖ коммунальных услуг в соответствии с договорами, заключенными с поставщиками (производителями, исполнителями) коммунальных услуг. </w:t>
      </w:r>
    </w:p>
    <w:p w:rsidR="00C875E2" w:rsidRPr="00115620" w:rsidRDefault="00C875E2" w:rsidP="00212B95">
      <w:pPr>
        <w:ind w:firstLine="709"/>
        <w:jc w:val="both"/>
        <w:rPr>
          <w:sz w:val="28"/>
          <w:szCs w:val="28"/>
          <w:lang w:eastAsia="en-US"/>
        </w:rPr>
      </w:pPr>
    </w:p>
    <w:p w:rsidR="00115620" w:rsidRPr="00115620" w:rsidRDefault="00115620" w:rsidP="00212B95">
      <w:pPr>
        <w:ind w:firstLine="709"/>
        <w:jc w:val="both"/>
        <w:rPr>
          <w:sz w:val="28"/>
          <w:szCs w:val="28"/>
          <w:lang w:eastAsia="en-US"/>
        </w:rPr>
      </w:pPr>
      <w:r w:rsidRPr="00115620">
        <w:rPr>
          <w:sz w:val="28"/>
          <w:szCs w:val="28"/>
          <w:lang w:eastAsia="en-US"/>
        </w:rPr>
        <w:t xml:space="preserve">12.4. </w:t>
      </w:r>
      <w:proofErr w:type="gramStart"/>
      <w:r w:rsidRPr="00115620">
        <w:rPr>
          <w:sz w:val="28"/>
          <w:szCs w:val="28"/>
          <w:lang w:eastAsia="en-US"/>
        </w:rPr>
        <w:t xml:space="preserve">При наличии общедомовых приборов учета коммунальных услуг, </w:t>
      </w:r>
      <w:r w:rsidR="00D76814">
        <w:rPr>
          <w:sz w:val="28"/>
          <w:szCs w:val="28"/>
          <w:lang w:eastAsia="en-US"/>
        </w:rPr>
        <w:br/>
      </w:r>
      <w:r w:rsidRPr="00115620">
        <w:rPr>
          <w:sz w:val="28"/>
          <w:szCs w:val="28"/>
          <w:lang w:eastAsia="en-US"/>
        </w:rPr>
        <w:t xml:space="preserve">в случае принятия общим собранием собственников помещений </w:t>
      </w:r>
      <w:r w:rsidR="00D76814">
        <w:rPr>
          <w:sz w:val="28"/>
          <w:szCs w:val="28"/>
          <w:lang w:eastAsia="en-US"/>
        </w:rPr>
        <w:br/>
      </w:r>
      <w:r w:rsidRPr="00115620">
        <w:rPr>
          <w:sz w:val="28"/>
          <w:szCs w:val="28"/>
          <w:lang w:eastAsia="en-US"/>
        </w:rPr>
        <w:t xml:space="preserve">в многоквартирном доме решения о заключении такими собственниками </w:t>
      </w:r>
      <w:r w:rsidR="00D76814">
        <w:rPr>
          <w:sz w:val="28"/>
          <w:szCs w:val="28"/>
          <w:lang w:eastAsia="en-US"/>
        </w:rPr>
        <w:br/>
      </w:r>
      <w:r w:rsidRPr="00115620">
        <w:rPr>
          <w:sz w:val="28"/>
          <w:szCs w:val="28"/>
          <w:lang w:eastAsia="en-US"/>
        </w:rPr>
        <w:t>от своего имени договоров о предоставлении коммунальных услуг</w:t>
      </w:r>
      <w:r w:rsidR="003A08D2">
        <w:rPr>
          <w:sz w:val="28"/>
          <w:szCs w:val="28"/>
          <w:lang w:eastAsia="en-US"/>
        </w:rPr>
        <w:t>,</w:t>
      </w:r>
      <w:r w:rsidRPr="00115620">
        <w:rPr>
          <w:sz w:val="28"/>
          <w:szCs w:val="28"/>
          <w:lang w:eastAsia="en-US"/>
        </w:rPr>
        <w:t xml:space="preserve">  коммунальные услуги собственникам помещений в многоквартирном доме предоставляются поставщиками (производителями, исполнителями) </w:t>
      </w:r>
      <w:r w:rsidRPr="00115620">
        <w:rPr>
          <w:sz w:val="28"/>
          <w:szCs w:val="28"/>
          <w:lang w:eastAsia="en-US"/>
        </w:rPr>
        <w:lastRenderedPageBreak/>
        <w:t xml:space="preserve">коммунальных услуг в соответствии с заключенными с каждым собственником помещения в многоквартирном доме договором, содержащим положения </w:t>
      </w:r>
      <w:r w:rsidR="00D76814">
        <w:rPr>
          <w:sz w:val="28"/>
          <w:szCs w:val="28"/>
          <w:lang w:eastAsia="en-US"/>
        </w:rPr>
        <w:br/>
      </w:r>
      <w:r w:rsidRPr="00115620">
        <w:rPr>
          <w:sz w:val="28"/>
          <w:szCs w:val="28"/>
          <w:lang w:eastAsia="en-US"/>
        </w:rPr>
        <w:t>о предоставлении коммунальных</w:t>
      </w:r>
      <w:proofErr w:type="gramEnd"/>
      <w:r w:rsidRPr="00115620">
        <w:rPr>
          <w:sz w:val="28"/>
          <w:szCs w:val="28"/>
          <w:lang w:eastAsia="en-US"/>
        </w:rPr>
        <w:t xml:space="preserve"> услуг.</w:t>
      </w:r>
    </w:p>
    <w:p w:rsidR="00115620" w:rsidRPr="00115620" w:rsidRDefault="00115620" w:rsidP="00212B95">
      <w:pPr>
        <w:ind w:firstLine="709"/>
        <w:jc w:val="both"/>
        <w:rPr>
          <w:sz w:val="28"/>
          <w:szCs w:val="28"/>
          <w:lang w:eastAsia="en-US"/>
        </w:rPr>
      </w:pPr>
    </w:p>
    <w:p w:rsidR="00115620" w:rsidRPr="00115620" w:rsidRDefault="00115620" w:rsidP="00212B95">
      <w:pPr>
        <w:pStyle w:val="ConsPlusNormal"/>
        <w:spacing w:after="0"/>
        <w:ind w:firstLine="709"/>
        <w:rPr>
          <w:rFonts w:ascii="Times New Roman" w:hAnsi="Times New Roman" w:cs="Times New Roman"/>
          <w:b/>
          <w:sz w:val="28"/>
          <w:szCs w:val="28"/>
        </w:rPr>
      </w:pPr>
      <w:r w:rsidRPr="00115620">
        <w:rPr>
          <w:rFonts w:ascii="Times New Roman" w:hAnsi="Times New Roman" w:cs="Times New Roman"/>
          <w:b/>
          <w:sz w:val="28"/>
          <w:szCs w:val="28"/>
        </w:rPr>
        <w:t>XIII. Переходные положения</w:t>
      </w:r>
    </w:p>
    <w:p w:rsidR="00115620" w:rsidRPr="00115620" w:rsidRDefault="00115620" w:rsidP="00212B95">
      <w:pPr>
        <w:pStyle w:val="ConsPlusNormal"/>
        <w:spacing w:after="0"/>
        <w:ind w:firstLine="709"/>
        <w:rPr>
          <w:rFonts w:ascii="Times New Roman" w:hAnsi="Times New Roman" w:cs="Times New Roman"/>
          <w:b/>
          <w:sz w:val="28"/>
          <w:szCs w:val="28"/>
        </w:rPr>
      </w:pPr>
    </w:p>
    <w:p w:rsidR="00115620" w:rsidRPr="00115620" w:rsidRDefault="00115620" w:rsidP="00212B95">
      <w:pPr>
        <w:pStyle w:val="ConsPlusNormal"/>
        <w:spacing w:after="0"/>
        <w:ind w:firstLine="709"/>
        <w:jc w:val="both"/>
        <w:rPr>
          <w:rFonts w:ascii="Times New Roman" w:hAnsi="Times New Roman" w:cs="Times New Roman"/>
          <w:sz w:val="28"/>
          <w:szCs w:val="28"/>
        </w:rPr>
      </w:pPr>
      <w:r w:rsidRPr="00115620">
        <w:rPr>
          <w:rFonts w:ascii="Times New Roman" w:hAnsi="Times New Roman" w:cs="Times New Roman"/>
          <w:sz w:val="28"/>
          <w:szCs w:val="28"/>
        </w:rPr>
        <w:t xml:space="preserve">13.1. Учредительные документы ТСЖ, зарегистрированных </w:t>
      </w:r>
      <w:r w:rsidR="007D3F6F">
        <w:rPr>
          <w:rFonts w:ascii="Times New Roman" w:hAnsi="Times New Roman" w:cs="Times New Roman"/>
          <w:sz w:val="28"/>
          <w:szCs w:val="28"/>
        </w:rPr>
        <w:br/>
      </w:r>
      <w:r w:rsidRPr="00115620">
        <w:rPr>
          <w:rFonts w:ascii="Times New Roman" w:hAnsi="Times New Roman" w:cs="Times New Roman"/>
          <w:sz w:val="28"/>
          <w:szCs w:val="28"/>
        </w:rPr>
        <w:t xml:space="preserve">в соответствии с законодательством Луганской Народной Республики </w:t>
      </w:r>
      <w:r w:rsidR="007D3F6F">
        <w:rPr>
          <w:rFonts w:ascii="Times New Roman" w:hAnsi="Times New Roman" w:cs="Times New Roman"/>
          <w:sz w:val="28"/>
          <w:szCs w:val="28"/>
        </w:rPr>
        <w:br/>
      </w:r>
      <w:r w:rsidRPr="00115620">
        <w:rPr>
          <w:rFonts w:ascii="Times New Roman" w:hAnsi="Times New Roman" w:cs="Times New Roman"/>
          <w:sz w:val="28"/>
          <w:szCs w:val="28"/>
        </w:rPr>
        <w:t xml:space="preserve">до вступления в силу настоящего Временного порядка, подлежат приведению </w:t>
      </w:r>
      <w:r w:rsidR="007D3F6F">
        <w:rPr>
          <w:rFonts w:ascii="Times New Roman" w:hAnsi="Times New Roman" w:cs="Times New Roman"/>
          <w:sz w:val="28"/>
          <w:szCs w:val="28"/>
        </w:rPr>
        <w:br/>
      </w:r>
      <w:r w:rsidRPr="00115620">
        <w:rPr>
          <w:rFonts w:ascii="Times New Roman" w:hAnsi="Times New Roman" w:cs="Times New Roman"/>
          <w:sz w:val="28"/>
          <w:szCs w:val="28"/>
        </w:rPr>
        <w:t>в соответствие нормам настоящего Временного порядка не позднее одного года с момента его вступления в силу.</w:t>
      </w:r>
    </w:p>
    <w:p w:rsidR="00086EE4" w:rsidRPr="00115620" w:rsidRDefault="00086EE4" w:rsidP="00212B95">
      <w:pPr>
        <w:widowControl w:val="0"/>
        <w:suppressAutoHyphens/>
        <w:autoSpaceDE w:val="0"/>
        <w:autoSpaceDN w:val="0"/>
        <w:adjustRightInd w:val="0"/>
        <w:ind w:firstLine="709"/>
        <w:rPr>
          <w:rFonts w:eastAsia="Batang"/>
          <w:color w:val="00000A"/>
          <w:sz w:val="28"/>
          <w:szCs w:val="28"/>
          <w:lang w:eastAsia="ko-KR"/>
        </w:rPr>
      </w:pPr>
    </w:p>
    <w:p w:rsidR="00FD39CC" w:rsidRPr="00115620" w:rsidRDefault="00FD39CC" w:rsidP="00212B95">
      <w:pPr>
        <w:widowControl w:val="0"/>
        <w:suppressAutoHyphens/>
        <w:autoSpaceDE w:val="0"/>
        <w:autoSpaceDN w:val="0"/>
        <w:adjustRightInd w:val="0"/>
        <w:ind w:firstLine="709"/>
        <w:rPr>
          <w:rFonts w:eastAsia="Batang"/>
          <w:color w:val="00000A"/>
          <w:sz w:val="28"/>
          <w:szCs w:val="28"/>
          <w:lang w:eastAsia="ko-KR"/>
        </w:rPr>
      </w:pPr>
    </w:p>
    <w:p w:rsidR="00404A00" w:rsidRPr="00115620" w:rsidRDefault="00404A00" w:rsidP="00212B95">
      <w:pPr>
        <w:widowControl w:val="0"/>
        <w:suppressAutoHyphens/>
        <w:autoSpaceDE w:val="0"/>
        <w:autoSpaceDN w:val="0"/>
        <w:adjustRightInd w:val="0"/>
        <w:rPr>
          <w:rFonts w:eastAsia="Batang"/>
          <w:sz w:val="28"/>
          <w:szCs w:val="28"/>
          <w:lang w:eastAsia="ko-KR"/>
        </w:rPr>
      </w:pPr>
      <w:r w:rsidRPr="00115620">
        <w:rPr>
          <w:rFonts w:eastAsia="Batang"/>
          <w:color w:val="00000A"/>
          <w:sz w:val="28"/>
          <w:szCs w:val="28"/>
          <w:lang w:eastAsia="ko-KR"/>
        </w:rPr>
        <w:t xml:space="preserve">Руководитель </w:t>
      </w:r>
      <w:r w:rsidRPr="00115620">
        <w:rPr>
          <w:rFonts w:eastAsia="Batang"/>
          <w:color w:val="00000A"/>
          <w:sz w:val="28"/>
          <w:szCs w:val="28"/>
          <w:lang w:eastAsia="ko-KR"/>
        </w:rPr>
        <w:br/>
        <w:t xml:space="preserve">Аппарата Правительства </w:t>
      </w:r>
    </w:p>
    <w:p w:rsidR="004861A8" w:rsidRPr="00115620" w:rsidRDefault="00404A00" w:rsidP="00212B95">
      <w:pPr>
        <w:widowControl w:val="0"/>
        <w:suppressAutoHyphens/>
        <w:autoSpaceDE w:val="0"/>
        <w:autoSpaceDN w:val="0"/>
        <w:adjustRightInd w:val="0"/>
        <w:rPr>
          <w:rFonts w:eastAsia="Batang"/>
          <w:color w:val="00000A"/>
          <w:sz w:val="28"/>
          <w:szCs w:val="28"/>
          <w:lang w:eastAsia="ko-KR"/>
        </w:rPr>
      </w:pPr>
      <w:r w:rsidRPr="00115620">
        <w:rPr>
          <w:rFonts w:eastAsia="Batang"/>
          <w:color w:val="00000A"/>
          <w:sz w:val="28"/>
          <w:szCs w:val="28"/>
          <w:lang w:eastAsia="ko-KR"/>
        </w:rPr>
        <w:t xml:space="preserve">Луганской Народной Республики </w:t>
      </w:r>
      <w:r w:rsidRPr="00115620">
        <w:rPr>
          <w:rFonts w:eastAsia="Batang"/>
          <w:color w:val="00000A"/>
          <w:sz w:val="28"/>
          <w:szCs w:val="28"/>
          <w:lang w:eastAsia="ko-KR"/>
        </w:rPr>
        <w:tab/>
      </w:r>
      <w:r w:rsidRPr="00115620">
        <w:rPr>
          <w:rFonts w:eastAsia="Batang"/>
          <w:color w:val="00000A"/>
          <w:sz w:val="28"/>
          <w:szCs w:val="28"/>
          <w:lang w:eastAsia="ko-KR"/>
        </w:rPr>
        <w:tab/>
      </w:r>
      <w:r w:rsidRPr="00115620">
        <w:rPr>
          <w:rFonts w:eastAsia="Batang"/>
          <w:color w:val="00000A"/>
          <w:sz w:val="28"/>
          <w:szCs w:val="28"/>
          <w:lang w:eastAsia="ko-KR"/>
        </w:rPr>
        <w:tab/>
      </w:r>
      <w:r w:rsidRPr="00115620">
        <w:rPr>
          <w:rFonts w:eastAsia="Batang"/>
          <w:color w:val="00000A"/>
          <w:sz w:val="28"/>
          <w:szCs w:val="28"/>
          <w:lang w:eastAsia="ko-KR"/>
        </w:rPr>
        <w:tab/>
      </w:r>
      <w:r w:rsidRPr="00115620">
        <w:rPr>
          <w:rFonts w:eastAsia="Batang"/>
          <w:color w:val="00000A"/>
          <w:sz w:val="28"/>
          <w:szCs w:val="28"/>
          <w:lang w:eastAsia="ko-KR"/>
        </w:rPr>
        <w:tab/>
        <w:t xml:space="preserve">          А. И. </w:t>
      </w:r>
      <w:proofErr w:type="spellStart"/>
      <w:r w:rsidRPr="00115620">
        <w:rPr>
          <w:rFonts w:eastAsia="Batang"/>
          <w:color w:val="00000A"/>
          <w:sz w:val="28"/>
          <w:szCs w:val="28"/>
          <w:lang w:eastAsia="ko-KR"/>
        </w:rPr>
        <w:t>Сумцов</w:t>
      </w:r>
      <w:proofErr w:type="spellEnd"/>
    </w:p>
    <w:p w:rsidR="004861A8" w:rsidRPr="00115620" w:rsidRDefault="004861A8" w:rsidP="00212B95">
      <w:pPr>
        <w:widowControl w:val="0"/>
        <w:suppressAutoHyphens/>
        <w:autoSpaceDE w:val="0"/>
        <w:autoSpaceDN w:val="0"/>
        <w:adjustRightInd w:val="0"/>
        <w:ind w:firstLine="709"/>
        <w:rPr>
          <w:rFonts w:eastAsia="Batang"/>
          <w:color w:val="00000A"/>
          <w:sz w:val="28"/>
          <w:szCs w:val="28"/>
          <w:lang w:eastAsia="ko-KR"/>
        </w:rPr>
      </w:pPr>
    </w:p>
    <w:sectPr w:rsidR="004861A8" w:rsidRPr="00115620" w:rsidSect="00DA0AA3">
      <w:headerReference w:type="default" r:id="rI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4E" w:rsidRDefault="00A41F4E" w:rsidP="007937AA">
      <w:r>
        <w:separator/>
      </w:r>
    </w:p>
  </w:endnote>
  <w:endnote w:type="continuationSeparator" w:id="0">
    <w:p w:rsidR="00A41F4E" w:rsidRDefault="00A41F4E" w:rsidP="007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4E" w:rsidRDefault="00A41F4E" w:rsidP="007937AA">
      <w:r>
        <w:separator/>
      </w:r>
    </w:p>
  </w:footnote>
  <w:footnote w:type="continuationSeparator" w:id="0">
    <w:p w:rsidR="00A41F4E" w:rsidRDefault="00A41F4E" w:rsidP="00793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40" w:rsidRDefault="00DA0AA3" w:rsidP="00DA0AA3">
    <w:pPr>
      <w:pStyle w:val="a8"/>
      <w:tabs>
        <w:tab w:val="left" w:pos="4551"/>
        <w:tab w:val="center" w:pos="4819"/>
      </w:tabs>
    </w:pPr>
    <w:r>
      <w:tab/>
    </w:r>
    <w:r>
      <w:tab/>
    </w:r>
    <w:r>
      <w:tab/>
    </w:r>
    <w:r w:rsidR="008A4AA9">
      <w:fldChar w:fldCharType="begin"/>
    </w:r>
    <w:r w:rsidR="00973AB1">
      <w:instrText>PAGE   \* MERGEFORMAT</w:instrText>
    </w:r>
    <w:r w:rsidR="008A4AA9">
      <w:fldChar w:fldCharType="separate"/>
    </w:r>
    <w:r w:rsidR="004A2BD1">
      <w:rPr>
        <w:noProof/>
      </w:rPr>
      <w:t>16</w:t>
    </w:r>
    <w:r w:rsidR="008A4AA9">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4F83"/>
    <w:multiLevelType w:val="hybridMultilevel"/>
    <w:tmpl w:val="AB4E4F4A"/>
    <w:lvl w:ilvl="0" w:tplc="1B76C050">
      <w:start w:val="1"/>
      <w:numFmt w:val="decimal"/>
      <w:lvlText w:val="%1."/>
      <w:lvlJc w:val="left"/>
      <w:pPr>
        <w:ind w:left="1692" w:hanging="1125"/>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12CA8"/>
    <w:multiLevelType w:val="hybridMultilevel"/>
    <w:tmpl w:val="4E06D564"/>
    <w:lvl w:ilvl="0" w:tplc="A198B40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635404"/>
    <w:multiLevelType w:val="hybridMultilevel"/>
    <w:tmpl w:val="7D161976"/>
    <w:lvl w:ilvl="0" w:tplc="9D8A338A">
      <w:start w:val="1"/>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3">
    <w:nsid w:val="26CA46A1"/>
    <w:multiLevelType w:val="hybridMultilevel"/>
    <w:tmpl w:val="AD1A3FFC"/>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5178F"/>
    <w:multiLevelType w:val="hybridMultilevel"/>
    <w:tmpl w:val="4C90C63A"/>
    <w:lvl w:ilvl="0" w:tplc="6D084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5A5EDD"/>
    <w:multiLevelType w:val="hybridMultilevel"/>
    <w:tmpl w:val="39E6763A"/>
    <w:lvl w:ilvl="0" w:tplc="ED64D9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56E267E6"/>
    <w:multiLevelType w:val="hybridMultilevel"/>
    <w:tmpl w:val="8D7AE4A6"/>
    <w:lvl w:ilvl="0" w:tplc="F7309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E061B8B"/>
    <w:multiLevelType w:val="hybridMultilevel"/>
    <w:tmpl w:val="C30E9B20"/>
    <w:lvl w:ilvl="0" w:tplc="F3C44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3CA5F8C"/>
    <w:multiLevelType w:val="hybridMultilevel"/>
    <w:tmpl w:val="BAD4F6B0"/>
    <w:lvl w:ilvl="0" w:tplc="7A98B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A4227A"/>
    <w:multiLevelType w:val="hybridMultilevel"/>
    <w:tmpl w:val="DA08F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5"/>
  </w:num>
  <w:num w:numId="6">
    <w:abstractNumId w:val="7"/>
  </w:num>
  <w:num w:numId="7">
    <w:abstractNumId w:val="2"/>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486C"/>
    <w:rsid w:val="00000782"/>
    <w:rsid w:val="00001CD8"/>
    <w:rsid w:val="000023F2"/>
    <w:rsid w:val="00002E1D"/>
    <w:rsid w:val="00003030"/>
    <w:rsid w:val="0000325C"/>
    <w:rsid w:val="000120D7"/>
    <w:rsid w:val="00013554"/>
    <w:rsid w:val="000137BE"/>
    <w:rsid w:val="00014B45"/>
    <w:rsid w:val="00017F34"/>
    <w:rsid w:val="0002043A"/>
    <w:rsid w:val="0002164A"/>
    <w:rsid w:val="00021C25"/>
    <w:rsid w:val="000227D5"/>
    <w:rsid w:val="00026553"/>
    <w:rsid w:val="000305C4"/>
    <w:rsid w:val="00030A5E"/>
    <w:rsid w:val="000332BD"/>
    <w:rsid w:val="00033858"/>
    <w:rsid w:val="0003637C"/>
    <w:rsid w:val="00036667"/>
    <w:rsid w:val="0003675E"/>
    <w:rsid w:val="000373B5"/>
    <w:rsid w:val="0003768E"/>
    <w:rsid w:val="00041B28"/>
    <w:rsid w:val="00041D21"/>
    <w:rsid w:val="0004510E"/>
    <w:rsid w:val="0004567C"/>
    <w:rsid w:val="000465F3"/>
    <w:rsid w:val="000506BE"/>
    <w:rsid w:val="000512A9"/>
    <w:rsid w:val="00051512"/>
    <w:rsid w:val="00051BF1"/>
    <w:rsid w:val="00052575"/>
    <w:rsid w:val="0005469A"/>
    <w:rsid w:val="00055356"/>
    <w:rsid w:val="0005573B"/>
    <w:rsid w:val="000573FD"/>
    <w:rsid w:val="00057613"/>
    <w:rsid w:val="0006053A"/>
    <w:rsid w:val="00061A09"/>
    <w:rsid w:val="00062AC0"/>
    <w:rsid w:val="00062DB8"/>
    <w:rsid w:val="0006407B"/>
    <w:rsid w:val="000656A4"/>
    <w:rsid w:val="00065CA8"/>
    <w:rsid w:val="000660B9"/>
    <w:rsid w:val="00071119"/>
    <w:rsid w:val="000714F7"/>
    <w:rsid w:val="0007247F"/>
    <w:rsid w:val="00073103"/>
    <w:rsid w:val="00073DA2"/>
    <w:rsid w:val="00074A23"/>
    <w:rsid w:val="00076CB6"/>
    <w:rsid w:val="000777B2"/>
    <w:rsid w:val="00077A0C"/>
    <w:rsid w:val="00080616"/>
    <w:rsid w:val="000806F5"/>
    <w:rsid w:val="00080B4B"/>
    <w:rsid w:val="0008123E"/>
    <w:rsid w:val="0008200E"/>
    <w:rsid w:val="0008363A"/>
    <w:rsid w:val="00085CC2"/>
    <w:rsid w:val="00086EE4"/>
    <w:rsid w:val="000910ED"/>
    <w:rsid w:val="00091AB6"/>
    <w:rsid w:val="0009273D"/>
    <w:rsid w:val="00092DC1"/>
    <w:rsid w:val="00092EBE"/>
    <w:rsid w:val="00093777"/>
    <w:rsid w:val="00093FAB"/>
    <w:rsid w:val="00096854"/>
    <w:rsid w:val="00096A03"/>
    <w:rsid w:val="0009725D"/>
    <w:rsid w:val="000A2033"/>
    <w:rsid w:val="000A472E"/>
    <w:rsid w:val="000A6585"/>
    <w:rsid w:val="000A7220"/>
    <w:rsid w:val="000A7921"/>
    <w:rsid w:val="000A79EC"/>
    <w:rsid w:val="000B22E5"/>
    <w:rsid w:val="000B6979"/>
    <w:rsid w:val="000B6E65"/>
    <w:rsid w:val="000C33DF"/>
    <w:rsid w:val="000C6BFD"/>
    <w:rsid w:val="000C7CAC"/>
    <w:rsid w:val="000D2443"/>
    <w:rsid w:val="000D3E05"/>
    <w:rsid w:val="000D445E"/>
    <w:rsid w:val="000D6BBC"/>
    <w:rsid w:val="000E2198"/>
    <w:rsid w:val="000E6E88"/>
    <w:rsid w:val="000F1213"/>
    <w:rsid w:val="000F2337"/>
    <w:rsid w:val="000F2A0D"/>
    <w:rsid w:val="000F675C"/>
    <w:rsid w:val="000F6A4D"/>
    <w:rsid w:val="000F7A35"/>
    <w:rsid w:val="00100AEE"/>
    <w:rsid w:val="00103309"/>
    <w:rsid w:val="001045EA"/>
    <w:rsid w:val="001069F7"/>
    <w:rsid w:val="00106C8B"/>
    <w:rsid w:val="00107071"/>
    <w:rsid w:val="00111CA9"/>
    <w:rsid w:val="00112E94"/>
    <w:rsid w:val="00113428"/>
    <w:rsid w:val="00114027"/>
    <w:rsid w:val="00114593"/>
    <w:rsid w:val="001150E2"/>
    <w:rsid w:val="00115620"/>
    <w:rsid w:val="00115AED"/>
    <w:rsid w:val="00115EB3"/>
    <w:rsid w:val="00116FD1"/>
    <w:rsid w:val="00117C82"/>
    <w:rsid w:val="0012062A"/>
    <w:rsid w:val="0012272D"/>
    <w:rsid w:val="001231BD"/>
    <w:rsid w:val="001256D4"/>
    <w:rsid w:val="00125A28"/>
    <w:rsid w:val="00127860"/>
    <w:rsid w:val="00130FF5"/>
    <w:rsid w:val="001336B6"/>
    <w:rsid w:val="001352EC"/>
    <w:rsid w:val="00141AC0"/>
    <w:rsid w:val="001435F4"/>
    <w:rsid w:val="001437E4"/>
    <w:rsid w:val="00145C3C"/>
    <w:rsid w:val="00146B9E"/>
    <w:rsid w:val="001511CC"/>
    <w:rsid w:val="00153BE0"/>
    <w:rsid w:val="00156AA7"/>
    <w:rsid w:val="00160E53"/>
    <w:rsid w:val="001664B6"/>
    <w:rsid w:val="0017277F"/>
    <w:rsid w:val="00172C27"/>
    <w:rsid w:val="001730E9"/>
    <w:rsid w:val="001736D0"/>
    <w:rsid w:val="001756B7"/>
    <w:rsid w:val="00177C38"/>
    <w:rsid w:val="00180725"/>
    <w:rsid w:val="001818D9"/>
    <w:rsid w:val="001821E6"/>
    <w:rsid w:val="001834A3"/>
    <w:rsid w:val="001873FA"/>
    <w:rsid w:val="00187A39"/>
    <w:rsid w:val="00190C0D"/>
    <w:rsid w:val="00192AD0"/>
    <w:rsid w:val="00192C21"/>
    <w:rsid w:val="0019321B"/>
    <w:rsid w:val="00193B03"/>
    <w:rsid w:val="00194D4A"/>
    <w:rsid w:val="00195C81"/>
    <w:rsid w:val="001A0947"/>
    <w:rsid w:val="001A151A"/>
    <w:rsid w:val="001A60F7"/>
    <w:rsid w:val="001A6A71"/>
    <w:rsid w:val="001A74A8"/>
    <w:rsid w:val="001A7883"/>
    <w:rsid w:val="001A7960"/>
    <w:rsid w:val="001B0370"/>
    <w:rsid w:val="001B21A3"/>
    <w:rsid w:val="001B3D0C"/>
    <w:rsid w:val="001B550B"/>
    <w:rsid w:val="001B6654"/>
    <w:rsid w:val="001C043D"/>
    <w:rsid w:val="001C180F"/>
    <w:rsid w:val="001C28CA"/>
    <w:rsid w:val="001C4B0F"/>
    <w:rsid w:val="001C61AC"/>
    <w:rsid w:val="001C62AF"/>
    <w:rsid w:val="001D108D"/>
    <w:rsid w:val="001D14F8"/>
    <w:rsid w:val="001D1B5E"/>
    <w:rsid w:val="001D4C6B"/>
    <w:rsid w:val="001D570E"/>
    <w:rsid w:val="001D6380"/>
    <w:rsid w:val="001D66FB"/>
    <w:rsid w:val="001D6798"/>
    <w:rsid w:val="001D7E3B"/>
    <w:rsid w:val="001E087B"/>
    <w:rsid w:val="001E19EA"/>
    <w:rsid w:val="001E293D"/>
    <w:rsid w:val="001E391B"/>
    <w:rsid w:val="001E4CB7"/>
    <w:rsid w:val="001E4F3A"/>
    <w:rsid w:val="001E52BF"/>
    <w:rsid w:val="001E6C9F"/>
    <w:rsid w:val="001E7E26"/>
    <w:rsid w:val="001F160D"/>
    <w:rsid w:val="001F36D6"/>
    <w:rsid w:val="001F4552"/>
    <w:rsid w:val="001F52FA"/>
    <w:rsid w:val="001F58DA"/>
    <w:rsid w:val="001F6438"/>
    <w:rsid w:val="001F65FE"/>
    <w:rsid w:val="001F6E4D"/>
    <w:rsid w:val="0020223C"/>
    <w:rsid w:val="002023AF"/>
    <w:rsid w:val="00205724"/>
    <w:rsid w:val="0020651D"/>
    <w:rsid w:val="00206738"/>
    <w:rsid w:val="0020755B"/>
    <w:rsid w:val="0020768A"/>
    <w:rsid w:val="0021194A"/>
    <w:rsid w:val="00211AE8"/>
    <w:rsid w:val="00211B98"/>
    <w:rsid w:val="00212B95"/>
    <w:rsid w:val="00213F4D"/>
    <w:rsid w:val="00214786"/>
    <w:rsid w:val="00215B9B"/>
    <w:rsid w:val="00216D40"/>
    <w:rsid w:val="002171C6"/>
    <w:rsid w:val="00221320"/>
    <w:rsid w:val="00221BD1"/>
    <w:rsid w:val="002227A8"/>
    <w:rsid w:val="002232B8"/>
    <w:rsid w:val="002257D1"/>
    <w:rsid w:val="00225CCC"/>
    <w:rsid w:val="002262AA"/>
    <w:rsid w:val="0022764D"/>
    <w:rsid w:val="00230CB4"/>
    <w:rsid w:val="002320E3"/>
    <w:rsid w:val="00232121"/>
    <w:rsid w:val="00233D61"/>
    <w:rsid w:val="00234433"/>
    <w:rsid w:val="00234C21"/>
    <w:rsid w:val="00234FAA"/>
    <w:rsid w:val="00236C2F"/>
    <w:rsid w:val="00241623"/>
    <w:rsid w:val="002426AD"/>
    <w:rsid w:val="00243071"/>
    <w:rsid w:val="002452BF"/>
    <w:rsid w:val="002468BE"/>
    <w:rsid w:val="00246E94"/>
    <w:rsid w:val="00247287"/>
    <w:rsid w:val="00247A84"/>
    <w:rsid w:val="002516E3"/>
    <w:rsid w:val="00252BDD"/>
    <w:rsid w:val="002545C2"/>
    <w:rsid w:val="00256722"/>
    <w:rsid w:val="0026006E"/>
    <w:rsid w:val="002605F6"/>
    <w:rsid w:val="00260735"/>
    <w:rsid w:val="002612B0"/>
    <w:rsid w:val="00261806"/>
    <w:rsid w:val="00262458"/>
    <w:rsid w:val="0026313A"/>
    <w:rsid w:val="0026322A"/>
    <w:rsid w:val="002637B7"/>
    <w:rsid w:val="00263AEF"/>
    <w:rsid w:val="002641B0"/>
    <w:rsid w:val="002643F4"/>
    <w:rsid w:val="002648AF"/>
    <w:rsid w:val="002654DA"/>
    <w:rsid w:val="00265DC4"/>
    <w:rsid w:val="00266066"/>
    <w:rsid w:val="00267C81"/>
    <w:rsid w:val="002713C2"/>
    <w:rsid w:val="00271A1E"/>
    <w:rsid w:val="00276FEA"/>
    <w:rsid w:val="0027752F"/>
    <w:rsid w:val="00280AA4"/>
    <w:rsid w:val="00281DF9"/>
    <w:rsid w:val="002827C1"/>
    <w:rsid w:val="00282C53"/>
    <w:rsid w:val="002870AF"/>
    <w:rsid w:val="0028715D"/>
    <w:rsid w:val="00290008"/>
    <w:rsid w:val="002902D8"/>
    <w:rsid w:val="00290E43"/>
    <w:rsid w:val="00291871"/>
    <w:rsid w:val="00292CAB"/>
    <w:rsid w:val="00294B15"/>
    <w:rsid w:val="002A165F"/>
    <w:rsid w:val="002A1855"/>
    <w:rsid w:val="002A41E8"/>
    <w:rsid w:val="002A52D9"/>
    <w:rsid w:val="002A583F"/>
    <w:rsid w:val="002A7374"/>
    <w:rsid w:val="002A7A68"/>
    <w:rsid w:val="002A7B9D"/>
    <w:rsid w:val="002B1257"/>
    <w:rsid w:val="002B3AB0"/>
    <w:rsid w:val="002B41BF"/>
    <w:rsid w:val="002B4C2F"/>
    <w:rsid w:val="002B5372"/>
    <w:rsid w:val="002B58EF"/>
    <w:rsid w:val="002B7B99"/>
    <w:rsid w:val="002C07A4"/>
    <w:rsid w:val="002C1FC8"/>
    <w:rsid w:val="002C26D0"/>
    <w:rsid w:val="002C2AF2"/>
    <w:rsid w:val="002C2D6F"/>
    <w:rsid w:val="002C3001"/>
    <w:rsid w:val="002C5C85"/>
    <w:rsid w:val="002C6E34"/>
    <w:rsid w:val="002D0F56"/>
    <w:rsid w:val="002D13DD"/>
    <w:rsid w:val="002D1703"/>
    <w:rsid w:val="002D344F"/>
    <w:rsid w:val="002D70DB"/>
    <w:rsid w:val="002D7166"/>
    <w:rsid w:val="002E13A3"/>
    <w:rsid w:val="002E1D35"/>
    <w:rsid w:val="002E301E"/>
    <w:rsid w:val="002E35CB"/>
    <w:rsid w:val="002E437F"/>
    <w:rsid w:val="002E5E68"/>
    <w:rsid w:val="002E60EF"/>
    <w:rsid w:val="002E69B0"/>
    <w:rsid w:val="002E6E67"/>
    <w:rsid w:val="002F0439"/>
    <w:rsid w:val="002F084A"/>
    <w:rsid w:val="002F4C6A"/>
    <w:rsid w:val="002F5CE0"/>
    <w:rsid w:val="002F670E"/>
    <w:rsid w:val="003019A6"/>
    <w:rsid w:val="00301F9B"/>
    <w:rsid w:val="00302447"/>
    <w:rsid w:val="003043FA"/>
    <w:rsid w:val="003053E9"/>
    <w:rsid w:val="00305FA3"/>
    <w:rsid w:val="00307458"/>
    <w:rsid w:val="003104D5"/>
    <w:rsid w:val="003109B5"/>
    <w:rsid w:val="00310FCC"/>
    <w:rsid w:val="003140A4"/>
    <w:rsid w:val="003151C4"/>
    <w:rsid w:val="003152F8"/>
    <w:rsid w:val="003159B3"/>
    <w:rsid w:val="00316557"/>
    <w:rsid w:val="00317A2E"/>
    <w:rsid w:val="00320361"/>
    <w:rsid w:val="0032074B"/>
    <w:rsid w:val="00320E27"/>
    <w:rsid w:val="00321169"/>
    <w:rsid w:val="003218AB"/>
    <w:rsid w:val="00321EE7"/>
    <w:rsid w:val="00324BB0"/>
    <w:rsid w:val="003250BE"/>
    <w:rsid w:val="00325C3A"/>
    <w:rsid w:val="00327B07"/>
    <w:rsid w:val="00332109"/>
    <w:rsid w:val="0033224F"/>
    <w:rsid w:val="00332627"/>
    <w:rsid w:val="003344EE"/>
    <w:rsid w:val="00337D97"/>
    <w:rsid w:val="003403BE"/>
    <w:rsid w:val="00342A54"/>
    <w:rsid w:val="00344DD9"/>
    <w:rsid w:val="0034548A"/>
    <w:rsid w:val="00345EF9"/>
    <w:rsid w:val="00347504"/>
    <w:rsid w:val="0034798E"/>
    <w:rsid w:val="0035256B"/>
    <w:rsid w:val="00355C44"/>
    <w:rsid w:val="00356E27"/>
    <w:rsid w:val="00356E8A"/>
    <w:rsid w:val="00363C64"/>
    <w:rsid w:val="00365090"/>
    <w:rsid w:val="0036584D"/>
    <w:rsid w:val="00367586"/>
    <w:rsid w:val="003677CD"/>
    <w:rsid w:val="0036790B"/>
    <w:rsid w:val="003702AF"/>
    <w:rsid w:val="00371AE1"/>
    <w:rsid w:val="00372D7F"/>
    <w:rsid w:val="00372E51"/>
    <w:rsid w:val="00372F51"/>
    <w:rsid w:val="00373163"/>
    <w:rsid w:val="00374C6A"/>
    <w:rsid w:val="003754DC"/>
    <w:rsid w:val="00376F74"/>
    <w:rsid w:val="00380A73"/>
    <w:rsid w:val="00380E41"/>
    <w:rsid w:val="00382E5E"/>
    <w:rsid w:val="00383294"/>
    <w:rsid w:val="003832FC"/>
    <w:rsid w:val="00384206"/>
    <w:rsid w:val="00384AB8"/>
    <w:rsid w:val="00384B8E"/>
    <w:rsid w:val="0038516E"/>
    <w:rsid w:val="003875C4"/>
    <w:rsid w:val="003915E0"/>
    <w:rsid w:val="0039220F"/>
    <w:rsid w:val="00392351"/>
    <w:rsid w:val="003923FA"/>
    <w:rsid w:val="00392BCE"/>
    <w:rsid w:val="00392DC6"/>
    <w:rsid w:val="003930F9"/>
    <w:rsid w:val="003952B0"/>
    <w:rsid w:val="003960EB"/>
    <w:rsid w:val="00396898"/>
    <w:rsid w:val="0039690E"/>
    <w:rsid w:val="00396CE6"/>
    <w:rsid w:val="003A08D2"/>
    <w:rsid w:val="003A322C"/>
    <w:rsid w:val="003A49B9"/>
    <w:rsid w:val="003A6F09"/>
    <w:rsid w:val="003A7493"/>
    <w:rsid w:val="003B1ABB"/>
    <w:rsid w:val="003B244D"/>
    <w:rsid w:val="003B2A91"/>
    <w:rsid w:val="003B310E"/>
    <w:rsid w:val="003B4FFB"/>
    <w:rsid w:val="003B5ED8"/>
    <w:rsid w:val="003B6B82"/>
    <w:rsid w:val="003B70C2"/>
    <w:rsid w:val="003C0694"/>
    <w:rsid w:val="003C4288"/>
    <w:rsid w:val="003C5C8C"/>
    <w:rsid w:val="003C75FA"/>
    <w:rsid w:val="003D0039"/>
    <w:rsid w:val="003D1860"/>
    <w:rsid w:val="003D3395"/>
    <w:rsid w:val="003D3DA2"/>
    <w:rsid w:val="003D5908"/>
    <w:rsid w:val="003D5B6A"/>
    <w:rsid w:val="003D78CE"/>
    <w:rsid w:val="003D7F9D"/>
    <w:rsid w:val="003E1767"/>
    <w:rsid w:val="003E1D9C"/>
    <w:rsid w:val="003E2442"/>
    <w:rsid w:val="003E341F"/>
    <w:rsid w:val="003E622D"/>
    <w:rsid w:val="003E6C58"/>
    <w:rsid w:val="003F0DBE"/>
    <w:rsid w:val="003F1F39"/>
    <w:rsid w:val="003F293F"/>
    <w:rsid w:val="003F3F8B"/>
    <w:rsid w:val="003F4210"/>
    <w:rsid w:val="003F45EC"/>
    <w:rsid w:val="003F7394"/>
    <w:rsid w:val="004006BB"/>
    <w:rsid w:val="0040220A"/>
    <w:rsid w:val="0040288F"/>
    <w:rsid w:val="00403D70"/>
    <w:rsid w:val="00404A00"/>
    <w:rsid w:val="00410C79"/>
    <w:rsid w:val="004115C9"/>
    <w:rsid w:val="00412198"/>
    <w:rsid w:val="00414D1C"/>
    <w:rsid w:val="00416644"/>
    <w:rsid w:val="00417977"/>
    <w:rsid w:val="004231B6"/>
    <w:rsid w:val="004307DA"/>
    <w:rsid w:val="00431FF0"/>
    <w:rsid w:val="004361A4"/>
    <w:rsid w:val="00437E9B"/>
    <w:rsid w:val="00440069"/>
    <w:rsid w:val="00441C28"/>
    <w:rsid w:val="004448E6"/>
    <w:rsid w:val="00446505"/>
    <w:rsid w:val="004471B6"/>
    <w:rsid w:val="004502F5"/>
    <w:rsid w:val="00453891"/>
    <w:rsid w:val="00454C2F"/>
    <w:rsid w:val="00455A47"/>
    <w:rsid w:val="00456606"/>
    <w:rsid w:val="00456608"/>
    <w:rsid w:val="00456C23"/>
    <w:rsid w:val="004602D0"/>
    <w:rsid w:val="004634CB"/>
    <w:rsid w:val="004639E7"/>
    <w:rsid w:val="00463C18"/>
    <w:rsid w:val="00463FAF"/>
    <w:rsid w:val="0046494B"/>
    <w:rsid w:val="004660B1"/>
    <w:rsid w:val="00466888"/>
    <w:rsid w:val="00474FD5"/>
    <w:rsid w:val="00475619"/>
    <w:rsid w:val="00476239"/>
    <w:rsid w:val="004772C5"/>
    <w:rsid w:val="00484781"/>
    <w:rsid w:val="00484E26"/>
    <w:rsid w:val="004861A8"/>
    <w:rsid w:val="00486DCE"/>
    <w:rsid w:val="00487B15"/>
    <w:rsid w:val="00490480"/>
    <w:rsid w:val="0049310F"/>
    <w:rsid w:val="004A0663"/>
    <w:rsid w:val="004A0AF7"/>
    <w:rsid w:val="004A0F9D"/>
    <w:rsid w:val="004A1F18"/>
    <w:rsid w:val="004A2BD1"/>
    <w:rsid w:val="004A3C4E"/>
    <w:rsid w:val="004B35D4"/>
    <w:rsid w:val="004B58D1"/>
    <w:rsid w:val="004B5BCB"/>
    <w:rsid w:val="004B5CE0"/>
    <w:rsid w:val="004B6922"/>
    <w:rsid w:val="004B7F13"/>
    <w:rsid w:val="004B7F7F"/>
    <w:rsid w:val="004C0789"/>
    <w:rsid w:val="004C282E"/>
    <w:rsid w:val="004C34A9"/>
    <w:rsid w:val="004C422A"/>
    <w:rsid w:val="004C584B"/>
    <w:rsid w:val="004D02B8"/>
    <w:rsid w:val="004D0513"/>
    <w:rsid w:val="004D30AA"/>
    <w:rsid w:val="004D7032"/>
    <w:rsid w:val="004E018F"/>
    <w:rsid w:val="004E40D7"/>
    <w:rsid w:val="004E5E9A"/>
    <w:rsid w:val="004E68EC"/>
    <w:rsid w:val="004E6BCA"/>
    <w:rsid w:val="004E7CE6"/>
    <w:rsid w:val="004F1801"/>
    <w:rsid w:val="004F297D"/>
    <w:rsid w:val="004F412F"/>
    <w:rsid w:val="004F79C1"/>
    <w:rsid w:val="0050381D"/>
    <w:rsid w:val="00505E50"/>
    <w:rsid w:val="00505F23"/>
    <w:rsid w:val="00507023"/>
    <w:rsid w:val="00507E16"/>
    <w:rsid w:val="00510247"/>
    <w:rsid w:val="00510700"/>
    <w:rsid w:val="00511B89"/>
    <w:rsid w:val="00512AFF"/>
    <w:rsid w:val="0051575F"/>
    <w:rsid w:val="00515E6B"/>
    <w:rsid w:val="0051644F"/>
    <w:rsid w:val="00516531"/>
    <w:rsid w:val="00516763"/>
    <w:rsid w:val="00517CBA"/>
    <w:rsid w:val="005203D0"/>
    <w:rsid w:val="0052113F"/>
    <w:rsid w:val="00521421"/>
    <w:rsid w:val="00522557"/>
    <w:rsid w:val="00522897"/>
    <w:rsid w:val="00526C29"/>
    <w:rsid w:val="005274CD"/>
    <w:rsid w:val="00527DD4"/>
    <w:rsid w:val="00530E66"/>
    <w:rsid w:val="0053221F"/>
    <w:rsid w:val="00532EC8"/>
    <w:rsid w:val="00533F2C"/>
    <w:rsid w:val="00534EA8"/>
    <w:rsid w:val="005355A8"/>
    <w:rsid w:val="005363D4"/>
    <w:rsid w:val="005379B9"/>
    <w:rsid w:val="00537ADC"/>
    <w:rsid w:val="00537EC7"/>
    <w:rsid w:val="005403C8"/>
    <w:rsid w:val="00541E34"/>
    <w:rsid w:val="00543554"/>
    <w:rsid w:val="0054415D"/>
    <w:rsid w:val="00546352"/>
    <w:rsid w:val="005470C3"/>
    <w:rsid w:val="00550F34"/>
    <w:rsid w:val="005519D3"/>
    <w:rsid w:val="00551C57"/>
    <w:rsid w:val="00556D53"/>
    <w:rsid w:val="00560068"/>
    <w:rsid w:val="005616A1"/>
    <w:rsid w:val="00563ED4"/>
    <w:rsid w:val="00565ECA"/>
    <w:rsid w:val="0056783F"/>
    <w:rsid w:val="0057149B"/>
    <w:rsid w:val="00572A20"/>
    <w:rsid w:val="0057449B"/>
    <w:rsid w:val="00575114"/>
    <w:rsid w:val="0057575E"/>
    <w:rsid w:val="005763FD"/>
    <w:rsid w:val="00580525"/>
    <w:rsid w:val="005809AC"/>
    <w:rsid w:val="005818DB"/>
    <w:rsid w:val="00581FDC"/>
    <w:rsid w:val="00584CB3"/>
    <w:rsid w:val="00584D48"/>
    <w:rsid w:val="00584D98"/>
    <w:rsid w:val="005852F7"/>
    <w:rsid w:val="0058571E"/>
    <w:rsid w:val="00585B7A"/>
    <w:rsid w:val="005860E3"/>
    <w:rsid w:val="00587518"/>
    <w:rsid w:val="00587734"/>
    <w:rsid w:val="00587C88"/>
    <w:rsid w:val="005907BB"/>
    <w:rsid w:val="005957EB"/>
    <w:rsid w:val="0059792E"/>
    <w:rsid w:val="005A006A"/>
    <w:rsid w:val="005A3884"/>
    <w:rsid w:val="005A3DE4"/>
    <w:rsid w:val="005A4167"/>
    <w:rsid w:val="005A43B1"/>
    <w:rsid w:val="005A4D0A"/>
    <w:rsid w:val="005A7837"/>
    <w:rsid w:val="005B22F4"/>
    <w:rsid w:val="005B265B"/>
    <w:rsid w:val="005B46AC"/>
    <w:rsid w:val="005B4F44"/>
    <w:rsid w:val="005B5CDA"/>
    <w:rsid w:val="005B7D7F"/>
    <w:rsid w:val="005C2727"/>
    <w:rsid w:val="005C3490"/>
    <w:rsid w:val="005C3CD1"/>
    <w:rsid w:val="005D0648"/>
    <w:rsid w:val="005D48A8"/>
    <w:rsid w:val="005E2281"/>
    <w:rsid w:val="005E2A1C"/>
    <w:rsid w:val="005E2C3C"/>
    <w:rsid w:val="005E49D4"/>
    <w:rsid w:val="005E69BC"/>
    <w:rsid w:val="005E7349"/>
    <w:rsid w:val="005F02F1"/>
    <w:rsid w:val="005F0D2A"/>
    <w:rsid w:val="005F1ECD"/>
    <w:rsid w:val="005F3BC9"/>
    <w:rsid w:val="005F5AE2"/>
    <w:rsid w:val="005F60F5"/>
    <w:rsid w:val="005F73DE"/>
    <w:rsid w:val="00600D62"/>
    <w:rsid w:val="00600EF4"/>
    <w:rsid w:val="00602160"/>
    <w:rsid w:val="0060285F"/>
    <w:rsid w:val="006031F4"/>
    <w:rsid w:val="006074E6"/>
    <w:rsid w:val="006110D1"/>
    <w:rsid w:val="00612AE4"/>
    <w:rsid w:val="00616278"/>
    <w:rsid w:val="00617C75"/>
    <w:rsid w:val="00624AB8"/>
    <w:rsid w:val="006258D9"/>
    <w:rsid w:val="006263F4"/>
    <w:rsid w:val="006305AB"/>
    <w:rsid w:val="00631B2B"/>
    <w:rsid w:val="0063308B"/>
    <w:rsid w:val="00635A7F"/>
    <w:rsid w:val="00635C32"/>
    <w:rsid w:val="006406DE"/>
    <w:rsid w:val="00641520"/>
    <w:rsid w:val="00641DA6"/>
    <w:rsid w:val="00644EDB"/>
    <w:rsid w:val="00645185"/>
    <w:rsid w:val="0064634D"/>
    <w:rsid w:val="006503CC"/>
    <w:rsid w:val="00651427"/>
    <w:rsid w:val="00651DD7"/>
    <w:rsid w:val="00654417"/>
    <w:rsid w:val="00656EE2"/>
    <w:rsid w:val="006579CD"/>
    <w:rsid w:val="0066025B"/>
    <w:rsid w:val="00661B38"/>
    <w:rsid w:val="006633F7"/>
    <w:rsid w:val="00663BB3"/>
    <w:rsid w:val="00664A40"/>
    <w:rsid w:val="00665785"/>
    <w:rsid w:val="0067058B"/>
    <w:rsid w:val="0067233E"/>
    <w:rsid w:val="006741BC"/>
    <w:rsid w:val="00674E28"/>
    <w:rsid w:val="006776D2"/>
    <w:rsid w:val="0068250E"/>
    <w:rsid w:val="00691144"/>
    <w:rsid w:val="006936D6"/>
    <w:rsid w:val="00693F21"/>
    <w:rsid w:val="006944A9"/>
    <w:rsid w:val="006956F6"/>
    <w:rsid w:val="0069711B"/>
    <w:rsid w:val="006A0B55"/>
    <w:rsid w:val="006A19A3"/>
    <w:rsid w:val="006A511C"/>
    <w:rsid w:val="006A5439"/>
    <w:rsid w:val="006A6672"/>
    <w:rsid w:val="006A6D5C"/>
    <w:rsid w:val="006A6D61"/>
    <w:rsid w:val="006B1951"/>
    <w:rsid w:val="006B3E29"/>
    <w:rsid w:val="006B633B"/>
    <w:rsid w:val="006B68E9"/>
    <w:rsid w:val="006B69F4"/>
    <w:rsid w:val="006B73FB"/>
    <w:rsid w:val="006B7E82"/>
    <w:rsid w:val="006B7EFB"/>
    <w:rsid w:val="006C0BE6"/>
    <w:rsid w:val="006C1B6E"/>
    <w:rsid w:val="006C24D9"/>
    <w:rsid w:val="006C2502"/>
    <w:rsid w:val="006C2788"/>
    <w:rsid w:val="006C4295"/>
    <w:rsid w:val="006C60E4"/>
    <w:rsid w:val="006C6E78"/>
    <w:rsid w:val="006D439E"/>
    <w:rsid w:val="006D4AFE"/>
    <w:rsid w:val="006D74F4"/>
    <w:rsid w:val="006E0711"/>
    <w:rsid w:val="006E0FE2"/>
    <w:rsid w:val="006E101D"/>
    <w:rsid w:val="006E1EE9"/>
    <w:rsid w:val="006E2EDC"/>
    <w:rsid w:val="006E3BF2"/>
    <w:rsid w:val="006E5DF2"/>
    <w:rsid w:val="006E5F87"/>
    <w:rsid w:val="006E6B19"/>
    <w:rsid w:val="006E6B6D"/>
    <w:rsid w:val="006E783D"/>
    <w:rsid w:val="006E7AEC"/>
    <w:rsid w:val="006F45AE"/>
    <w:rsid w:val="006F47BE"/>
    <w:rsid w:val="006F4A69"/>
    <w:rsid w:val="006F4F67"/>
    <w:rsid w:val="006F5AF0"/>
    <w:rsid w:val="007015E2"/>
    <w:rsid w:val="00701715"/>
    <w:rsid w:val="0070364B"/>
    <w:rsid w:val="00703DA1"/>
    <w:rsid w:val="00704502"/>
    <w:rsid w:val="00704D76"/>
    <w:rsid w:val="00705119"/>
    <w:rsid w:val="0070522B"/>
    <w:rsid w:val="00705A2B"/>
    <w:rsid w:val="007129FD"/>
    <w:rsid w:val="00712FF7"/>
    <w:rsid w:val="007160EE"/>
    <w:rsid w:val="007215EB"/>
    <w:rsid w:val="007231B3"/>
    <w:rsid w:val="0072389F"/>
    <w:rsid w:val="007244EB"/>
    <w:rsid w:val="00724523"/>
    <w:rsid w:val="007248C6"/>
    <w:rsid w:val="007253A4"/>
    <w:rsid w:val="007268F3"/>
    <w:rsid w:val="00727B76"/>
    <w:rsid w:val="007305EB"/>
    <w:rsid w:val="00730975"/>
    <w:rsid w:val="00730E61"/>
    <w:rsid w:val="00731213"/>
    <w:rsid w:val="00733EE3"/>
    <w:rsid w:val="00734D89"/>
    <w:rsid w:val="007360DB"/>
    <w:rsid w:val="00736190"/>
    <w:rsid w:val="00736DC4"/>
    <w:rsid w:val="007438B6"/>
    <w:rsid w:val="00744501"/>
    <w:rsid w:val="00744C6A"/>
    <w:rsid w:val="00745B81"/>
    <w:rsid w:val="00746CFE"/>
    <w:rsid w:val="00747F51"/>
    <w:rsid w:val="00750F99"/>
    <w:rsid w:val="007520EB"/>
    <w:rsid w:val="007541F8"/>
    <w:rsid w:val="00754645"/>
    <w:rsid w:val="00756591"/>
    <w:rsid w:val="00756899"/>
    <w:rsid w:val="007579EA"/>
    <w:rsid w:val="007627AA"/>
    <w:rsid w:val="00763812"/>
    <w:rsid w:val="00764497"/>
    <w:rsid w:val="007644FD"/>
    <w:rsid w:val="007648E3"/>
    <w:rsid w:val="00766804"/>
    <w:rsid w:val="007677ED"/>
    <w:rsid w:val="00767B39"/>
    <w:rsid w:val="00770C1F"/>
    <w:rsid w:val="00770F5A"/>
    <w:rsid w:val="007722FA"/>
    <w:rsid w:val="0077258E"/>
    <w:rsid w:val="00772FF2"/>
    <w:rsid w:val="00773BCE"/>
    <w:rsid w:val="0077435F"/>
    <w:rsid w:val="0077782F"/>
    <w:rsid w:val="0078195B"/>
    <w:rsid w:val="007827C9"/>
    <w:rsid w:val="00782D1F"/>
    <w:rsid w:val="0078379C"/>
    <w:rsid w:val="007850CC"/>
    <w:rsid w:val="0078599C"/>
    <w:rsid w:val="007871FD"/>
    <w:rsid w:val="00790399"/>
    <w:rsid w:val="00790CD4"/>
    <w:rsid w:val="00790D8A"/>
    <w:rsid w:val="007937AA"/>
    <w:rsid w:val="007A104B"/>
    <w:rsid w:val="007A15BE"/>
    <w:rsid w:val="007A18F4"/>
    <w:rsid w:val="007A314A"/>
    <w:rsid w:val="007A3EDB"/>
    <w:rsid w:val="007A5D42"/>
    <w:rsid w:val="007A6212"/>
    <w:rsid w:val="007A6FCA"/>
    <w:rsid w:val="007A6FE4"/>
    <w:rsid w:val="007B1477"/>
    <w:rsid w:val="007B1C8A"/>
    <w:rsid w:val="007B3944"/>
    <w:rsid w:val="007B58EF"/>
    <w:rsid w:val="007B5D4F"/>
    <w:rsid w:val="007B7335"/>
    <w:rsid w:val="007B7414"/>
    <w:rsid w:val="007C0E71"/>
    <w:rsid w:val="007C1F61"/>
    <w:rsid w:val="007C22E1"/>
    <w:rsid w:val="007C281E"/>
    <w:rsid w:val="007C73FD"/>
    <w:rsid w:val="007D0186"/>
    <w:rsid w:val="007D0D9C"/>
    <w:rsid w:val="007D13D5"/>
    <w:rsid w:val="007D1ED3"/>
    <w:rsid w:val="007D1F36"/>
    <w:rsid w:val="007D3F6F"/>
    <w:rsid w:val="007E26C0"/>
    <w:rsid w:val="007E39D0"/>
    <w:rsid w:val="007E5900"/>
    <w:rsid w:val="007E63A7"/>
    <w:rsid w:val="007E6552"/>
    <w:rsid w:val="007E7E20"/>
    <w:rsid w:val="007F0FDF"/>
    <w:rsid w:val="007F1750"/>
    <w:rsid w:val="007F1782"/>
    <w:rsid w:val="007F475E"/>
    <w:rsid w:val="007F4BC7"/>
    <w:rsid w:val="007F519D"/>
    <w:rsid w:val="007F53AF"/>
    <w:rsid w:val="007F582C"/>
    <w:rsid w:val="007F6C14"/>
    <w:rsid w:val="00800067"/>
    <w:rsid w:val="0080018F"/>
    <w:rsid w:val="00801316"/>
    <w:rsid w:val="008016D7"/>
    <w:rsid w:val="00801D24"/>
    <w:rsid w:val="00802441"/>
    <w:rsid w:val="008026A7"/>
    <w:rsid w:val="00803747"/>
    <w:rsid w:val="00805426"/>
    <w:rsid w:val="008102AB"/>
    <w:rsid w:val="008154A1"/>
    <w:rsid w:val="00815F39"/>
    <w:rsid w:val="00816FDA"/>
    <w:rsid w:val="008219F2"/>
    <w:rsid w:val="00822872"/>
    <w:rsid w:val="0082359C"/>
    <w:rsid w:val="00825594"/>
    <w:rsid w:val="00825E16"/>
    <w:rsid w:val="008266FF"/>
    <w:rsid w:val="008274F3"/>
    <w:rsid w:val="0083305A"/>
    <w:rsid w:val="00835835"/>
    <w:rsid w:val="00835B82"/>
    <w:rsid w:val="00836C6D"/>
    <w:rsid w:val="008421CE"/>
    <w:rsid w:val="00842CE3"/>
    <w:rsid w:val="00843EFB"/>
    <w:rsid w:val="00844CE7"/>
    <w:rsid w:val="008501AC"/>
    <w:rsid w:val="008527B5"/>
    <w:rsid w:val="00854101"/>
    <w:rsid w:val="00856AB8"/>
    <w:rsid w:val="00857B89"/>
    <w:rsid w:val="0086026C"/>
    <w:rsid w:val="0086156E"/>
    <w:rsid w:val="008639FD"/>
    <w:rsid w:val="008661F4"/>
    <w:rsid w:val="00866205"/>
    <w:rsid w:val="00872281"/>
    <w:rsid w:val="00872925"/>
    <w:rsid w:val="008739E1"/>
    <w:rsid w:val="00873A80"/>
    <w:rsid w:val="00876D0C"/>
    <w:rsid w:val="008772FD"/>
    <w:rsid w:val="00882F57"/>
    <w:rsid w:val="0088318B"/>
    <w:rsid w:val="00883676"/>
    <w:rsid w:val="00887ACA"/>
    <w:rsid w:val="00891DF1"/>
    <w:rsid w:val="008936B8"/>
    <w:rsid w:val="008A1D6A"/>
    <w:rsid w:val="008A2759"/>
    <w:rsid w:val="008A42CB"/>
    <w:rsid w:val="008A4AA9"/>
    <w:rsid w:val="008A58EF"/>
    <w:rsid w:val="008A6225"/>
    <w:rsid w:val="008A6815"/>
    <w:rsid w:val="008B1365"/>
    <w:rsid w:val="008B1BCD"/>
    <w:rsid w:val="008B1FD5"/>
    <w:rsid w:val="008B220B"/>
    <w:rsid w:val="008B27D7"/>
    <w:rsid w:val="008B4077"/>
    <w:rsid w:val="008B56E2"/>
    <w:rsid w:val="008B65F9"/>
    <w:rsid w:val="008C3614"/>
    <w:rsid w:val="008C5C33"/>
    <w:rsid w:val="008D0C85"/>
    <w:rsid w:val="008D230E"/>
    <w:rsid w:val="008D2A83"/>
    <w:rsid w:val="008D51BC"/>
    <w:rsid w:val="008D788B"/>
    <w:rsid w:val="008E0B56"/>
    <w:rsid w:val="008E12CC"/>
    <w:rsid w:val="008E26E6"/>
    <w:rsid w:val="008E3BC4"/>
    <w:rsid w:val="008E5950"/>
    <w:rsid w:val="008E6977"/>
    <w:rsid w:val="008E7242"/>
    <w:rsid w:val="008E7CE4"/>
    <w:rsid w:val="008F02DA"/>
    <w:rsid w:val="008F1AC9"/>
    <w:rsid w:val="008F2B99"/>
    <w:rsid w:val="008F4B3A"/>
    <w:rsid w:val="008F54C8"/>
    <w:rsid w:val="008F5501"/>
    <w:rsid w:val="008F5B28"/>
    <w:rsid w:val="008F5B9B"/>
    <w:rsid w:val="008F7EA1"/>
    <w:rsid w:val="009022B3"/>
    <w:rsid w:val="00903249"/>
    <w:rsid w:val="00905BFE"/>
    <w:rsid w:val="0090690E"/>
    <w:rsid w:val="009116C8"/>
    <w:rsid w:val="0091300B"/>
    <w:rsid w:val="00913479"/>
    <w:rsid w:val="00922198"/>
    <w:rsid w:val="009248EA"/>
    <w:rsid w:val="0092527C"/>
    <w:rsid w:val="009265DF"/>
    <w:rsid w:val="00931598"/>
    <w:rsid w:val="009315AB"/>
    <w:rsid w:val="0093169C"/>
    <w:rsid w:val="00932882"/>
    <w:rsid w:val="009347A5"/>
    <w:rsid w:val="00937116"/>
    <w:rsid w:val="009374E5"/>
    <w:rsid w:val="009375FE"/>
    <w:rsid w:val="00937F87"/>
    <w:rsid w:val="0094293C"/>
    <w:rsid w:val="00942F2B"/>
    <w:rsid w:val="00943E9E"/>
    <w:rsid w:val="009448CA"/>
    <w:rsid w:val="0095013A"/>
    <w:rsid w:val="0095125A"/>
    <w:rsid w:val="00953040"/>
    <w:rsid w:val="00954C33"/>
    <w:rsid w:val="0095594F"/>
    <w:rsid w:val="0095646E"/>
    <w:rsid w:val="009572F5"/>
    <w:rsid w:val="00960540"/>
    <w:rsid w:val="009613ED"/>
    <w:rsid w:val="00961FF2"/>
    <w:rsid w:val="00964C92"/>
    <w:rsid w:val="00965204"/>
    <w:rsid w:val="00967D6C"/>
    <w:rsid w:val="00973AB1"/>
    <w:rsid w:val="00973C85"/>
    <w:rsid w:val="00973DFD"/>
    <w:rsid w:val="00974A42"/>
    <w:rsid w:val="00975661"/>
    <w:rsid w:val="00975DFB"/>
    <w:rsid w:val="00977CBF"/>
    <w:rsid w:val="00981134"/>
    <w:rsid w:val="00984592"/>
    <w:rsid w:val="00990095"/>
    <w:rsid w:val="0099093F"/>
    <w:rsid w:val="0099715C"/>
    <w:rsid w:val="009A187D"/>
    <w:rsid w:val="009A2450"/>
    <w:rsid w:val="009A6381"/>
    <w:rsid w:val="009B25E7"/>
    <w:rsid w:val="009B3334"/>
    <w:rsid w:val="009B3A56"/>
    <w:rsid w:val="009C2737"/>
    <w:rsid w:val="009C6772"/>
    <w:rsid w:val="009C76FE"/>
    <w:rsid w:val="009C7EE3"/>
    <w:rsid w:val="009C7F7E"/>
    <w:rsid w:val="009C7FB1"/>
    <w:rsid w:val="009D013A"/>
    <w:rsid w:val="009D091A"/>
    <w:rsid w:val="009D0AB9"/>
    <w:rsid w:val="009D1184"/>
    <w:rsid w:val="009D664B"/>
    <w:rsid w:val="009D6FF7"/>
    <w:rsid w:val="009D7875"/>
    <w:rsid w:val="009E2BC2"/>
    <w:rsid w:val="009E362E"/>
    <w:rsid w:val="009E63F2"/>
    <w:rsid w:val="009F070C"/>
    <w:rsid w:val="009F11BD"/>
    <w:rsid w:val="009F11C8"/>
    <w:rsid w:val="009F2AB6"/>
    <w:rsid w:val="00A009F7"/>
    <w:rsid w:val="00A03F46"/>
    <w:rsid w:val="00A061D9"/>
    <w:rsid w:val="00A07875"/>
    <w:rsid w:val="00A11335"/>
    <w:rsid w:val="00A13E39"/>
    <w:rsid w:val="00A1486C"/>
    <w:rsid w:val="00A15B67"/>
    <w:rsid w:val="00A164E5"/>
    <w:rsid w:val="00A17528"/>
    <w:rsid w:val="00A1795E"/>
    <w:rsid w:val="00A20ABA"/>
    <w:rsid w:val="00A217CE"/>
    <w:rsid w:val="00A21829"/>
    <w:rsid w:val="00A2203F"/>
    <w:rsid w:val="00A22E26"/>
    <w:rsid w:val="00A23441"/>
    <w:rsid w:val="00A248C2"/>
    <w:rsid w:val="00A252EF"/>
    <w:rsid w:val="00A259B2"/>
    <w:rsid w:val="00A2685C"/>
    <w:rsid w:val="00A27704"/>
    <w:rsid w:val="00A30CA8"/>
    <w:rsid w:val="00A36072"/>
    <w:rsid w:val="00A361CB"/>
    <w:rsid w:val="00A37098"/>
    <w:rsid w:val="00A401DE"/>
    <w:rsid w:val="00A40651"/>
    <w:rsid w:val="00A41F4E"/>
    <w:rsid w:val="00A43B30"/>
    <w:rsid w:val="00A444E9"/>
    <w:rsid w:val="00A44B81"/>
    <w:rsid w:val="00A45986"/>
    <w:rsid w:val="00A4736A"/>
    <w:rsid w:val="00A478FE"/>
    <w:rsid w:val="00A5036E"/>
    <w:rsid w:val="00A513CD"/>
    <w:rsid w:val="00A5189C"/>
    <w:rsid w:val="00A548E4"/>
    <w:rsid w:val="00A555B5"/>
    <w:rsid w:val="00A60451"/>
    <w:rsid w:val="00A60646"/>
    <w:rsid w:val="00A6159B"/>
    <w:rsid w:val="00A639A9"/>
    <w:rsid w:val="00A63D48"/>
    <w:rsid w:val="00A64AAB"/>
    <w:rsid w:val="00A656EE"/>
    <w:rsid w:val="00A712D0"/>
    <w:rsid w:val="00A713A7"/>
    <w:rsid w:val="00A71C06"/>
    <w:rsid w:val="00A72AB4"/>
    <w:rsid w:val="00A73B40"/>
    <w:rsid w:val="00A74B00"/>
    <w:rsid w:val="00A75DE4"/>
    <w:rsid w:val="00A76368"/>
    <w:rsid w:val="00A763AC"/>
    <w:rsid w:val="00A8013A"/>
    <w:rsid w:val="00A8154B"/>
    <w:rsid w:val="00A822ED"/>
    <w:rsid w:val="00A82332"/>
    <w:rsid w:val="00A8249D"/>
    <w:rsid w:val="00A84752"/>
    <w:rsid w:val="00A857E7"/>
    <w:rsid w:val="00A869AB"/>
    <w:rsid w:val="00A9011C"/>
    <w:rsid w:val="00A905CE"/>
    <w:rsid w:val="00A91CBC"/>
    <w:rsid w:val="00A975B1"/>
    <w:rsid w:val="00AA01F3"/>
    <w:rsid w:val="00AA1EDF"/>
    <w:rsid w:val="00AA3E9F"/>
    <w:rsid w:val="00AA45F3"/>
    <w:rsid w:val="00AA6C68"/>
    <w:rsid w:val="00AA7852"/>
    <w:rsid w:val="00AB2784"/>
    <w:rsid w:val="00AB482D"/>
    <w:rsid w:val="00AB6173"/>
    <w:rsid w:val="00AC02A7"/>
    <w:rsid w:val="00AC04D0"/>
    <w:rsid w:val="00AC2132"/>
    <w:rsid w:val="00AC23A6"/>
    <w:rsid w:val="00AC2FE7"/>
    <w:rsid w:val="00AC343A"/>
    <w:rsid w:val="00AC3F40"/>
    <w:rsid w:val="00AC4846"/>
    <w:rsid w:val="00AC4A61"/>
    <w:rsid w:val="00AC5C18"/>
    <w:rsid w:val="00AC6249"/>
    <w:rsid w:val="00AC7889"/>
    <w:rsid w:val="00AC7ACF"/>
    <w:rsid w:val="00AD118A"/>
    <w:rsid w:val="00AD298B"/>
    <w:rsid w:val="00AD4DC7"/>
    <w:rsid w:val="00AD72F9"/>
    <w:rsid w:val="00AE372A"/>
    <w:rsid w:val="00AE3E77"/>
    <w:rsid w:val="00AE5F68"/>
    <w:rsid w:val="00AE7A0B"/>
    <w:rsid w:val="00AF2121"/>
    <w:rsid w:val="00AF40AB"/>
    <w:rsid w:val="00AF527F"/>
    <w:rsid w:val="00AF7484"/>
    <w:rsid w:val="00B0139A"/>
    <w:rsid w:val="00B02C40"/>
    <w:rsid w:val="00B04C92"/>
    <w:rsid w:val="00B05980"/>
    <w:rsid w:val="00B05B1F"/>
    <w:rsid w:val="00B07B0E"/>
    <w:rsid w:val="00B07C99"/>
    <w:rsid w:val="00B10B09"/>
    <w:rsid w:val="00B14019"/>
    <w:rsid w:val="00B14E82"/>
    <w:rsid w:val="00B15CF8"/>
    <w:rsid w:val="00B162BB"/>
    <w:rsid w:val="00B166FE"/>
    <w:rsid w:val="00B20AB0"/>
    <w:rsid w:val="00B244B9"/>
    <w:rsid w:val="00B254B1"/>
    <w:rsid w:val="00B269A2"/>
    <w:rsid w:val="00B26D42"/>
    <w:rsid w:val="00B26FC3"/>
    <w:rsid w:val="00B31DE7"/>
    <w:rsid w:val="00B3226B"/>
    <w:rsid w:val="00B3525F"/>
    <w:rsid w:val="00B35450"/>
    <w:rsid w:val="00B37553"/>
    <w:rsid w:val="00B40906"/>
    <w:rsid w:val="00B45F2C"/>
    <w:rsid w:val="00B46DE7"/>
    <w:rsid w:val="00B520DA"/>
    <w:rsid w:val="00B52B29"/>
    <w:rsid w:val="00B53072"/>
    <w:rsid w:val="00B5406A"/>
    <w:rsid w:val="00B563D9"/>
    <w:rsid w:val="00B564B2"/>
    <w:rsid w:val="00B577AC"/>
    <w:rsid w:val="00B61502"/>
    <w:rsid w:val="00B635D0"/>
    <w:rsid w:val="00B6372B"/>
    <w:rsid w:val="00B71364"/>
    <w:rsid w:val="00B71406"/>
    <w:rsid w:val="00B71632"/>
    <w:rsid w:val="00B72BC4"/>
    <w:rsid w:val="00B73275"/>
    <w:rsid w:val="00B76469"/>
    <w:rsid w:val="00B76A78"/>
    <w:rsid w:val="00B775DB"/>
    <w:rsid w:val="00B8025F"/>
    <w:rsid w:val="00B83F40"/>
    <w:rsid w:val="00B85019"/>
    <w:rsid w:val="00B917D8"/>
    <w:rsid w:val="00B9204B"/>
    <w:rsid w:val="00B92396"/>
    <w:rsid w:val="00B940BD"/>
    <w:rsid w:val="00B94862"/>
    <w:rsid w:val="00B94FB6"/>
    <w:rsid w:val="00B9611E"/>
    <w:rsid w:val="00B965EC"/>
    <w:rsid w:val="00B975EA"/>
    <w:rsid w:val="00BA22C2"/>
    <w:rsid w:val="00BA5BF2"/>
    <w:rsid w:val="00BA6C3E"/>
    <w:rsid w:val="00BA733D"/>
    <w:rsid w:val="00BA7F35"/>
    <w:rsid w:val="00BB3BCA"/>
    <w:rsid w:val="00BB5D61"/>
    <w:rsid w:val="00BB5D9B"/>
    <w:rsid w:val="00BB774C"/>
    <w:rsid w:val="00BD1A60"/>
    <w:rsid w:val="00BD4EE6"/>
    <w:rsid w:val="00BD6620"/>
    <w:rsid w:val="00BD6874"/>
    <w:rsid w:val="00BE0760"/>
    <w:rsid w:val="00BE213C"/>
    <w:rsid w:val="00BE2342"/>
    <w:rsid w:val="00BE4461"/>
    <w:rsid w:val="00BF0FB4"/>
    <w:rsid w:val="00BF1122"/>
    <w:rsid w:val="00BF3480"/>
    <w:rsid w:val="00BF49E9"/>
    <w:rsid w:val="00BF6256"/>
    <w:rsid w:val="00BF6EDF"/>
    <w:rsid w:val="00BF7B95"/>
    <w:rsid w:val="00C01F3D"/>
    <w:rsid w:val="00C03739"/>
    <w:rsid w:val="00C04BC2"/>
    <w:rsid w:val="00C0626B"/>
    <w:rsid w:val="00C065CE"/>
    <w:rsid w:val="00C108D4"/>
    <w:rsid w:val="00C11535"/>
    <w:rsid w:val="00C15272"/>
    <w:rsid w:val="00C21096"/>
    <w:rsid w:val="00C2112A"/>
    <w:rsid w:val="00C215A7"/>
    <w:rsid w:val="00C22973"/>
    <w:rsid w:val="00C242F6"/>
    <w:rsid w:val="00C34478"/>
    <w:rsid w:val="00C35924"/>
    <w:rsid w:val="00C364B6"/>
    <w:rsid w:val="00C40CC3"/>
    <w:rsid w:val="00C41CC1"/>
    <w:rsid w:val="00C424C9"/>
    <w:rsid w:val="00C42FC6"/>
    <w:rsid w:val="00C4334D"/>
    <w:rsid w:val="00C449BC"/>
    <w:rsid w:val="00C466B4"/>
    <w:rsid w:val="00C4763E"/>
    <w:rsid w:val="00C47EA4"/>
    <w:rsid w:val="00C5129F"/>
    <w:rsid w:val="00C560EE"/>
    <w:rsid w:val="00C57485"/>
    <w:rsid w:val="00C60B6E"/>
    <w:rsid w:val="00C61877"/>
    <w:rsid w:val="00C639D8"/>
    <w:rsid w:val="00C63E5C"/>
    <w:rsid w:val="00C660CC"/>
    <w:rsid w:val="00C67C1E"/>
    <w:rsid w:val="00C703E3"/>
    <w:rsid w:val="00C70A47"/>
    <w:rsid w:val="00C7253C"/>
    <w:rsid w:val="00C75009"/>
    <w:rsid w:val="00C80581"/>
    <w:rsid w:val="00C807AD"/>
    <w:rsid w:val="00C8400F"/>
    <w:rsid w:val="00C8476C"/>
    <w:rsid w:val="00C850DD"/>
    <w:rsid w:val="00C875E2"/>
    <w:rsid w:val="00C913A0"/>
    <w:rsid w:val="00C91A90"/>
    <w:rsid w:val="00C92137"/>
    <w:rsid w:val="00C9312B"/>
    <w:rsid w:val="00C941F4"/>
    <w:rsid w:val="00C9481B"/>
    <w:rsid w:val="00C96410"/>
    <w:rsid w:val="00C97545"/>
    <w:rsid w:val="00C976BA"/>
    <w:rsid w:val="00CA058D"/>
    <w:rsid w:val="00CA30CD"/>
    <w:rsid w:val="00CA398A"/>
    <w:rsid w:val="00CA39C3"/>
    <w:rsid w:val="00CA4B7E"/>
    <w:rsid w:val="00CA7E0A"/>
    <w:rsid w:val="00CA7F6C"/>
    <w:rsid w:val="00CB00B2"/>
    <w:rsid w:val="00CB1FDF"/>
    <w:rsid w:val="00CB38A6"/>
    <w:rsid w:val="00CB53D5"/>
    <w:rsid w:val="00CB6E4A"/>
    <w:rsid w:val="00CC2483"/>
    <w:rsid w:val="00CC2A40"/>
    <w:rsid w:val="00CC2AB9"/>
    <w:rsid w:val="00CD37E2"/>
    <w:rsid w:val="00CD4137"/>
    <w:rsid w:val="00CD79D3"/>
    <w:rsid w:val="00CD7A78"/>
    <w:rsid w:val="00CE0193"/>
    <w:rsid w:val="00CE1E62"/>
    <w:rsid w:val="00CE2379"/>
    <w:rsid w:val="00CE2869"/>
    <w:rsid w:val="00CE3F68"/>
    <w:rsid w:val="00CE4697"/>
    <w:rsid w:val="00CE4BA0"/>
    <w:rsid w:val="00CE5EE1"/>
    <w:rsid w:val="00CE66FA"/>
    <w:rsid w:val="00CE6EAE"/>
    <w:rsid w:val="00CE78D7"/>
    <w:rsid w:val="00CE7C7D"/>
    <w:rsid w:val="00CF1ED7"/>
    <w:rsid w:val="00CF6BC9"/>
    <w:rsid w:val="00D01FAC"/>
    <w:rsid w:val="00D033BB"/>
    <w:rsid w:val="00D03600"/>
    <w:rsid w:val="00D03F82"/>
    <w:rsid w:val="00D04A70"/>
    <w:rsid w:val="00D05DF3"/>
    <w:rsid w:val="00D06756"/>
    <w:rsid w:val="00D116DD"/>
    <w:rsid w:val="00D12430"/>
    <w:rsid w:val="00D12B68"/>
    <w:rsid w:val="00D15B26"/>
    <w:rsid w:val="00D16F66"/>
    <w:rsid w:val="00D20208"/>
    <w:rsid w:val="00D2187C"/>
    <w:rsid w:val="00D235E8"/>
    <w:rsid w:val="00D253F1"/>
    <w:rsid w:val="00D305A3"/>
    <w:rsid w:val="00D30B64"/>
    <w:rsid w:val="00D31F6A"/>
    <w:rsid w:val="00D329ED"/>
    <w:rsid w:val="00D33400"/>
    <w:rsid w:val="00D3443E"/>
    <w:rsid w:val="00D355AE"/>
    <w:rsid w:val="00D40789"/>
    <w:rsid w:val="00D41EAC"/>
    <w:rsid w:val="00D4323B"/>
    <w:rsid w:val="00D433D5"/>
    <w:rsid w:val="00D438EF"/>
    <w:rsid w:val="00D43D0E"/>
    <w:rsid w:val="00D44D32"/>
    <w:rsid w:val="00D45016"/>
    <w:rsid w:val="00D45360"/>
    <w:rsid w:val="00D45451"/>
    <w:rsid w:val="00D47458"/>
    <w:rsid w:val="00D47C87"/>
    <w:rsid w:val="00D5074F"/>
    <w:rsid w:val="00D53550"/>
    <w:rsid w:val="00D535A9"/>
    <w:rsid w:val="00D55797"/>
    <w:rsid w:val="00D56CCC"/>
    <w:rsid w:val="00D61F5F"/>
    <w:rsid w:val="00D6296A"/>
    <w:rsid w:val="00D6490E"/>
    <w:rsid w:val="00D667C7"/>
    <w:rsid w:val="00D67C50"/>
    <w:rsid w:val="00D67EEB"/>
    <w:rsid w:val="00D7104B"/>
    <w:rsid w:val="00D72514"/>
    <w:rsid w:val="00D73ACD"/>
    <w:rsid w:val="00D76814"/>
    <w:rsid w:val="00D7740C"/>
    <w:rsid w:val="00D802D6"/>
    <w:rsid w:val="00D814DE"/>
    <w:rsid w:val="00D81515"/>
    <w:rsid w:val="00D85AD8"/>
    <w:rsid w:val="00D86692"/>
    <w:rsid w:val="00D87EF4"/>
    <w:rsid w:val="00D928C6"/>
    <w:rsid w:val="00D93745"/>
    <w:rsid w:val="00D94FD1"/>
    <w:rsid w:val="00D96BF6"/>
    <w:rsid w:val="00D96DC9"/>
    <w:rsid w:val="00D976EF"/>
    <w:rsid w:val="00DA0AA3"/>
    <w:rsid w:val="00DA13D2"/>
    <w:rsid w:val="00DA1624"/>
    <w:rsid w:val="00DA230D"/>
    <w:rsid w:val="00DA25BE"/>
    <w:rsid w:val="00DA33EA"/>
    <w:rsid w:val="00DA3BD3"/>
    <w:rsid w:val="00DA3C89"/>
    <w:rsid w:val="00DA5A39"/>
    <w:rsid w:val="00DB7561"/>
    <w:rsid w:val="00DB7E30"/>
    <w:rsid w:val="00DC0672"/>
    <w:rsid w:val="00DC20A5"/>
    <w:rsid w:val="00DC2B3E"/>
    <w:rsid w:val="00DC3DB0"/>
    <w:rsid w:val="00DC4B19"/>
    <w:rsid w:val="00DC4E6B"/>
    <w:rsid w:val="00DC5145"/>
    <w:rsid w:val="00DD11A4"/>
    <w:rsid w:val="00DD26F4"/>
    <w:rsid w:val="00DD2D8E"/>
    <w:rsid w:val="00DD532A"/>
    <w:rsid w:val="00DD7C22"/>
    <w:rsid w:val="00DE1C76"/>
    <w:rsid w:val="00DE1F20"/>
    <w:rsid w:val="00DF0C10"/>
    <w:rsid w:val="00DF2122"/>
    <w:rsid w:val="00DF3A72"/>
    <w:rsid w:val="00DF4A17"/>
    <w:rsid w:val="00DF5BDF"/>
    <w:rsid w:val="00DF7EE5"/>
    <w:rsid w:val="00E01703"/>
    <w:rsid w:val="00E019A6"/>
    <w:rsid w:val="00E04CD8"/>
    <w:rsid w:val="00E0525A"/>
    <w:rsid w:val="00E06FE9"/>
    <w:rsid w:val="00E071D3"/>
    <w:rsid w:val="00E10DED"/>
    <w:rsid w:val="00E10E48"/>
    <w:rsid w:val="00E1178E"/>
    <w:rsid w:val="00E12CFA"/>
    <w:rsid w:val="00E138AF"/>
    <w:rsid w:val="00E15337"/>
    <w:rsid w:val="00E163D6"/>
    <w:rsid w:val="00E203AF"/>
    <w:rsid w:val="00E20A9E"/>
    <w:rsid w:val="00E23597"/>
    <w:rsid w:val="00E248E4"/>
    <w:rsid w:val="00E25966"/>
    <w:rsid w:val="00E2734C"/>
    <w:rsid w:val="00E27726"/>
    <w:rsid w:val="00E27812"/>
    <w:rsid w:val="00E307CB"/>
    <w:rsid w:val="00E31FBF"/>
    <w:rsid w:val="00E35D81"/>
    <w:rsid w:val="00E371D4"/>
    <w:rsid w:val="00E37573"/>
    <w:rsid w:val="00E377E8"/>
    <w:rsid w:val="00E4058A"/>
    <w:rsid w:val="00E4120A"/>
    <w:rsid w:val="00E43288"/>
    <w:rsid w:val="00E46431"/>
    <w:rsid w:val="00E4761A"/>
    <w:rsid w:val="00E50815"/>
    <w:rsid w:val="00E5088C"/>
    <w:rsid w:val="00E5160C"/>
    <w:rsid w:val="00E53E61"/>
    <w:rsid w:val="00E56FC8"/>
    <w:rsid w:val="00E57CAB"/>
    <w:rsid w:val="00E602A6"/>
    <w:rsid w:val="00E61662"/>
    <w:rsid w:val="00E67DFE"/>
    <w:rsid w:val="00E723B5"/>
    <w:rsid w:val="00E73A06"/>
    <w:rsid w:val="00E77003"/>
    <w:rsid w:val="00E80321"/>
    <w:rsid w:val="00E80938"/>
    <w:rsid w:val="00E80978"/>
    <w:rsid w:val="00E80A53"/>
    <w:rsid w:val="00E81A83"/>
    <w:rsid w:val="00E81B66"/>
    <w:rsid w:val="00E8292F"/>
    <w:rsid w:val="00E84BC9"/>
    <w:rsid w:val="00E851E5"/>
    <w:rsid w:val="00E85750"/>
    <w:rsid w:val="00E87F4C"/>
    <w:rsid w:val="00E936DF"/>
    <w:rsid w:val="00E93B25"/>
    <w:rsid w:val="00E97055"/>
    <w:rsid w:val="00E97146"/>
    <w:rsid w:val="00E97820"/>
    <w:rsid w:val="00EA0837"/>
    <w:rsid w:val="00EA6B61"/>
    <w:rsid w:val="00EA7C86"/>
    <w:rsid w:val="00EB1F0E"/>
    <w:rsid w:val="00EB2125"/>
    <w:rsid w:val="00EB2693"/>
    <w:rsid w:val="00EB5267"/>
    <w:rsid w:val="00EB54D5"/>
    <w:rsid w:val="00EB7858"/>
    <w:rsid w:val="00EB7C3F"/>
    <w:rsid w:val="00EC0271"/>
    <w:rsid w:val="00EC0C14"/>
    <w:rsid w:val="00EC44A4"/>
    <w:rsid w:val="00EC591E"/>
    <w:rsid w:val="00EC5956"/>
    <w:rsid w:val="00EC5C2E"/>
    <w:rsid w:val="00EC749E"/>
    <w:rsid w:val="00ED0931"/>
    <w:rsid w:val="00ED0CFC"/>
    <w:rsid w:val="00ED19F5"/>
    <w:rsid w:val="00ED2974"/>
    <w:rsid w:val="00ED3260"/>
    <w:rsid w:val="00ED4F8D"/>
    <w:rsid w:val="00ED5704"/>
    <w:rsid w:val="00ED7886"/>
    <w:rsid w:val="00EE1019"/>
    <w:rsid w:val="00EE2C19"/>
    <w:rsid w:val="00EE2D52"/>
    <w:rsid w:val="00EE553D"/>
    <w:rsid w:val="00EE6111"/>
    <w:rsid w:val="00EE6A29"/>
    <w:rsid w:val="00EF0907"/>
    <w:rsid w:val="00EF2421"/>
    <w:rsid w:val="00EF2951"/>
    <w:rsid w:val="00EF2AA7"/>
    <w:rsid w:val="00EF3202"/>
    <w:rsid w:val="00EF383C"/>
    <w:rsid w:val="00EF4D1B"/>
    <w:rsid w:val="00EF5000"/>
    <w:rsid w:val="00EF543B"/>
    <w:rsid w:val="00EF7AB3"/>
    <w:rsid w:val="00EF7C88"/>
    <w:rsid w:val="00EF7DFB"/>
    <w:rsid w:val="00F026DA"/>
    <w:rsid w:val="00F02C67"/>
    <w:rsid w:val="00F04909"/>
    <w:rsid w:val="00F05F2F"/>
    <w:rsid w:val="00F06B24"/>
    <w:rsid w:val="00F07397"/>
    <w:rsid w:val="00F1144D"/>
    <w:rsid w:val="00F12453"/>
    <w:rsid w:val="00F129F3"/>
    <w:rsid w:val="00F130D2"/>
    <w:rsid w:val="00F140F7"/>
    <w:rsid w:val="00F14889"/>
    <w:rsid w:val="00F148CF"/>
    <w:rsid w:val="00F160EC"/>
    <w:rsid w:val="00F17F97"/>
    <w:rsid w:val="00F2259B"/>
    <w:rsid w:val="00F23E4A"/>
    <w:rsid w:val="00F24C65"/>
    <w:rsid w:val="00F25FB5"/>
    <w:rsid w:val="00F2639A"/>
    <w:rsid w:val="00F26DA2"/>
    <w:rsid w:val="00F27475"/>
    <w:rsid w:val="00F30C23"/>
    <w:rsid w:val="00F318EB"/>
    <w:rsid w:val="00F3227C"/>
    <w:rsid w:val="00F33BA5"/>
    <w:rsid w:val="00F3587F"/>
    <w:rsid w:val="00F36B16"/>
    <w:rsid w:val="00F40F46"/>
    <w:rsid w:val="00F4190F"/>
    <w:rsid w:val="00F444F5"/>
    <w:rsid w:val="00F446E0"/>
    <w:rsid w:val="00F45346"/>
    <w:rsid w:val="00F45EA8"/>
    <w:rsid w:val="00F46352"/>
    <w:rsid w:val="00F4707E"/>
    <w:rsid w:val="00F470AF"/>
    <w:rsid w:val="00F536AC"/>
    <w:rsid w:val="00F54E94"/>
    <w:rsid w:val="00F54EA4"/>
    <w:rsid w:val="00F551B5"/>
    <w:rsid w:val="00F56053"/>
    <w:rsid w:val="00F5746B"/>
    <w:rsid w:val="00F57BF4"/>
    <w:rsid w:val="00F57E77"/>
    <w:rsid w:val="00F61C9A"/>
    <w:rsid w:val="00F63B04"/>
    <w:rsid w:val="00F6403C"/>
    <w:rsid w:val="00F65F13"/>
    <w:rsid w:val="00F66765"/>
    <w:rsid w:val="00F67480"/>
    <w:rsid w:val="00F719C5"/>
    <w:rsid w:val="00F72B03"/>
    <w:rsid w:val="00F73700"/>
    <w:rsid w:val="00F74776"/>
    <w:rsid w:val="00F76D8D"/>
    <w:rsid w:val="00F83E21"/>
    <w:rsid w:val="00F86961"/>
    <w:rsid w:val="00F90867"/>
    <w:rsid w:val="00F91D65"/>
    <w:rsid w:val="00F926D9"/>
    <w:rsid w:val="00F94414"/>
    <w:rsid w:val="00F94F44"/>
    <w:rsid w:val="00F95395"/>
    <w:rsid w:val="00F9609F"/>
    <w:rsid w:val="00F96B5D"/>
    <w:rsid w:val="00F97735"/>
    <w:rsid w:val="00F977B3"/>
    <w:rsid w:val="00FA0521"/>
    <w:rsid w:val="00FA216E"/>
    <w:rsid w:val="00FA3217"/>
    <w:rsid w:val="00FA4A8D"/>
    <w:rsid w:val="00FA7678"/>
    <w:rsid w:val="00FA769B"/>
    <w:rsid w:val="00FA7982"/>
    <w:rsid w:val="00FA7ABE"/>
    <w:rsid w:val="00FB0A73"/>
    <w:rsid w:val="00FB4AAB"/>
    <w:rsid w:val="00FB69E0"/>
    <w:rsid w:val="00FC1ABF"/>
    <w:rsid w:val="00FC248C"/>
    <w:rsid w:val="00FC320D"/>
    <w:rsid w:val="00FC32CB"/>
    <w:rsid w:val="00FC341F"/>
    <w:rsid w:val="00FC5643"/>
    <w:rsid w:val="00FC6781"/>
    <w:rsid w:val="00FC6DA1"/>
    <w:rsid w:val="00FC7CFF"/>
    <w:rsid w:val="00FD2BFB"/>
    <w:rsid w:val="00FD39CC"/>
    <w:rsid w:val="00FD6593"/>
    <w:rsid w:val="00FD6711"/>
    <w:rsid w:val="00FD6C06"/>
    <w:rsid w:val="00FE32B8"/>
    <w:rsid w:val="00FE38E9"/>
    <w:rsid w:val="00FE3AC9"/>
    <w:rsid w:val="00FE4D37"/>
    <w:rsid w:val="00FE5C1A"/>
    <w:rsid w:val="00FE68BA"/>
    <w:rsid w:val="00FF1111"/>
    <w:rsid w:val="00FF20E7"/>
    <w:rsid w:val="00FF31A2"/>
    <w:rsid w:val="00FF326E"/>
    <w:rsid w:val="00FF355A"/>
    <w:rsid w:val="00FF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ED"/>
    <w:rPr>
      <w:rFonts w:ascii="Times New Roman" w:eastAsia="Times New Roman" w:hAnsi="Times New Roman"/>
      <w:sz w:val="24"/>
      <w:szCs w:val="24"/>
    </w:rPr>
  </w:style>
  <w:style w:type="paragraph" w:styleId="7">
    <w:name w:val="heading 7"/>
    <w:basedOn w:val="a"/>
    <w:next w:val="a"/>
    <w:link w:val="70"/>
    <w:qFormat/>
    <w:rsid w:val="007627A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1486C"/>
    <w:pPr>
      <w:widowControl w:val="0"/>
      <w:autoSpaceDE w:val="0"/>
      <w:autoSpaceDN w:val="0"/>
      <w:adjustRightInd w:val="0"/>
      <w:ind w:right="19772"/>
    </w:pPr>
    <w:rPr>
      <w:rFonts w:ascii="Arial" w:eastAsia="Times New Roman" w:hAnsi="Arial" w:cs="Arial"/>
      <w:b/>
      <w:bCs/>
    </w:rPr>
  </w:style>
  <w:style w:type="paragraph" w:styleId="a3">
    <w:name w:val="Balloon Text"/>
    <w:basedOn w:val="a"/>
    <w:link w:val="a4"/>
    <w:uiPriority w:val="99"/>
    <w:semiHidden/>
    <w:unhideWhenUsed/>
    <w:rsid w:val="00A1486C"/>
    <w:rPr>
      <w:rFonts w:ascii="Tahoma" w:hAnsi="Tahoma"/>
      <w:sz w:val="16"/>
      <w:szCs w:val="16"/>
    </w:rPr>
  </w:style>
  <w:style w:type="character" w:customStyle="1" w:styleId="a4">
    <w:name w:val="Текст выноски Знак"/>
    <w:link w:val="a3"/>
    <w:uiPriority w:val="99"/>
    <w:semiHidden/>
    <w:rsid w:val="00A1486C"/>
    <w:rPr>
      <w:rFonts w:ascii="Tahoma" w:eastAsia="Times New Roman" w:hAnsi="Tahoma" w:cs="Tahoma"/>
      <w:sz w:val="16"/>
      <w:szCs w:val="16"/>
      <w:lang w:eastAsia="ru-RU"/>
    </w:rPr>
  </w:style>
  <w:style w:type="paragraph" w:styleId="a5">
    <w:name w:val="List Paragraph"/>
    <w:basedOn w:val="a"/>
    <w:uiPriority w:val="34"/>
    <w:qFormat/>
    <w:rsid w:val="00431FF0"/>
    <w:pPr>
      <w:ind w:left="720"/>
      <w:contextualSpacing/>
    </w:pPr>
  </w:style>
  <w:style w:type="table" w:styleId="a6">
    <w:name w:val="Table Grid"/>
    <w:basedOn w:val="a1"/>
    <w:uiPriority w:val="59"/>
    <w:rsid w:val="00484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1A09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7">
    <w:name w:val="Основной текст_"/>
    <w:link w:val="1"/>
    <w:rsid w:val="001A0947"/>
    <w:rPr>
      <w:rFonts w:ascii="Times New Roman" w:eastAsia="Times New Roman" w:hAnsi="Times New Roman" w:cs="Times New Roman"/>
      <w:sz w:val="26"/>
      <w:szCs w:val="26"/>
      <w:shd w:val="clear" w:color="auto" w:fill="FFFFFF"/>
    </w:rPr>
  </w:style>
  <w:style w:type="character" w:customStyle="1" w:styleId="10pt">
    <w:name w:val="Основной текст + 10 pt;Полужирный"/>
    <w:rsid w:val="001A0947"/>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1pt0">
    <w:name w:val="Основной текст + 11 pt;Курсив"/>
    <w:rsid w:val="001A0947"/>
    <w:rPr>
      <w:rFonts w:ascii="Times New Roman" w:eastAsia="Times New Roman" w:hAnsi="Times New Roman" w:cs="Times New Roman"/>
      <w:i/>
      <w:iCs/>
      <w:color w:val="000000"/>
      <w:spacing w:val="0"/>
      <w:w w:val="100"/>
      <w:position w:val="0"/>
      <w:sz w:val="22"/>
      <w:szCs w:val="22"/>
      <w:shd w:val="clear" w:color="auto" w:fill="FFFFFF"/>
      <w:lang w:val="ru-RU"/>
    </w:rPr>
  </w:style>
  <w:style w:type="paragraph" w:customStyle="1" w:styleId="1">
    <w:name w:val="Основной текст1"/>
    <w:basedOn w:val="a"/>
    <w:link w:val="a7"/>
    <w:rsid w:val="001A0947"/>
    <w:pPr>
      <w:widowControl w:val="0"/>
      <w:shd w:val="clear" w:color="auto" w:fill="FFFFFF"/>
      <w:spacing w:line="0" w:lineRule="atLeast"/>
    </w:pPr>
    <w:rPr>
      <w:sz w:val="26"/>
      <w:szCs w:val="26"/>
    </w:rPr>
  </w:style>
  <w:style w:type="character" w:customStyle="1" w:styleId="11pt1">
    <w:name w:val="Основной текст + 11 pt;Малые прописные"/>
    <w:rsid w:val="001A0947"/>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rPr>
  </w:style>
  <w:style w:type="character" w:customStyle="1" w:styleId="12pt">
    <w:name w:val="Основной текст + 12 pt"/>
    <w:rsid w:val="001A094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2">
    <w:name w:val="Основной текст2"/>
    <w:basedOn w:val="a"/>
    <w:link w:val="Bodytext"/>
    <w:rsid w:val="001A0947"/>
    <w:pPr>
      <w:widowControl w:val="0"/>
      <w:shd w:val="clear" w:color="auto" w:fill="FFFFFF"/>
      <w:spacing w:after="960" w:line="379" w:lineRule="exact"/>
    </w:pPr>
    <w:rPr>
      <w:color w:val="000000"/>
      <w:sz w:val="28"/>
      <w:szCs w:val="28"/>
    </w:rPr>
  </w:style>
  <w:style w:type="character" w:customStyle="1" w:styleId="Bodytext">
    <w:name w:val="Body text_"/>
    <w:link w:val="2"/>
    <w:rsid w:val="001A0947"/>
    <w:rPr>
      <w:rFonts w:ascii="Times New Roman" w:eastAsia="Times New Roman" w:hAnsi="Times New Roman" w:cs="Times New Roman"/>
      <w:color w:val="000000"/>
      <w:sz w:val="28"/>
      <w:szCs w:val="28"/>
      <w:shd w:val="clear" w:color="auto" w:fill="FFFFFF"/>
      <w:lang w:eastAsia="ru-RU"/>
    </w:rPr>
  </w:style>
  <w:style w:type="character" w:customStyle="1" w:styleId="longtext">
    <w:name w:val="long_text"/>
    <w:uiPriority w:val="99"/>
    <w:rsid w:val="001A0947"/>
    <w:rPr>
      <w:rFonts w:ascii="Times New Roman" w:hAnsi="Times New Roman" w:cs="Times New Roman" w:hint="default"/>
    </w:rPr>
  </w:style>
  <w:style w:type="paragraph" w:customStyle="1" w:styleId="ConsPlusNonformat">
    <w:name w:val="ConsPlusNonformat"/>
    <w:rsid w:val="001A0947"/>
    <w:pPr>
      <w:widowControl w:val="0"/>
      <w:autoSpaceDE w:val="0"/>
      <w:autoSpaceDN w:val="0"/>
      <w:adjustRightInd w:val="0"/>
    </w:pPr>
    <w:rPr>
      <w:rFonts w:ascii="Courier New" w:hAnsi="Courier New" w:cs="Courier New"/>
    </w:rPr>
  </w:style>
  <w:style w:type="character" w:customStyle="1" w:styleId="BodytextTimesNewRomanNotItalic">
    <w:name w:val="Body text + Times New Roman;Not Italic"/>
    <w:rsid w:val="001A0947"/>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eastAsia="ru-RU"/>
    </w:rPr>
  </w:style>
  <w:style w:type="character" w:customStyle="1" w:styleId="Bodytext13pt">
    <w:name w:val="Body text + 13 pt"/>
    <w:rsid w:val="001A094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rPr>
  </w:style>
  <w:style w:type="paragraph" w:styleId="a8">
    <w:name w:val="header"/>
    <w:basedOn w:val="a"/>
    <w:link w:val="a9"/>
    <w:uiPriority w:val="99"/>
    <w:unhideWhenUsed/>
    <w:rsid w:val="007937AA"/>
    <w:pPr>
      <w:tabs>
        <w:tab w:val="center" w:pos="4677"/>
        <w:tab w:val="right" w:pos="9355"/>
      </w:tabs>
    </w:pPr>
  </w:style>
  <w:style w:type="character" w:customStyle="1" w:styleId="a9">
    <w:name w:val="Верхний колонтитул Знак"/>
    <w:link w:val="a8"/>
    <w:uiPriority w:val="99"/>
    <w:rsid w:val="007937A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937AA"/>
    <w:pPr>
      <w:tabs>
        <w:tab w:val="center" w:pos="4677"/>
        <w:tab w:val="right" w:pos="9355"/>
      </w:tabs>
    </w:pPr>
  </w:style>
  <w:style w:type="character" w:customStyle="1" w:styleId="ab">
    <w:name w:val="Нижний колонтитул Знак"/>
    <w:link w:val="aa"/>
    <w:uiPriority w:val="99"/>
    <w:rsid w:val="007937AA"/>
    <w:rPr>
      <w:rFonts w:ascii="Times New Roman" w:eastAsia="Times New Roman" w:hAnsi="Times New Roman" w:cs="Times New Roman"/>
      <w:sz w:val="24"/>
      <w:szCs w:val="24"/>
      <w:lang w:eastAsia="ru-RU"/>
    </w:rPr>
  </w:style>
  <w:style w:type="paragraph" w:styleId="ac">
    <w:name w:val="Body Text"/>
    <w:basedOn w:val="a"/>
    <w:link w:val="ad"/>
    <w:uiPriority w:val="99"/>
    <w:rsid w:val="00F977B3"/>
    <w:pPr>
      <w:suppressAutoHyphens/>
      <w:spacing w:after="200" w:line="276" w:lineRule="auto"/>
      <w:ind w:firstLine="707"/>
      <w:contextualSpacing/>
      <w:jc w:val="both"/>
    </w:pPr>
  </w:style>
  <w:style w:type="character" w:customStyle="1" w:styleId="ad">
    <w:name w:val="Основной текст Знак"/>
    <w:link w:val="ac"/>
    <w:uiPriority w:val="99"/>
    <w:rsid w:val="00F977B3"/>
    <w:rPr>
      <w:rFonts w:ascii="Times New Roman" w:eastAsia="Times New Roman" w:hAnsi="Times New Roman" w:cs="Times New Roman"/>
      <w:sz w:val="24"/>
      <w:szCs w:val="24"/>
    </w:rPr>
  </w:style>
  <w:style w:type="character" w:customStyle="1" w:styleId="70">
    <w:name w:val="Заголовок 7 Знак"/>
    <w:link w:val="7"/>
    <w:rsid w:val="007627AA"/>
    <w:rPr>
      <w:rFonts w:ascii="Calibri" w:eastAsia="Times New Roman" w:hAnsi="Calibri" w:cs="Times New Roman"/>
      <w:sz w:val="24"/>
      <w:szCs w:val="24"/>
    </w:rPr>
  </w:style>
  <w:style w:type="paragraph" w:customStyle="1" w:styleId="st2">
    <w:name w:val="st2"/>
    <w:uiPriority w:val="99"/>
    <w:rsid w:val="00A061D9"/>
    <w:pPr>
      <w:autoSpaceDE w:val="0"/>
      <w:autoSpaceDN w:val="0"/>
      <w:adjustRightInd w:val="0"/>
      <w:spacing w:after="150"/>
      <w:ind w:firstLine="450"/>
      <w:jc w:val="both"/>
    </w:pPr>
    <w:rPr>
      <w:rFonts w:ascii="Courier New" w:eastAsia="Times New Roman" w:hAnsi="Courier New"/>
      <w:sz w:val="24"/>
      <w:szCs w:val="24"/>
    </w:rPr>
  </w:style>
  <w:style w:type="character" w:styleId="ae">
    <w:name w:val="annotation reference"/>
    <w:uiPriority w:val="99"/>
    <w:semiHidden/>
    <w:unhideWhenUsed/>
    <w:rsid w:val="00800067"/>
    <w:rPr>
      <w:sz w:val="16"/>
      <w:szCs w:val="16"/>
    </w:rPr>
  </w:style>
  <w:style w:type="paragraph" w:styleId="af">
    <w:name w:val="annotation text"/>
    <w:basedOn w:val="a"/>
    <w:link w:val="af0"/>
    <w:uiPriority w:val="99"/>
    <w:semiHidden/>
    <w:unhideWhenUsed/>
    <w:rsid w:val="00800067"/>
    <w:rPr>
      <w:sz w:val="20"/>
      <w:szCs w:val="20"/>
    </w:rPr>
  </w:style>
  <w:style w:type="character" w:customStyle="1" w:styleId="af0">
    <w:name w:val="Текст примечания Знак"/>
    <w:link w:val="af"/>
    <w:uiPriority w:val="99"/>
    <w:semiHidden/>
    <w:rsid w:val="0080006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00067"/>
    <w:rPr>
      <w:b/>
      <w:bCs/>
    </w:rPr>
  </w:style>
  <w:style w:type="character" w:customStyle="1" w:styleId="af2">
    <w:name w:val="Тема примечания Знак"/>
    <w:link w:val="af1"/>
    <w:uiPriority w:val="99"/>
    <w:semiHidden/>
    <w:rsid w:val="00800067"/>
    <w:rPr>
      <w:rFonts w:ascii="Times New Roman" w:eastAsia="Times New Roman" w:hAnsi="Times New Roman" w:cs="Times New Roman"/>
      <w:b/>
      <w:bCs/>
      <w:sz w:val="20"/>
      <w:szCs w:val="20"/>
      <w:lang w:eastAsia="ru-RU"/>
    </w:rPr>
  </w:style>
  <w:style w:type="paragraph" w:styleId="af3">
    <w:name w:val="footnote text"/>
    <w:basedOn w:val="a"/>
    <w:link w:val="af4"/>
    <w:uiPriority w:val="99"/>
    <w:semiHidden/>
    <w:unhideWhenUsed/>
    <w:rsid w:val="006031F4"/>
    <w:rPr>
      <w:sz w:val="20"/>
      <w:szCs w:val="20"/>
    </w:rPr>
  </w:style>
  <w:style w:type="character" w:customStyle="1" w:styleId="af4">
    <w:name w:val="Текст сноски Знак"/>
    <w:link w:val="af3"/>
    <w:uiPriority w:val="99"/>
    <w:semiHidden/>
    <w:rsid w:val="006031F4"/>
    <w:rPr>
      <w:rFonts w:ascii="Times New Roman" w:eastAsia="Times New Roman" w:hAnsi="Times New Roman"/>
    </w:rPr>
  </w:style>
  <w:style w:type="character" w:styleId="af5">
    <w:name w:val="footnote reference"/>
    <w:uiPriority w:val="99"/>
    <w:semiHidden/>
    <w:unhideWhenUsed/>
    <w:rsid w:val="006031F4"/>
    <w:rPr>
      <w:vertAlign w:val="superscript"/>
    </w:rPr>
  </w:style>
  <w:style w:type="paragraph" w:customStyle="1" w:styleId="Default">
    <w:name w:val="Default"/>
    <w:rsid w:val="00E723B5"/>
    <w:pPr>
      <w:autoSpaceDE w:val="0"/>
      <w:autoSpaceDN w:val="0"/>
      <w:adjustRightInd w:val="0"/>
    </w:pPr>
    <w:rPr>
      <w:rFonts w:ascii="Times New Roman" w:eastAsia="Batang" w:hAnsi="Times New Roman"/>
      <w:color w:val="000000"/>
      <w:sz w:val="24"/>
      <w:szCs w:val="24"/>
    </w:rPr>
  </w:style>
  <w:style w:type="paragraph" w:customStyle="1" w:styleId="ConsPlusNormal">
    <w:name w:val="ConsPlusNormal"/>
    <w:rsid w:val="00115620"/>
    <w:pPr>
      <w:widowControl w:val="0"/>
      <w:autoSpaceDE w:val="0"/>
      <w:autoSpaceDN w:val="0"/>
      <w:adjustRightInd w:val="0"/>
      <w:spacing w:after="400"/>
      <w:jc w:val="center"/>
    </w:pPr>
    <w:rPr>
      <w:rFonts w:ascii="Arial" w:eastAsia="Times New Roman" w:hAnsi="Arial" w:cs="Arial"/>
    </w:rPr>
  </w:style>
  <w:style w:type="paragraph" w:customStyle="1" w:styleId="ConsPlusTitle">
    <w:name w:val="ConsPlusTitle"/>
    <w:uiPriority w:val="99"/>
    <w:rsid w:val="00115620"/>
    <w:pPr>
      <w:widowControl w:val="0"/>
      <w:autoSpaceDE w:val="0"/>
      <w:autoSpaceDN w:val="0"/>
      <w:adjustRightInd w:val="0"/>
    </w:pPr>
    <w:rPr>
      <w:rFonts w:ascii="Arial" w:eastAsia="Times New Roman" w:hAnsi="Arial" w:cs="Arial"/>
      <w:b/>
      <w:bCs/>
      <w:sz w:val="16"/>
      <w:szCs w:val="16"/>
      <w:lang w:val="uk-UA" w:eastAsia="uk-UA"/>
    </w:rPr>
  </w:style>
  <w:style w:type="paragraph" w:customStyle="1" w:styleId="af6">
    <w:name w:val="Обычный (Интернет)"/>
    <w:basedOn w:val="a"/>
    <w:uiPriority w:val="99"/>
    <w:rsid w:val="00115620"/>
    <w:pPr>
      <w:spacing w:before="100" w:beforeAutospacing="1" w:after="100" w:afterAutospacing="1"/>
    </w:pPr>
    <w:rPr>
      <w:lang w:eastAsia="uk-UA"/>
    </w:rPr>
  </w:style>
  <w:style w:type="character" w:customStyle="1" w:styleId="blk">
    <w:name w:val="blk"/>
    <w:rsid w:val="001156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ED"/>
    <w:rPr>
      <w:rFonts w:ascii="Times New Roman" w:eastAsia="Times New Roman" w:hAnsi="Times New Roman"/>
      <w:sz w:val="24"/>
      <w:szCs w:val="24"/>
    </w:rPr>
  </w:style>
  <w:style w:type="paragraph" w:styleId="7">
    <w:name w:val="heading 7"/>
    <w:basedOn w:val="a"/>
    <w:next w:val="a"/>
    <w:link w:val="70"/>
    <w:qFormat/>
    <w:rsid w:val="007627AA"/>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1486C"/>
    <w:pPr>
      <w:widowControl w:val="0"/>
      <w:autoSpaceDE w:val="0"/>
      <w:autoSpaceDN w:val="0"/>
      <w:adjustRightInd w:val="0"/>
      <w:ind w:right="19772"/>
    </w:pPr>
    <w:rPr>
      <w:rFonts w:ascii="Arial" w:eastAsia="Times New Roman" w:hAnsi="Arial" w:cs="Arial"/>
      <w:b/>
      <w:bCs/>
    </w:rPr>
  </w:style>
  <w:style w:type="paragraph" w:styleId="a3">
    <w:name w:val="Balloon Text"/>
    <w:basedOn w:val="a"/>
    <w:link w:val="a4"/>
    <w:uiPriority w:val="99"/>
    <w:semiHidden/>
    <w:unhideWhenUsed/>
    <w:rsid w:val="00A1486C"/>
    <w:rPr>
      <w:rFonts w:ascii="Tahoma" w:hAnsi="Tahoma"/>
      <w:sz w:val="16"/>
      <w:szCs w:val="16"/>
    </w:rPr>
  </w:style>
  <w:style w:type="character" w:customStyle="1" w:styleId="a4">
    <w:name w:val="Текст выноски Знак"/>
    <w:link w:val="a3"/>
    <w:uiPriority w:val="99"/>
    <w:semiHidden/>
    <w:rsid w:val="00A1486C"/>
    <w:rPr>
      <w:rFonts w:ascii="Tahoma" w:eastAsia="Times New Roman" w:hAnsi="Tahoma" w:cs="Tahoma"/>
      <w:sz w:val="16"/>
      <w:szCs w:val="16"/>
      <w:lang w:eastAsia="ru-RU"/>
    </w:rPr>
  </w:style>
  <w:style w:type="paragraph" w:styleId="a5">
    <w:name w:val="List Paragraph"/>
    <w:basedOn w:val="a"/>
    <w:uiPriority w:val="34"/>
    <w:qFormat/>
    <w:rsid w:val="00431FF0"/>
    <w:pPr>
      <w:ind w:left="720"/>
      <w:contextualSpacing/>
    </w:pPr>
  </w:style>
  <w:style w:type="table" w:styleId="a6">
    <w:name w:val="Table Grid"/>
    <w:basedOn w:val="a1"/>
    <w:uiPriority w:val="59"/>
    <w:rsid w:val="00484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1A09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7">
    <w:name w:val="Основной текст_"/>
    <w:link w:val="1"/>
    <w:rsid w:val="001A0947"/>
    <w:rPr>
      <w:rFonts w:ascii="Times New Roman" w:eastAsia="Times New Roman" w:hAnsi="Times New Roman" w:cs="Times New Roman"/>
      <w:sz w:val="26"/>
      <w:szCs w:val="26"/>
      <w:shd w:val="clear" w:color="auto" w:fill="FFFFFF"/>
    </w:rPr>
  </w:style>
  <w:style w:type="character" w:customStyle="1" w:styleId="10pt">
    <w:name w:val="Основной текст + 10 pt;Полужирный"/>
    <w:rsid w:val="001A0947"/>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1pt0">
    <w:name w:val="Основной текст + 11 pt;Курсив"/>
    <w:rsid w:val="001A0947"/>
    <w:rPr>
      <w:rFonts w:ascii="Times New Roman" w:eastAsia="Times New Roman" w:hAnsi="Times New Roman" w:cs="Times New Roman"/>
      <w:i/>
      <w:iCs/>
      <w:color w:val="000000"/>
      <w:spacing w:val="0"/>
      <w:w w:val="100"/>
      <w:position w:val="0"/>
      <w:sz w:val="22"/>
      <w:szCs w:val="22"/>
      <w:shd w:val="clear" w:color="auto" w:fill="FFFFFF"/>
      <w:lang w:val="ru-RU"/>
    </w:rPr>
  </w:style>
  <w:style w:type="paragraph" w:customStyle="1" w:styleId="1">
    <w:name w:val="Основной текст1"/>
    <w:basedOn w:val="a"/>
    <w:link w:val="a7"/>
    <w:rsid w:val="001A0947"/>
    <w:pPr>
      <w:widowControl w:val="0"/>
      <w:shd w:val="clear" w:color="auto" w:fill="FFFFFF"/>
      <w:spacing w:line="0" w:lineRule="atLeast"/>
    </w:pPr>
    <w:rPr>
      <w:sz w:val="26"/>
      <w:szCs w:val="26"/>
    </w:rPr>
  </w:style>
  <w:style w:type="character" w:customStyle="1" w:styleId="11pt1">
    <w:name w:val="Основной текст + 11 pt;Малые прописные"/>
    <w:rsid w:val="001A0947"/>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rPr>
  </w:style>
  <w:style w:type="character" w:customStyle="1" w:styleId="12pt">
    <w:name w:val="Основной текст + 12 pt"/>
    <w:rsid w:val="001A094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2">
    <w:name w:val="Основной текст2"/>
    <w:basedOn w:val="a"/>
    <w:link w:val="Bodytext"/>
    <w:rsid w:val="001A0947"/>
    <w:pPr>
      <w:widowControl w:val="0"/>
      <w:shd w:val="clear" w:color="auto" w:fill="FFFFFF"/>
      <w:spacing w:after="960" w:line="379" w:lineRule="exact"/>
    </w:pPr>
    <w:rPr>
      <w:color w:val="000000"/>
      <w:sz w:val="28"/>
      <w:szCs w:val="28"/>
    </w:rPr>
  </w:style>
  <w:style w:type="character" w:customStyle="1" w:styleId="Bodytext">
    <w:name w:val="Body text_"/>
    <w:link w:val="2"/>
    <w:rsid w:val="001A0947"/>
    <w:rPr>
      <w:rFonts w:ascii="Times New Roman" w:eastAsia="Times New Roman" w:hAnsi="Times New Roman" w:cs="Times New Roman"/>
      <w:color w:val="000000"/>
      <w:sz w:val="28"/>
      <w:szCs w:val="28"/>
      <w:shd w:val="clear" w:color="auto" w:fill="FFFFFF"/>
      <w:lang w:eastAsia="ru-RU"/>
    </w:rPr>
  </w:style>
  <w:style w:type="character" w:customStyle="1" w:styleId="longtext">
    <w:name w:val="long_text"/>
    <w:uiPriority w:val="99"/>
    <w:rsid w:val="001A0947"/>
    <w:rPr>
      <w:rFonts w:ascii="Times New Roman" w:hAnsi="Times New Roman" w:cs="Times New Roman" w:hint="default"/>
    </w:rPr>
  </w:style>
  <w:style w:type="paragraph" w:customStyle="1" w:styleId="ConsPlusNonformat">
    <w:name w:val="ConsPlusNonformat"/>
    <w:rsid w:val="001A0947"/>
    <w:pPr>
      <w:widowControl w:val="0"/>
      <w:autoSpaceDE w:val="0"/>
      <w:autoSpaceDN w:val="0"/>
      <w:adjustRightInd w:val="0"/>
    </w:pPr>
    <w:rPr>
      <w:rFonts w:ascii="Courier New" w:hAnsi="Courier New" w:cs="Courier New"/>
    </w:rPr>
  </w:style>
  <w:style w:type="character" w:customStyle="1" w:styleId="BodytextTimesNewRomanNotItalic">
    <w:name w:val="Body text + Times New Roman;Not Italic"/>
    <w:rsid w:val="001A0947"/>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eastAsia="ru-RU"/>
    </w:rPr>
  </w:style>
  <w:style w:type="character" w:customStyle="1" w:styleId="Bodytext13pt">
    <w:name w:val="Body text + 13 pt"/>
    <w:rsid w:val="001A094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rPr>
  </w:style>
  <w:style w:type="paragraph" w:styleId="a8">
    <w:name w:val="header"/>
    <w:basedOn w:val="a"/>
    <w:link w:val="a9"/>
    <w:uiPriority w:val="99"/>
    <w:unhideWhenUsed/>
    <w:rsid w:val="007937AA"/>
    <w:pPr>
      <w:tabs>
        <w:tab w:val="center" w:pos="4677"/>
        <w:tab w:val="right" w:pos="9355"/>
      </w:tabs>
    </w:pPr>
  </w:style>
  <w:style w:type="character" w:customStyle="1" w:styleId="a9">
    <w:name w:val="Верхний колонтитул Знак"/>
    <w:link w:val="a8"/>
    <w:uiPriority w:val="99"/>
    <w:rsid w:val="007937A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937AA"/>
    <w:pPr>
      <w:tabs>
        <w:tab w:val="center" w:pos="4677"/>
        <w:tab w:val="right" w:pos="9355"/>
      </w:tabs>
    </w:pPr>
  </w:style>
  <w:style w:type="character" w:customStyle="1" w:styleId="ab">
    <w:name w:val="Нижний колонтитул Знак"/>
    <w:link w:val="aa"/>
    <w:uiPriority w:val="99"/>
    <w:rsid w:val="007937AA"/>
    <w:rPr>
      <w:rFonts w:ascii="Times New Roman" w:eastAsia="Times New Roman" w:hAnsi="Times New Roman" w:cs="Times New Roman"/>
      <w:sz w:val="24"/>
      <w:szCs w:val="24"/>
      <w:lang w:eastAsia="ru-RU"/>
    </w:rPr>
  </w:style>
  <w:style w:type="paragraph" w:styleId="ac">
    <w:name w:val="Body Text"/>
    <w:basedOn w:val="a"/>
    <w:link w:val="ad"/>
    <w:uiPriority w:val="99"/>
    <w:rsid w:val="00F977B3"/>
    <w:pPr>
      <w:suppressAutoHyphens/>
      <w:spacing w:after="200" w:line="276" w:lineRule="auto"/>
      <w:ind w:firstLine="707"/>
      <w:contextualSpacing/>
      <w:jc w:val="both"/>
    </w:pPr>
  </w:style>
  <w:style w:type="character" w:customStyle="1" w:styleId="ad">
    <w:name w:val="Основной текст Знак"/>
    <w:link w:val="ac"/>
    <w:uiPriority w:val="99"/>
    <w:rsid w:val="00F977B3"/>
    <w:rPr>
      <w:rFonts w:ascii="Times New Roman" w:eastAsia="Times New Roman" w:hAnsi="Times New Roman" w:cs="Times New Roman"/>
      <w:sz w:val="24"/>
      <w:szCs w:val="24"/>
    </w:rPr>
  </w:style>
  <w:style w:type="character" w:customStyle="1" w:styleId="70">
    <w:name w:val="Заголовок 7 Знак"/>
    <w:link w:val="7"/>
    <w:rsid w:val="007627AA"/>
    <w:rPr>
      <w:rFonts w:ascii="Calibri" w:eastAsia="Times New Roman" w:hAnsi="Calibri" w:cs="Times New Roman"/>
      <w:sz w:val="24"/>
      <w:szCs w:val="24"/>
    </w:rPr>
  </w:style>
  <w:style w:type="paragraph" w:customStyle="1" w:styleId="st2">
    <w:name w:val="st2"/>
    <w:uiPriority w:val="99"/>
    <w:rsid w:val="00A061D9"/>
    <w:pPr>
      <w:autoSpaceDE w:val="0"/>
      <w:autoSpaceDN w:val="0"/>
      <w:adjustRightInd w:val="0"/>
      <w:spacing w:after="150"/>
      <w:ind w:firstLine="450"/>
      <w:jc w:val="both"/>
    </w:pPr>
    <w:rPr>
      <w:rFonts w:ascii="Courier New" w:eastAsia="Times New Roman" w:hAnsi="Courier New"/>
      <w:sz w:val="24"/>
      <w:szCs w:val="24"/>
    </w:rPr>
  </w:style>
  <w:style w:type="character" w:styleId="ae">
    <w:name w:val="annotation reference"/>
    <w:uiPriority w:val="99"/>
    <w:semiHidden/>
    <w:unhideWhenUsed/>
    <w:rsid w:val="00800067"/>
    <w:rPr>
      <w:sz w:val="16"/>
      <w:szCs w:val="16"/>
    </w:rPr>
  </w:style>
  <w:style w:type="paragraph" w:styleId="af">
    <w:name w:val="annotation text"/>
    <w:basedOn w:val="a"/>
    <w:link w:val="af0"/>
    <w:uiPriority w:val="99"/>
    <w:semiHidden/>
    <w:unhideWhenUsed/>
    <w:rsid w:val="00800067"/>
    <w:rPr>
      <w:sz w:val="20"/>
      <w:szCs w:val="20"/>
    </w:rPr>
  </w:style>
  <w:style w:type="character" w:customStyle="1" w:styleId="af0">
    <w:name w:val="Текст примечания Знак"/>
    <w:link w:val="af"/>
    <w:uiPriority w:val="99"/>
    <w:semiHidden/>
    <w:rsid w:val="0080006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800067"/>
    <w:rPr>
      <w:b/>
      <w:bCs/>
    </w:rPr>
  </w:style>
  <w:style w:type="character" w:customStyle="1" w:styleId="af2">
    <w:name w:val="Тема примечания Знак"/>
    <w:link w:val="af1"/>
    <w:uiPriority w:val="99"/>
    <w:semiHidden/>
    <w:rsid w:val="00800067"/>
    <w:rPr>
      <w:rFonts w:ascii="Times New Roman" w:eastAsia="Times New Roman" w:hAnsi="Times New Roman" w:cs="Times New Roman"/>
      <w:b/>
      <w:bCs/>
      <w:sz w:val="20"/>
      <w:szCs w:val="20"/>
      <w:lang w:eastAsia="ru-RU"/>
    </w:rPr>
  </w:style>
  <w:style w:type="paragraph" w:styleId="af3">
    <w:name w:val="footnote text"/>
    <w:basedOn w:val="a"/>
    <w:link w:val="af4"/>
    <w:uiPriority w:val="99"/>
    <w:semiHidden/>
    <w:unhideWhenUsed/>
    <w:rsid w:val="006031F4"/>
    <w:rPr>
      <w:sz w:val="20"/>
      <w:szCs w:val="20"/>
    </w:rPr>
  </w:style>
  <w:style w:type="character" w:customStyle="1" w:styleId="af4">
    <w:name w:val="Текст сноски Знак"/>
    <w:link w:val="af3"/>
    <w:uiPriority w:val="99"/>
    <w:semiHidden/>
    <w:rsid w:val="006031F4"/>
    <w:rPr>
      <w:rFonts w:ascii="Times New Roman" w:eastAsia="Times New Roman" w:hAnsi="Times New Roman"/>
    </w:rPr>
  </w:style>
  <w:style w:type="character" w:styleId="af5">
    <w:name w:val="footnote reference"/>
    <w:uiPriority w:val="99"/>
    <w:semiHidden/>
    <w:unhideWhenUsed/>
    <w:rsid w:val="006031F4"/>
    <w:rPr>
      <w:vertAlign w:val="superscript"/>
    </w:rPr>
  </w:style>
  <w:style w:type="paragraph" w:customStyle="1" w:styleId="Default">
    <w:name w:val="Default"/>
    <w:rsid w:val="00E723B5"/>
    <w:pPr>
      <w:autoSpaceDE w:val="0"/>
      <w:autoSpaceDN w:val="0"/>
      <w:adjustRightInd w:val="0"/>
    </w:pPr>
    <w:rPr>
      <w:rFonts w:ascii="Times New Roman" w:eastAsia="Batang" w:hAnsi="Times New Roman"/>
      <w:color w:val="000000"/>
      <w:sz w:val="24"/>
      <w:szCs w:val="24"/>
    </w:rPr>
  </w:style>
  <w:style w:type="paragraph" w:customStyle="1" w:styleId="ConsPlusNormal">
    <w:name w:val="ConsPlusNormal"/>
    <w:rsid w:val="00115620"/>
    <w:pPr>
      <w:widowControl w:val="0"/>
      <w:autoSpaceDE w:val="0"/>
      <w:autoSpaceDN w:val="0"/>
      <w:adjustRightInd w:val="0"/>
      <w:spacing w:after="400"/>
      <w:jc w:val="center"/>
    </w:pPr>
    <w:rPr>
      <w:rFonts w:ascii="Arial" w:eastAsia="Times New Roman" w:hAnsi="Arial" w:cs="Arial"/>
    </w:rPr>
  </w:style>
  <w:style w:type="paragraph" w:customStyle="1" w:styleId="ConsPlusTitle">
    <w:name w:val="ConsPlusTitle"/>
    <w:uiPriority w:val="99"/>
    <w:rsid w:val="00115620"/>
    <w:pPr>
      <w:widowControl w:val="0"/>
      <w:autoSpaceDE w:val="0"/>
      <w:autoSpaceDN w:val="0"/>
      <w:adjustRightInd w:val="0"/>
    </w:pPr>
    <w:rPr>
      <w:rFonts w:ascii="Arial" w:eastAsia="Times New Roman" w:hAnsi="Arial" w:cs="Arial"/>
      <w:b/>
      <w:bCs/>
      <w:sz w:val="16"/>
      <w:szCs w:val="16"/>
      <w:lang w:val="uk-UA" w:eastAsia="uk-UA"/>
    </w:rPr>
  </w:style>
  <w:style w:type="paragraph" w:customStyle="1" w:styleId="af6">
    <w:name w:val="Обычный (Интернет)"/>
    <w:basedOn w:val="a"/>
    <w:uiPriority w:val="99"/>
    <w:rsid w:val="00115620"/>
    <w:pPr>
      <w:spacing w:before="100" w:beforeAutospacing="1" w:after="100" w:afterAutospacing="1"/>
    </w:pPr>
    <w:rPr>
      <w:lang w:eastAsia="uk-UA"/>
    </w:rPr>
  </w:style>
  <w:style w:type="character" w:customStyle="1" w:styleId="blk">
    <w:name w:val="blk"/>
    <w:rsid w:val="00115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6530">
      <w:bodyDiv w:val="1"/>
      <w:marLeft w:val="0"/>
      <w:marRight w:val="0"/>
      <w:marTop w:val="0"/>
      <w:marBottom w:val="0"/>
      <w:divBdr>
        <w:top w:val="none" w:sz="0" w:space="0" w:color="auto"/>
        <w:left w:val="none" w:sz="0" w:space="0" w:color="auto"/>
        <w:bottom w:val="none" w:sz="0" w:space="0" w:color="auto"/>
        <w:right w:val="none" w:sz="0" w:space="0" w:color="auto"/>
      </w:divBdr>
    </w:div>
    <w:div w:id="1453011373">
      <w:bodyDiv w:val="1"/>
      <w:marLeft w:val="0"/>
      <w:marRight w:val="0"/>
      <w:marTop w:val="0"/>
      <w:marBottom w:val="0"/>
      <w:divBdr>
        <w:top w:val="none" w:sz="0" w:space="0" w:color="auto"/>
        <w:left w:val="none" w:sz="0" w:space="0" w:color="auto"/>
        <w:bottom w:val="none" w:sz="0" w:space="0" w:color="auto"/>
        <w:right w:val="none" w:sz="0" w:space="0" w:color="auto"/>
      </w:divBdr>
    </w:div>
    <w:div w:id="14922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3AB31-273A-45F3-AF66-D78BA065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2021-06-15T06:41:00Z</cp:lastPrinted>
  <dcterms:created xsi:type="dcterms:W3CDTF">2021-05-17T10:19:00Z</dcterms:created>
  <dcterms:modified xsi:type="dcterms:W3CDTF">2021-06-15T12:05:00Z</dcterms:modified>
</cp:coreProperties>
</file>