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38" w:rsidRPr="006028E5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7828E2">
        <w:rPr>
          <w:rFonts w:ascii="Times New Roman" w:hAnsi="Times New Roman"/>
          <w:sz w:val="24"/>
          <w:szCs w:val="24"/>
        </w:rPr>
        <w:t>Приложение № 1</w:t>
      </w:r>
    </w:p>
    <w:p w:rsidR="00981038" w:rsidRPr="007828E2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7828E2">
        <w:rPr>
          <w:rFonts w:ascii="Times New Roman" w:hAnsi="Times New Roman"/>
          <w:sz w:val="24"/>
          <w:szCs w:val="24"/>
        </w:rPr>
        <w:t>к распоряжению Главы</w:t>
      </w:r>
    </w:p>
    <w:p w:rsidR="00981038" w:rsidRPr="007828E2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7828E2">
        <w:rPr>
          <w:rFonts w:ascii="Times New Roman" w:hAnsi="Times New Roman"/>
          <w:sz w:val="24"/>
          <w:szCs w:val="24"/>
        </w:rPr>
        <w:t>Администрации города Кировска</w:t>
      </w:r>
    </w:p>
    <w:p w:rsidR="00981038" w:rsidRPr="007828E2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 w:rsidRPr="007828E2">
        <w:rPr>
          <w:rFonts w:ascii="Times New Roman" w:hAnsi="Times New Roman"/>
          <w:sz w:val="24"/>
          <w:szCs w:val="24"/>
        </w:rPr>
        <w:t>Луганской Народной Республики</w:t>
      </w:r>
    </w:p>
    <w:p w:rsidR="00981038" w:rsidRPr="006028E5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Pr="00981038">
        <w:rPr>
          <w:rFonts w:ascii="Times New Roman" w:hAnsi="Times New Roman"/>
          <w:sz w:val="24"/>
          <w:szCs w:val="24"/>
        </w:rPr>
        <w:t>12</w:t>
      </w:r>
      <w:r w:rsidRPr="007828E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</w:t>
      </w:r>
      <w:r w:rsidRPr="007828E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21 № </w:t>
      </w:r>
      <w:r w:rsidRPr="00981038">
        <w:rPr>
          <w:rFonts w:ascii="Times New Roman" w:hAnsi="Times New Roman"/>
          <w:sz w:val="24"/>
          <w:szCs w:val="24"/>
        </w:rPr>
        <w:t>199/</w:t>
      </w:r>
      <w:r>
        <w:rPr>
          <w:rFonts w:ascii="Times New Roman" w:hAnsi="Times New Roman"/>
          <w:sz w:val="24"/>
          <w:szCs w:val="24"/>
        </w:rPr>
        <w:t>од</w:t>
      </w:r>
    </w:p>
    <w:p w:rsidR="00981038" w:rsidRPr="007828E2" w:rsidRDefault="00981038" w:rsidP="0098103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981038" w:rsidRDefault="00981038" w:rsidP="00981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8E2">
        <w:rPr>
          <w:rFonts w:ascii="Times New Roman" w:hAnsi="Times New Roman"/>
          <w:b/>
          <w:sz w:val="24"/>
          <w:szCs w:val="24"/>
        </w:rPr>
        <w:t xml:space="preserve">Тарифы </w:t>
      </w:r>
      <w:r>
        <w:rPr>
          <w:rFonts w:ascii="Times New Roman" w:hAnsi="Times New Roman"/>
          <w:b/>
          <w:sz w:val="24"/>
          <w:szCs w:val="24"/>
        </w:rPr>
        <w:t xml:space="preserve">частного предприятия «Восток» </w:t>
      </w:r>
      <w:r w:rsidRPr="007828E2">
        <w:rPr>
          <w:rFonts w:ascii="Times New Roman" w:hAnsi="Times New Roman"/>
          <w:b/>
          <w:sz w:val="24"/>
          <w:szCs w:val="24"/>
        </w:rPr>
        <w:t>на услуги по содержанию домов, сооружений и придомовых территорий,</w:t>
      </w:r>
    </w:p>
    <w:p w:rsidR="00981038" w:rsidRPr="00476EEB" w:rsidRDefault="00981038" w:rsidP="00981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8E2">
        <w:rPr>
          <w:rFonts w:ascii="Times New Roman" w:hAnsi="Times New Roman"/>
          <w:b/>
          <w:sz w:val="24"/>
          <w:szCs w:val="24"/>
        </w:rPr>
        <w:t>без учета налога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28E2">
        <w:rPr>
          <w:rFonts w:ascii="Times New Roman" w:hAnsi="Times New Roman"/>
          <w:b/>
          <w:sz w:val="24"/>
          <w:szCs w:val="24"/>
        </w:rPr>
        <w:t>с оборота в размере 2,0 %</w:t>
      </w:r>
      <w:r w:rsidRPr="00E90AEF">
        <w:rPr>
          <w:rFonts w:ascii="Times New Roman" w:hAnsi="Times New Roman"/>
          <w:b/>
          <w:sz w:val="28"/>
          <w:szCs w:val="28"/>
        </w:rPr>
        <w:t xml:space="preserve"> </w:t>
      </w:r>
    </w:p>
    <w:p w:rsidR="00981038" w:rsidRPr="007828E2" w:rsidRDefault="00981038" w:rsidP="009810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709"/>
        <w:gridCol w:w="1796"/>
        <w:gridCol w:w="708"/>
        <w:gridCol w:w="743"/>
        <w:gridCol w:w="798"/>
        <w:gridCol w:w="798"/>
        <w:gridCol w:w="798"/>
        <w:gridCol w:w="753"/>
        <w:gridCol w:w="788"/>
        <w:gridCol w:w="1134"/>
        <w:gridCol w:w="1134"/>
        <w:gridCol w:w="851"/>
        <w:gridCol w:w="850"/>
        <w:gridCol w:w="709"/>
        <w:gridCol w:w="850"/>
        <w:gridCol w:w="993"/>
      </w:tblGrid>
      <w:tr w:rsidR="00981038" w:rsidRPr="0071760A" w:rsidTr="006244EC">
        <w:trPr>
          <w:trHeight w:val="52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№ </w:t>
            </w:r>
          </w:p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№ дома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Тариф, без учета налога с оборота в размере 2% на 1 м</w:t>
            </w:r>
            <w:r w:rsidRPr="003329D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71760A">
              <w:rPr>
                <w:rFonts w:ascii="Times New Roman" w:hAnsi="Times New Roman"/>
                <w:color w:val="000000"/>
              </w:rPr>
              <w:t xml:space="preserve"> общей площади квартиры (рос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>уб. в месяц)</w:t>
            </w:r>
          </w:p>
        </w:tc>
        <w:tc>
          <w:tcPr>
            <w:tcW w:w="104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Структура тарифа, без учета налога с оборота в размере 2% на 1 м</w:t>
            </w:r>
            <w:proofErr w:type="gramStart"/>
            <w:r w:rsidRPr="009658A2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 xml:space="preserve"> общей площади квартиры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 (рос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1760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71760A">
              <w:rPr>
                <w:rFonts w:ascii="Times New Roman" w:hAnsi="Times New Roman"/>
                <w:color w:val="000000"/>
              </w:rPr>
              <w:t>уб. в месяц)</w:t>
            </w:r>
          </w:p>
        </w:tc>
      </w:tr>
      <w:tr w:rsidR="00981038" w:rsidRPr="0071760A" w:rsidTr="006244EC">
        <w:trPr>
          <w:trHeight w:val="608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Уборка придомовой территории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Уборка подвалов, технических этажей и кровли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Техническое обслуживание внутридомовых систем холодного водоснабжения, водоотведения и ливневой канализации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Дератизация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Дезинсекция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Текущий ремонт конструктивных элементов, внутридомовых систем горячего и холодного водоснабжения, водоотведения, централизованного отопления, ливневой канализации и технических устройств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 xml:space="preserve">Техническое обслуживание и текущий ремонт сетей электроснабжения и электрооборудования, систем противопожарной автоматики и </w:t>
            </w:r>
            <w:proofErr w:type="spellStart"/>
            <w:r w:rsidRPr="0071760A">
              <w:rPr>
                <w:rFonts w:ascii="Times New Roman" w:hAnsi="Times New Roman"/>
                <w:color w:val="000000"/>
              </w:rPr>
              <w:t>дымоудаления</w:t>
            </w:r>
            <w:proofErr w:type="spellEnd"/>
            <w:r w:rsidRPr="0071760A">
              <w:rPr>
                <w:rFonts w:ascii="Times New Roman" w:hAnsi="Times New Roman"/>
                <w:color w:val="000000"/>
              </w:rPr>
              <w:t>, а также других внутридомовых инженерных систем в случае их наличия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Обслуживание дымовых и вентиляционных каналов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Освещение мест общего пользования, подвалов и подкачка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Техническое обслуживание лифтов и диспетчерских систем связи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Энергоснабжение лифтов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Эксплуатация диспетчерских систем связи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981038" w:rsidRPr="0071760A" w:rsidTr="006244EC">
        <w:trPr>
          <w:trHeight w:val="64"/>
          <w:jc w:val="center"/>
        </w:trPr>
        <w:tc>
          <w:tcPr>
            <w:tcW w:w="14412" w:type="dxa"/>
            <w:gridSpan w:val="16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828E2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14412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Продолжение приложения № 1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60A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0,63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1,47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0,44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1,66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2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0,44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1,66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0,44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1,66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0,44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1,66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0,63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2,05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2,91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0,56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1,54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0,56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кв.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Центральный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0,44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1,66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1E84">
              <w:rPr>
                <w:rFonts w:ascii="Times New Roman" w:eastAsia="Times New Roman" w:hAnsi="Times New Roman"/>
                <w:color w:val="000000"/>
              </w:rPr>
              <w:t>Погуляева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3а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0,56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2,38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1E84">
              <w:rPr>
                <w:rFonts w:ascii="Times New Roman" w:eastAsia="Times New Roman" w:hAnsi="Times New Roman"/>
                <w:color w:val="000000"/>
              </w:rPr>
              <w:t>Погуляева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5а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0,57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2,08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38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0,65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1,55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0,65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  <w:tr w:rsidR="00981038" w:rsidRPr="0071760A" w:rsidTr="006244E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71760A" w:rsidRDefault="00981038" w:rsidP="006244E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60A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55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ул.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 w:rsidRPr="00B61E84">
              <w:rPr>
                <w:rFonts w:ascii="Times New Roman" w:eastAsia="Times New Roman" w:hAnsi="Times New Roman"/>
                <w:color w:val="000000"/>
              </w:rPr>
              <w:t>Макаренко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40а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0AEA">
              <w:rPr>
                <w:rFonts w:ascii="Times New Roman" w:eastAsia="Times New Roman" w:hAnsi="Times New Roman"/>
              </w:rPr>
              <w:t>6,64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0,65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1,50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A30AEA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0AEA">
              <w:rPr>
                <w:rFonts w:ascii="Times New Roman" w:eastAsia="Times New Roman" w:hAnsi="Times New Roman"/>
                <w:color w:val="000000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8" w:rsidRPr="00B61E84" w:rsidRDefault="00981038" w:rsidP="00624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61E84">
              <w:rPr>
                <w:rFonts w:ascii="Times New Roman" w:eastAsia="Times New Roman" w:hAnsi="Times New Roman"/>
                <w:color w:val="000000"/>
              </w:rPr>
              <w:t>0,000</w:t>
            </w:r>
          </w:p>
        </w:tc>
      </w:tr>
    </w:tbl>
    <w:p w:rsidR="00981038" w:rsidRPr="00E90AEF" w:rsidRDefault="00981038" w:rsidP="00981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1038" w:rsidRDefault="00981038" w:rsidP="00981038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981038" w:rsidRDefault="00981038" w:rsidP="00981038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981038" w:rsidRDefault="00981038" w:rsidP="00981038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981038" w:rsidRDefault="00981038" w:rsidP="00981038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2432CD" w:rsidRDefault="002432CD"/>
    <w:sectPr w:rsidR="002432CD" w:rsidSect="00D05CB9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038" w:rsidRDefault="00981038" w:rsidP="00981038">
      <w:pPr>
        <w:spacing w:after="0" w:line="240" w:lineRule="auto"/>
      </w:pPr>
      <w:r>
        <w:separator/>
      </w:r>
    </w:p>
  </w:endnote>
  <w:endnote w:type="continuationSeparator" w:id="1">
    <w:p w:rsidR="00981038" w:rsidRDefault="00981038" w:rsidP="009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038" w:rsidRDefault="00981038" w:rsidP="00981038">
      <w:pPr>
        <w:spacing w:after="0" w:line="240" w:lineRule="auto"/>
      </w:pPr>
      <w:r>
        <w:separator/>
      </w:r>
    </w:p>
  </w:footnote>
  <w:footnote w:type="continuationSeparator" w:id="1">
    <w:p w:rsidR="00981038" w:rsidRDefault="00981038" w:rsidP="009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1909"/>
      <w:docPartObj>
        <w:docPartGallery w:val="Page Numbers (Top of Page)"/>
        <w:docPartUnique/>
      </w:docPartObj>
    </w:sdtPr>
    <w:sdtContent>
      <w:p w:rsidR="00981038" w:rsidRDefault="002432CD">
        <w:pPr>
          <w:pStyle w:val="a3"/>
          <w:jc w:val="center"/>
        </w:pPr>
        <w:fldSimple w:instr=" PAGE   \* MERGEFORMAT ">
          <w:r w:rsidR="00D05CB9">
            <w:rPr>
              <w:noProof/>
            </w:rPr>
            <w:t>2</w:t>
          </w:r>
        </w:fldSimple>
      </w:p>
    </w:sdtContent>
  </w:sdt>
  <w:p w:rsidR="00981038" w:rsidRDefault="009810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1038"/>
    <w:rsid w:val="002432CD"/>
    <w:rsid w:val="00981038"/>
    <w:rsid w:val="00D0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1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1038"/>
  </w:style>
  <w:style w:type="paragraph" w:styleId="a5">
    <w:name w:val="footer"/>
    <w:basedOn w:val="a"/>
    <w:link w:val="a6"/>
    <w:uiPriority w:val="99"/>
    <w:semiHidden/>
    <w:unhideWhenUsed/>
    <w:rsid w:val="009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2021-03-19T10:08:00Z</dcterms:created>
  <dcterms:modified xsi:type="dcterms:W3CDTF">2021-03-19T10:46:00Z</dcterms:modified>
</cp:coreProperties>
</file>