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E5" w:rsidRPr="001665C7" w:rsidRDefault="0083422E" w:rsidP="0083422E">
      <w:pPr>
        <w:spacing w:after="0" w:line="240" w:lineRule="auto"/>
        <w:ind w:left="5103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</w:t>
      </w:r>
      <w:r w:rsidR="006478E5"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УТВЕРЖДЕН</w:t>
      </w:r>
    </w:p>
    <w:p w:rsidR="006478E5" w:rsidRPr="001665C7" w:rsidRDefault="006478E5" w:rsidP="006478E5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8F63E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        </w:t>
      </w: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постановлением </w:t>
      </w:r>
      <w:r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Правительства</w:t>
      </w:r>
    </w:p>
    <w:p w:rsidR="006478E5" w:rsidRPr="001665C7" w:rsidRDefault="006478E5" w:rsidP="006478E5">
      <w:pPr>
        <w:spacing w:after="0" w:line="240" w:lineRule="auto"/>
        <w:ind w:left="4536"/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</w:pPr>
      <w:r w:rsidRPr="008F63EB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 xml:space="preserve">         </w:t>
      </w:r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Луганской Народной Р</w:t>
      </w:r>
      <w:bookmarkStart w:id="0" w:name="_GoBack"/>
      <w:bookmarkEnd w:id="0"/>
      <w:r w:rsidRPr="001665C7">
        <w:rPr>
          <w:rFonts w:ascii="Times New Roman" w:eastAsia="Times New Roman" w:hAnsi="Times New Roman" w:cs="Times New Roman"/>
          <w:bCs/>
          <w:color w:val="262626" w:themeColor="text1" w:themeTint="D9"/>
          <w:sz w:val="28"/>
          <w:szCs w:val="28"/>
          <w:lang w:eastAsia="ru-RU"/>
        </w:rPr>
        <w:t>еспублики</w:t>
      </w:r>
    </w:p>
    <w:p w:rsidR="006478E5" w:rsidRDefault="006478E5" w:rsidP="006478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6C08B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</w:t>
      </w:r>
      <w:r w:rsidRPr="008F63E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6C08B3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8F63E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BD186F">
        <w:rPr>
          <w:rFonts w:ascii="Times New Roman" w:eastAsia="Times New Roman" w:hAnsi="Times New Roman" w:cs="Times New Roman"/>
          <w:sz w:val="28"/>
          <w:szCs w:val="28"/>
        </w:rPr>
        <w:t>от «</w:t>
      </w:r>
      <w:r w:rsidR="00C51FAA"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C51FAA">
        <w:rPr>
          <w:rFonts w:ascii="Times New Roman" w:eastAsia="Times New Roman" w:hAnsi="Times New Roman" w:cs="Times New Roman"/>
          <w:sz w:val="28"/>
          <w:szCs w:val="28"/>
        </w:rPr>
        <w:t xml:space="preserve">декабря </w:t>
      </w:r>
      <w:r w:rsidRPr="00BD186F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83422E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BD186F">
        <w:rPr>
          <w:rFonts w:ascii="Times New Roman" w:eastAsia="Times New Roman" w:hAnsi="Times New Roman" w:cs="Times New Roman"/>
          <w:sz w:val="28"/>
          <w:szCs w:val="28"/>
        </w:rPr>
        <w:t xml:space="preserve"> года  № </w:t>
      </w:r>
      <w:r w:rsidR="00C51FAA">
        <w:rPr>
          <w:rFonts w:ascii="Times New Roman" w:eastAsia="Times New Roman" w:hAnsi="Times New Roman" w:cs="Times New Roman"/>
          <w:sz w:val="28"/>
          <w:szCs w:val="28"/>
        </w:rPr>
        <w:t>865/19</w:t>
      </w:r>
    </w:p>
    <w:p w:rsidR="00994E99" w:rsidRPr="00994E99" w:rsidRDefault="00994E99" w:rsidP="006478E5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</w:t>
      </w:r>
      <w:r w:rsidRPr="00994E99">
        <w:rPr>
          <w:rFonts w:ascii="Times New Roman" w:eastAsia="Times New Roman" w:hAnsi="Times New Roman" w:cs="Times New Roman"/>
          <w:i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с </w:t>
      </w:r>
      <w:r w:rsidR="0067517A">
        <w:rPr>
          <w:rFonts w:ascii="Times New Roman" w:eastAsia="Times New Roman" w:hAnsi="Times New Roman" w:cs="Times New Roman"/>
          <w:i/>
          <w:sz w:val="28"/>
          <w:szCs w:val="28"/>
        </w:rPr>
        <w:t xml:space="preserve">изменениями и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дополнениями</w:t>
      </w:r>
      <w:r w:rsidRPr="00994E99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2B21FE" w:rsidRDefault="002B21FE" w:rsidP="006478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0F6E99" w:rsidRDefault="000F6E99" w:rsidP="006478E5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478E5" w:rsidRPr="00553DDA" w:rsidRDefault="006478E5" w:rsidP="006478E5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553DDA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ПЕРЕЧЕНЬ</w:t>
      </w:r>
    </w:p>
    <w:p w:rsidR="006478E5" w:rsidRDefault="006478E5" w:rsidP="006478E5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FB5204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органов, за которыми закреплен контроль 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по</w:t>
      </w:r>
      <w:r w:rsidRPr="00FB5204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взимани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ю</w:t>
      </w:r>
    </w:p>
    <w:p w:rsidR="006478E5" w:rsidRDefault="006478E5" w:rsidP="006478E5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FB5204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(взыскани</w:t>
      </w: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ю</w:t>
      </w:r>
      <w:r w:rsidRPr="00FB5204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) платежей в бюджет</w:t>
      </w:r>
    </w:p>
    <w:p w:rsidR="006478E5" w:rsidRPr="006478E5" w:rsidRDefault="006478E5" w:rsidP="006478E5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16"/>
          <w:szCs w:val="16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835"/>
        <w:gridCol w:w="6662"/>
      </w:tblGrid>
      <w:tr w:rsidR="006478E5" w:rsidRPr="00553DDA" w:rsidTr="00F83015">
        <w:trPr>
          <w:trHeight w:val="675"/>
        </w:trPr>
        <w:tc>
          <w:tcPr>
            <w:tcW w:w="851" w:type="dxa"/>
          </w:tcPr>
          <w:p w:rsidR="006478E5" w:rsidRPr="00553DDA" w:rsidRDefault="006478E5" w:rsidP="007E5EEE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:rsidR="006478E5" w:rsidRPr="00553DDA" w:rsidRDefault="006478E5" w:rsidP="007E5EEE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Наименование органа власти</w:t>
            </w:r>
          </w:p>
        </w:tc>
        <w:tc>
          <w:tcPr>
            <w:tcW w:w="6662" w:type="dxa"/>
            <w:shd w:val="clear" w:color="auto" w:fill="auto"/>
            <w:vAlign w:val="center"/>
            <w:hideMark/>
          </w:tcPr>
          <w:p w:rsidR="006478E5" w:rsidRPr="00553DDA" w:rsidRDefault="006478E5" w:rsidP="007E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Коды классификации доходов бюджета </w:t>
            </w:r>
          </w:p>
        </w:tc>
      </w:tr>
      <w:tr w:rsidR="001A74D4" w:rsidRPr="00553DDA" w:rsidTr="00F83015">
        <w:trPr>
          <w:trHeight w:val="196"/>
        </w:trPr>
        <w:tc>
          <w:tcPr>
            <w:tcW w:w="851" w:type="dxa"/>
          </w:tcPr>
          <w:p w:rsidR="001A74D4" w:rsidRPr="001F5D49" w:rsidRDefault="001A74D4" w:rsidP="007E5EEE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1F5D4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1A74D4" w:rsidRPr="001F5D49" w:rsidRDefault="001A74D4" w:rsidP="007E5EEE">
            <w:pPr>
              <w:spacing w:after="0" w:line="240" w:lineRule="auto"/>
              <w:ind w:left="175" w:firstLine="67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1F5D4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1A74D4" w:rsidRPr="001F5D49" w:rsidRDefault="001A74D4" w:rsidP="007E5E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1F5D4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</w:p>
        </w:tc>
      </w:tr>
      <w:tr w:rsidR="006478E5" w:rsidRPr="00553DDA" w:rsidTr="00F83015">
        <w:trPr>
          <w:trHeight w:val="5518"/>
        </w:trPr>
        <w:tc>
          <w:tcPr>
            <w:tcW w:w="851" w:type="dxa"/>
            <w:shd w:val="clear" w:color="000000" w:fill="FFFFFF"/>
          </w:tcPr>
          <w:p w:rsidR="006478E5" w:rsidRPr="00553DDA" w:rsidRDefault="006478E5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35" w:type="dxa"/>
            <w:shd w:val="clear" w:color="000000" w:fill="FFFFFF"/>
            <w:hideMark/>
          </w:tcPr>
          <w:p w:rsidR="006478E5" w:rsidRPr="00553DDA" w:rsidRDefault="006478E5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комитет налогов и сборов Луганской Народной Республики</w:t>
            </w:r>
          </w:p>
        </w:tc>
        <w:tc>
          <w:tcPr>
            <w:tcW w:w="6662" w:type="dxa"/>
            <w:shd w:val="clear" w:color="000000" w:fill="FFFFFF"/>
            <w:hideMark/>
          </w:tcPr>
          <w:p w:rsidR="006478E5" w:rsidRDefault="006478E5" w:rsidP="00892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11010000; 11010100; 11010200; 11010300; 11010400; 11010500; 11010600; 11020000; 11020100; 11020200; 11020300; 11020400;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11020500;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13020000; 13020100; 13020200; 13020400; 13030000; 13030100; 13030600; 13030700; 13030800; 13030900; 13050000; 13050100;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13050101; 13050200; 13050300;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13050400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13050500; 13050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6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14010000; 14010100; 14010900; 14020000; 14020100; 14020200;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14020300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14020400; 14020600;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14021600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14021700; 14021800; 14040000; 14040100; 15030000; 15030100; 15030200; 15030300; 15030400; 15030500;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15040000;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15040100;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15040200; 18010000; 18010100; 18010200; 18040000; 18040100; 18050000; 18050100; 18050200; 18050400; 18060000; 18060100; 18060200;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19010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0</w:t>
            </w:r>
            <w:r w:rsidRPr="00B968A4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19010100; 19010400; 19040000; 19040100; 19060000; 19060100; 19060200;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9070000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9070100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2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300; 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21010000; 21010100; 21080900; 21081000; 21081101;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21081200;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22010300; 22010500; 22010700; 22011000; 22011100; 22040000; 22040100; 22040200; 22080600;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22090701;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24010201; 24010401; 24060301; 31010000; 31010100;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31010200</w:t>
            </w:r>
          </w:p>
          <w:p w:rsidR="00350143" w:rsidRPr="00553DDA" w:rsidRDefault="00350143" w:rsidP="00892C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</w:tr>
      <w:tr w:rsidR="006478E5" w:rsidRPr="00553DDA" w:rsidTr="00F83015">
        <w:trPr>
          <w:trHeight w:val="2240"/>
        </w:trPr>
        <w:tc>
          <w:tcPr>
            <w:tcW w:w="851" w:type="dxa"/>
          </w:tcPr>
          <w:p w:rsidR="006478E5" w:rsidRPr="00553DDA" w:rsidRDefault="006478E5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2835" w:type="dxa"/>
            <w:shd w:val="clear" w:color="auto" w:fill="auto"/>
            <w:hideMark/>
          </w:tcPr>
          <w:p w:rsidR="006478E5" w:rsidRPr="00553DDA" w:rsidRDefault="006478E5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таможенный комитет Луганской Народной Республики</w:t>
            </w:r>
          </w:p>
        </w:tc>
        <w:tc>
          <w:tcPr>
            <w:tcW w:w="6662" w:type="dxa"/>
            <w:shd w:val="clear" w:color="auto" w:fill="auto"/>
            <w:hideMark/>
          </w:tcPr>
          <w:p w:rsidR="006478E5" w:rsidRDefault="006478E5" w:rsidP="00C23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14030000; 14030100; 14030200; 14030300; 14030400; 14030600; 14031100; 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14031600</w:t>
            </w:r>
            <w:r w:rsidRPr="00B968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14031700; 14031800; 14050000; 14050100; 14050200; 14050300;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14050400;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14050600; 14051100;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14051600; 14051700;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14051800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                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15010000; 15010100; 15010200; 15010500; 15020000; 15020100; 15020200; 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190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8</w:t>
            </w:r>
            <w:r w:rsidR="00892C57" w:rsidRPr="00F3638A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>0100</w:t>
            </w:r>
            <w:r w:rsidR="00892C57"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21081102; 22010400;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22011200;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22110000; 22120000; 22120100; 22120200; 22120300; 22120400; 22120500;</w:t>
            </w:r>
            <w:r w:rsidR="0024146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24010100;</w:t>
            </w:r>
            <w:r w:rsidR="0024146F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24010300;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24060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>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</w:t>
            </w:r>
          </w:p>
          <w:p w:rsidR="002B21FE" w:rsidRPr="00553DDA" w:rsidRDefault="002B21FE" w:rsidP="00C23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</w:tr>
      <w:tr w:rsidR="002B21FE" w:rsidRPr="00553DDA" w:rsidTr="002B21FE">
        <w:trPr>
          <w:trHeight w:val="303"/>
        </w:trPr>
        <w:tc>
          <w:tcPr>
            <w:tcW w:w="851" w:type="dxa"/>
          </w:tcPr>
          <w:p w:rsidR="002B21FE" w:rsidRPr="00553DDA" w:rsidRDefault="002B21FE" w:rsidP="0065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2B21FE" w:rsidRPr="00553DDA" w:rsidRDefault="002B21FE" w:rsidP="0065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2B21FE" w:rsidRPr="00553DDA" w:rsidRDefault="002B21FE" w:rsidP="0065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</w:p>
        </w:tc>
      </w:tr>
      <w:tr w:rsidR="002B21FE" w:rsidRPr="00553DDA" w:rsidTr="00F83015">
        <w:trPr>
          <w:trHeight w:val="1550"/>
        </w:trPr>
        <w:tc>
          <w:tcPr>
            <w:tcW w:w="851" w:type="dxa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2835" w:type="dxa"/>
            <w:shd w:val="clear" w:color="auto" w:fill="auto"/>
            <w:hideMark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юстиции Луганской Народной Республики</w:t>
            </w:r>
          </w:p>
        </w:tc>
        <w:tc>
          <w:tcPr>
            <w:tcW w:w="6662" w:type="dxa"/>
            <w:shd w:val="clear" w:color="auto" w:fill="auto"/>
            <w:hideMark/>
          </w:tcPr>
          <w:p w:rsidR="002B21FE" w:rsidRPr="00553DDA" w:rsidRDefault="002B21FE" w:rsidP="00C23A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22070000;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22090200; 22090300; 22090400; 22090600; 22090700;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22091300; 24010200;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24010400</w:t>
            </w:r>
          </w:p>
        </w:tc>
      </w:tr>
      <w:tr w:rsidR="002B21FE" w:rsidRPr="00553DDA" w:rsidTr="00F83015">
        <w:trPr>
          <w:trHeight w:val="286"/>
        </w:trPr>
        <w:tc>
          <w:tcPr>
            <w:tcW w:w="851" w:type="dxa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2835" w:type="dxa"/>
            <w:shd w:val="clear" w:color="auto" w:fill="auto"/>
            <w:hideMark/>
          </w:tcPr>
          <w:p w:rsidR="002B21FE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чрезвычайных ситуаций и ликвидации последствий стихийных бедствий Луганской Народной Республики</w:t>
            </w:r>
          </w:p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  <w:hideMark/>
          </w:tcPr>
          <w:p w:rsidR="002B21FE" w:rsidRPr="00207B6C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21080800</w:t>
            </w:r>
          </w:p>
        </w:tc>
      </w:tr>
      <w:tr w:rsidR="002B21FE" w:rsidRPr="00553DDA" w:rsidTr="00F83015">
        <w:trPr>
          <w:trHeight w:val="970"/>
        </w:trPr>
        <w:tc>
          <w:tcPr>
            <w:tcW w:w="851" w:type="dxa"/>
            <w:shd w:val="clear" w:color="000000" w:fill="FFFFFF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2835" w:type="dxa"/>
            <w:shd w:val="clear" w:color="000000" w:fill="FFFFFF"/>
            <w:hideMark/>
          </w:tcPr>
          <w:p w:rsidR="002B21FE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внутренних дел Луганской Народной Республики</w:t>
            </w:r>
          </w:p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000000" w:fill="FFFFFF"/>
            <w:hideMark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21081300; 22090500; 22091300; 24010200; 24010400</w:t>
            </w:r>
          </w:p>
        </w:tc>
      </w:tr>
      <w:tr w:rsidR="002B21FE" w:rsidRPr="00553DDA" w:rsidTr="00F83015">
        <w:trPr>
          <w:trHeight w:val="1513"/>
        </w:trPr>
        <w:tc>
          <w:tcPr>
            <w:tcW w:w="851" w:type="dxa"/>
            <w:shd w:val="clear" w:color="000000" w:fill="FFFFFF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2835" w:type="dxa"/>
            <w:shd w:val="clear" w:color="000000" w:fill="FFFFFF"/>
          </w:tcPr>
          <w:p w:rsidR="00350143" w:rsidRDefault="002B21FE" w:rsidP="00CF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топлива, энергетики и угольной промышленности Луганской Народной Республики</w:t>
            </w:r>
            <w:r w:rsidR="00CF039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  <w:p w:rsidR="00CF0393" w:rsidRPr="00553DDA" w:rsidRDefault="00CF0393" w:rsidP="00CF039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000000" w:fill="FFFFFF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22012100</w:t>
            </w:r>
          </w:p>
        </w:tc>
      </w:tr>
      <w:tr w:rsidR="002B21FE" w:rsidRPr="00553DDA" w:rsidTr="00F83015">
        <w:trPr>
          <w:trHeight w:val="1509"/>
        </w:trPr>
        <w:tc>
          <w:tcPr>
            <w:tcW w:w="851" w:type="dxa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2835" w:type="dxa"/>
            <w:shd w:val="clear" w:color="auto" w:fill="auto"/>
          </w:tcPr>
          <w:p w:rsidR="002B21FE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природных ресурсов и экологической безопасности  Луганской Народной Республики</w:t>
            </w:r>
          </w:p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22010800;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22130000; 22012500; 22091100; 24062100</w:t>
            </w:r>
          </w:p>
        </w:tc>
      </w:tr>
      <w:tr w:rsidR="002B21FE" w:rsidRPr="00553DDA" w:rsidTr="00F83015">
        <w:trPr>
          <w:trHeight w:val="1509"/>
        </w:trPr>
        <w:tc>
          <w:tcPr>
            <w:tcW w:w="851" w:type="dxa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2835" w:type="dxa"/>
            <w:shd w:val="clear" w:color="auto" w:fill="auto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Министерство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промышленности и торговли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</w:t>
            </w:r>
          </w:p>
        </w:tc>
        <w:tc>
          <w:tcPr>
            <w:tcW w:w="6662" w:type="dxa"/>
            <w:shd w:val="clear" w:color="auto" w:fill="auto"/>
          </w:tcPr>
          <w:p w:rsidR="002B21FE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22080500</w:t>
            </w:r>
          </w:p>
        </w:tc>
      </w:tr>
      <w:tr w:rsidR="002B21FE" w:rsidRPr="00553DDA" w:rsidTr="00F83015">
        <w:trPr>
          <w:trHeight w:val="20"/>
        </w:trPr>
        <w:tc>
          <w:tcPr>
            <w:tcW w:w="851" w:type="dxa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9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2B21FE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финансов Луганской Народной Республики</w:t>
            </w:r>
          </w:p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22090800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 22100000</w:t>
            </w:r>
          </w:p>
        </w:tc>
      </w:tr>
      <w:tr w:rsidR="002B21FE" w:rsidRPr="00553DDA" w:rsidTr="00F83015">
        <w:trPr>
          <w:trHeight w:val="20"/>
        </w:trPr>
        <w:tc>
          <w:tcPr>
            <w:tcW w:w="851" w:type="dxa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0.</w:t>
            </w:r>
          </w:p>
        </w:tc>
        <w:tc>
          <w:tcPr>
            <w:tcW w:w="2835" w:type="dxa"/>
            <w:shd w:val="clear" w:color="auto" w:fill="auto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Министерство здравоохранения </w:t>
            </w:r>
          </w:p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Луганской Народной Республики</w:t>
            </w:r>
          </w:p>
        </w:tc>
        <w:tc>
          <w:tcPr>
            <w:tcW w:w="6662" w:type="dxa"/>
            <w:shd w:val="clear" w:color="auto" w:fill="auto"/>
          </w:tcPr>
          <w:p w:rsidR="002B21FE" w:rsidRPr="00553DDA" w:rsidRDefault="002B21FE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22090900; 24060300</w:t>
            </w:r>
          </w:p>
        </w:tc>
      </w:tr>
      <w:tr w:rsidR="00350143" w:rsidRPr="00553DDA" w:rsidTr="00F83015">
        <w:trPr>
          <w:trHeight w:val="20"/>
        </w:trPr>
        <w:tc>
          <w:tcPr>
            <w:tcW w:w="851" w:type="dxa"/>
          </w:tcPr>
          <w:p w:rsidR="00350143" w:rsidRPr="00553DDA" w:rsidRDefault="00350143" w:rsidP="0065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350143" w:rsidRPr="00553DDA" w:rsidRDefault="00350143" w:rsidP="0065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350143" w:rsidRPr="00553DDA" w:rsidRDefault="00350143" w:rsidP="006521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</w:p>
        </w:tc>
      </w:tr>
      <w:tr w:rsidR="00350143" w:rsidRPr="00553DDA" w:rsidTr="00F83015">
        <w:trPr>
          <w:trHeight w:val="20"/>
        </w:trPr>
        <w:tc>
          <w:tcPr>
            <w:tcW w:w="851" w:type="dxa"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835" w:type="dxa"/>
            <w:shd w:val="clear" w:color="auto" w:fill="auto"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связи и массовых коммуникаций</w:t>
            </w:r>
          </w:p>
          <w:p w:rsidR="00350143" w:rsidRDefault="00350143" w:rsidP="0035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  <w:p w:rsidR="008F1C68" w:rsidRPr="00553DDA" w:rsidRDefault="008F1C68" w:rsidP="0035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22091200; 24060300</w:t>
            </w:r>
          </w:p>
        </w:tc>
      </w:tr>
      <w:tr w:rsidR="00350143" w:rsidRPr="00553DDA" w:rsidTr="00F83015">
        <w:trPr>
          <w:trHeight w:val="20"/>
        </w:trPr>
        <w:tc>
          <w:tcPr>
            <w:tcW w:w="851" w:type="dxa"/>
          </w:tcPr>
          <w:p w:rsidR="00350143" w:rsidRPr="00D06B0C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D06B0C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  <w:r w:rsidRPr="00D06B0C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350143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D06B0C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Министерство инфраструктуры и транспорта Луганской Народной Республики</w:t>
            </w:r>
          </w:p>
          <w:p w:rsidR="00350143" w:rsidRPr="00D06B0C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350143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D06B0C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24062400</w:t>
            </w:r>
            <w:r w:rsidRPr="00994E9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24062500 </w:t>
            </w:r>
            <w:r w:rsidR="00BD68DC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  <w:p w:rsidR="00BD68DC" w:rsidRPr="00BD68DC" w:rsidRDefault="00BD68DC" w:rsidP="00BD68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</w:pPr>
            <w:r w:rsidRPr="00BD68D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(графа «Коды классификации доходов бюджета» строки 12 Перечня с дополнением согласно ПП ЛНР </w:t>
            </w:r>
            <w:hyperlink r:id="rId7" w:history="1">
              <w:r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от 11.02.2020 № 74/20</w:t>
              </w:r>
            </w:hyperlink>
            <w:r w:rsidRPr="00BD68D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>)</w:t>
            </w:r>
          </w:p>
        </w:tc>
      </w:tr>
      <w:tr w:rsidR="00350143" w:rsidRPr="00553DDA" w:rsidTr="00F83015">
        <w:trPr>
          <w:trHeight w:val="415"/>
        </w:trPr>
        <w:tc>
          <w:tcPr>
            <w:tcW w:w="851" w:type="dxa"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13.</w:t>
            </w:r>
          </w:p>
        </w:tc>
        <w:tc>
          <w:tcPr>
            <w:tcW w:w="2835" w:type="dxa"/>
            <w:shd w:val="clear" w:color="auto" w:fill="auto"/>
          </w:tcPr>
          <w:p w:rsidR="00350143" w:rsidRDefault="00350143" w:rsidP="0035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Государственный комитет по земельным отношениям 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  <w:p w:rsidR="008F1C68" w:rsidRPr="00553DDA" w:rsidRDefault="008F1C68" w:rsidP="003501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350143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21081103; 22091000;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361570" w:rsidRPr="00361570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24062000;</w:t>
            </w:r>
            <w:r w:rsidR="00361570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24062200</w:t>
            </w:r>
            <w:r w:rsidR="00361570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  <w:p w:rsidR="00361570" w:rsidRPr="00553DDA" w:rsidRDefault="009B6DF0" w:rsidP="009B6D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9B6DF0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>(графа «Коды классификации доходов бюджета» строки 13 Перечня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BD68D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с дополнением согласно ПП ЛНР </w:t>
            </w:r>
            <w:hyperlink r:id="rId8" w:history="1">
              <w:r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от 02.06. 2020 № 344/20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>)</w:t>
            </w:r>
          </w:p>
        </w:tc>
      </w:tr>
      <w:tr w:rsidR="00350143" w:rsidRPr="00553DDA" w:rsidTr="00F83015">
        <w:trPr>
          <w:trHeight w:val="1357"/>
        </w:trPr>
        <w:tc>
          <w:tcPr>
            <w:tcW w:w="851" w:type="dxa"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14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  <w:hideMark/>
          </w:tcPr>
          <w:p w:rsidR="00350143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Фонд государственного имущества Луганской Народной Республики</w:t>
            </w:r>
          </w:p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  <w:hideMark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21020000;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21020100;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22010100; 22080100; 22080200; 22080300; 24160000; 24160300</w:t>
            </w:r>
          </w:p>
        </w:tc>
      </w:tr>
      <w:tr w:rsidR="00350143" w:rsidRPr="00553DDA" w:rsidTr="00F83015">
        <w:trPr>
          <w:trHeight w:val="1247"/>
        </w:trPr>
        <w:tc>
          <w:tcPr>
            <w:tcW w:w="851" w:type="dxa"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  <w:hideMark/>
          </w:tcPr>
          <w:p w:rsidR="008F1C68" w:rsidRDefault="00350143" w:rsidP="0035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служба финансово-бюджетного надзора Луганской Народной Республики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8F1C68" w:rsidRPr="00553DDA" w:rsidRDefault="008F1C68" w:rsidP="0035014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  <w:hideMark/>
          </w:tcPr>
          <w:p w:rsidR="00350143" w:rsidRPr="00553DDA" w:rsidRDefault="00350143" w:rsidP="00B63E2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21010100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актам проверок)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 21080600; 21081103; 21081400; 22080200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(по актам проверок)</w:t>
            </w:r>
            <w:r w:rsidRPr="00553DD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; 24060300 </w:t>
            </w:r>
          </w:p>
        </w:tc>
      </w:tr>
      <w:tr w:rsidR="006B78CE" w:rsidRPr="00553DDA" w:rsidTr="006B78CE">
        <w:trPr>
          <w:trHeight w:val="1247"/>
        </w:trPr>
        <w:tc>
          <w:tcPr>
            <w:tcW w:w="851" w:type="dxa"/>
          </w:tcPr>
          <w:p w:rsidR="006B78CE" w:rsidRPr="006B78CE" w:rsidRDefault="006B78CE" w:rsidP="006B78CE">
            <w:pPr>
              <w:rPr>
                <w:rFonts w:ascii="Times New Roman" w:hAnsi="Times New Roman" w:cs="Times New Roman"/>
                <w:color w:val="262626" w:themeColor="text1" w:themeTint="D9"/>
                <w:sz w:val="26"/>
                <w:szCs w:val="26"/>
              </w:rPr>
            </w:pPr>
            <w:r w:rsidRPr="006B78CE">
              <w:rPr>
                <w:rFonts w:ascii="Times New Roman" w:hAnsi="Times New Roman" w:cs="Times New Roman"/>
                <w:color w:val="262626" w:themeColor="text1" w:themeTint="D9"/>
                <w:sz w:val="26"/>
                <w:szCs w:val="26"/>
              </w:rPr>
              <w:t>15</w:t>
            </w:r>
            <w:r w:rsidRPr="006B78CE">
              <w:rPr>
                <w:rFonts w:ascii="Times New Roman" w:hAnsi="Times New Roman" w:cs="Times New Roman"/>
                <w:color w:val="262626" w:themeColor="text1" w:themeTint="D9"/>
                <w:sz w:val="26"/>
                <w:szCs w:val="26"/>
                <w:vertAlign w:val="superscript"/>
              </w:rPr>
              <w:t>1</w:t>
            </w:r>
            <w:r w:rsidRPr="006B78CE">
              <w:rPr>
                <w:rFonts w:ascii="Times New Roman" w:hAnsi="Times New Roman" w:cs="Times New Roman"/>
                <w:color w:val="262626" w:themeColor="text1" w:themeTint="D9"/>
                <w:sz w:val="26"/>
                <w:szCs w:val="26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B78CE" w:rsidRDefault="006B78CE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B78C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Государственная служба ветеринарной медицины Луганской Народной Республики</w:t>
            </w:r>
          </w:p>
          <w:p w:rsidR="008F1C68" w:rsidRDefault="001C5FD2" w:rsidP="001C5FD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(Перечень дополнен                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строкой 15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>1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согласно ПП ЛНР от 07.04.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</w:rPr>
              <w:t xml:space="preserve">2020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                      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</w:rPr>
              <w:t>№ 207/20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)</w:t>
            </w:r>
          </w:p>
          <w:p w:rsidR="001C5FD2" w:rsidRPr="00CF1E6D" w:rsidRDefault="001C5FD2" w:rsidP="001C5FD2">
            <w:pPr>
              <w:spacing w:after="0" w:line="240" w:lineRule="auto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662" w:type="dxa"/>
            <w:shd w:val="clear" w:color="auto" w:fill="auto"/>
          </w:tcPr>
          <w:p w:rsidR="006B78CE" w:rsidRPr="00CF1E6D" w:rsidRDefault="006B78CE" w:rsidP="006B78CE">
            <w:pPr>
              <w:pStyle w:val="Default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6B78CE">
              <w:rPr>
                <w:rFonts w:eastAsia="Times New Roman"/>
                <w:color w:val="auto"/>
                <w:sz w:val="26"/>
                <w:szCs w:val="26"/>
              </w:rPr>
              <w:t>22140000</w:t>
            </w:r>
          </w:p>
        </w:tc>
      </w:tr>
      <w:tr w:rsidR="006B78CE" w:rsidRPr="00553DDA" w:rsidTr="00F83015">
        <w:trPr>
          <w:trHeight w:val="896"/>
        </w:trPr>
        <w:tc>
          <w:tcPr>
            <w:tcW w:w="851" w:type="dxa"/>
          </w:tcPr>
          <w:p w:rsidR="006B78CE" w:rsidRPr="00553DDA" w:rsidRDefault="006B78CE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6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B78CE" w:rsidRDefault="006B78CE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Администрация Главы Луганской Народной Республики</w:t>
            </w:r>
          </w:p>
          <w:p w:rsidR="008F1C68" w:rsidRPr="00553DDA" w:rsidRDefault="008F1C68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6B78CE" w:rsidRPr="00553DDA" w:rsidRDefault="006B78CE" w:rsidP="006B78CE">
            <w:pPr>
              <w:pStyle w:val="Default"/>
              <w:rPr>
                <w:rFonts w:eastAsia="Times New Roman"/>
                <w:color w:val="262626" w:themeColor="text1" w:themeTint="D9"/>
                <w:sz w:val="26"/>
                <w:szCs w:val="26"/>
              </w:rPr>
            </w:pPr>
            <w:r w:rsidRPr="00553DDA">
              <w:rPr>
                <w:color w:val="262626" w:themeColor="text1" w:themeTint="D9"/>
                <w:sz w:val="26"/>
                <w:szCs w:val="26"/>
              </w:rPr>
              <w:t>24062300</w:t>
            </w:r>
            <w:r w:rsidRPr="00553DDA">
              <w:rPr>
                <w:rFonts w:eastAsia="Times New Roman"/>
                <w:color w:val="262626" w:themeColor="text1" w:themeTint="D9"/>
                <w:sz w:val="26"/>
                <w:szCs w:val="26"/>
              </w:rPr>
              <w:t xml:space="preserve"> </w:t>
            </w:r>
          </w:p>
        </w:tc>
      </w:tr>
      <w:tr w:rsidR="006B78CE" w:rsidRPr="00553DDA" w:rsidTr="00F83015">
        <w:trPr>
          <w:trHeight w:val="1074"/>
        </w:trPr>
        <w:tc>
          <w:tcPr>
            <w:tcW w:w="851" w:type="dxa"/>
          </w:tcPr>
          <w:p w:rsidR="006B78CE" w:rsidRPr="00553DDA" w:rsidRDefault="006B78CE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7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6B78CE" w:rsidRDefault="006B78CE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Генеральная прокурату</w:t>
            </w:r>
            <w:r w:rsidR="00CF0393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ра Луганской Народной Республики </w:t>
            </w:r>
          </w:p>
          <w:p w:rsidR="008F1C68" w:rsidRDefault="008F1C68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  <w:p w:rsidR="00D7362C" w:rsidRPr="00553DDA" w:rsidRDefault="00D7362C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6B78CE" w:rsidRPr="00553DDA" w:rsidRDefault="006B78CE" w:rsidP="006B78CE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  <w:r w:rsidRPr="00553DDA">
              <w:rPr>
                <w:color w:val="262626" w:themeColor="text1" w:themeTint="D9"/>
                <w:sz w:val="26"/>
                <w:szCs w:val="26"/>
              </w:rPr>
              <w:t>21081103; 24010200; 24010400</w:t>
            </w:r>
          </w:p>
        </w:tc>
      </w:tr>
      <w:tr w:rsidR="008F1C68" w:rsidRPr="00553DDA" w:rsidTr="008F1C68">
        <w:trPr>
          <w:trHeight w:val="303"/>
        </w:trPr>
        <w:tc>
          <w:tcPr>
            <w:tcW w:w="851" w:type="dxa"/>
          </w:tcPr>
          <w:p w:rsidR="008F1C68" w:rsidRPr="00553DDA" w:rsidRDefault="008F1C68" w:rsidP="00C8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2835" w:type="dxa"/>
            <w:shd w:val="clear" w:color="auto" w:fill="auto"/>
          </w:tcPr>
          <w:p w:rsidR="008F1C68" w:rsidRPr="00553DDA" w:rsidRDefault="008F1C68" w:rsidP="00C8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6662" w:type="dxa"/>
            <w:shd w:val="clear" w:color="auto" w:fill="auto"/>
          </w:tcPr>
          <w:p w:rsidR="008F1C68" w:rsidRPr="00553DDA" w:rsidRDefault="008F1C68" w:rsidP="00C87E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</w:t>
            </w:r>
          </w:p>
        </w:tc>
      </w:tr>
      <w:tr w:rsidR="008F1C68" w:rsidRPr="00553DDA" w:rsidTr="00F83015">
        <w:trPr>
          <w:trHeight w:val="1074"/>
        </w:trPr>
        <w:tc>
          <w:tcPr>
            <w:tcW w:w="851" w:type="dxa"/>
          </w:tcPr>
          <w:p w:rsidR="008F1C68" w:rsidRPr="00553DDA" w:rsidRDefault="008F1C68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18.</w:t>
            </w:r>
          </w:p>
        </w:tc>
        <w:tc>
          <w:tcPr>
            <w:tcW w:w="2835" w:type="dxa"/>
            <w:shd w:val="clear" w:color="auto" w:fill="auto"/>
          </w:tcPr>
          <w:p w:rsidR="008F1C68" w:rsidRPr="00553DDA" w:rsidRDefault="008F1C68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Верховный Суд Луганской Народной Республики, С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удебный департамент при Верховном Суде Луганской Народной Республики, Военный суд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Луганской Народной Республики, районные (городские, горрайонные) суды Луганской Народной Республики </w:t>
            </w:r>
          </w:p>
        </w:tc>
        <w:tc>
          <w:tcPr>
            <w:tcW w:w="6662" w:type="dxa"/>
            <w:shd w:val="clear" w:color="auto" w:fill="auto"/>
          </w:tcPr>
          <w:p w:rsidR="008F1C68" w:rsidRPr="00553DDA" w:rsidRDefault="008F1C68" w:rsidP="006B78CE">
            <w:pPr>
              <w:pStyle w:val="Default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color w:val="262626" w:themeColor="text1" w:themeTint="D9"/>
                <w:sz w:val="26"/>
                <w:szCs w:val="26"/>
              </w:rPr>
              <w:t xml:space="preserve">21080100;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21080600;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21081103; 22090100;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24010200;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24010400;</w:t>
            </w:r>
            <w:r>
              <w:rPr>
                <w:color w:val="262626" w:themeColor="text1" w:themeTint="D9"/>
                <w:sz w:val="26"/>
                <w:szCs w:val="26"/>
              </w:rPr>
              <w:t xml:space="preserve"> </w:t>
            </w:r>
            <w:r w:rsidRPr="00553DDA">
              <w:rPr>
                <w:color w:val="262626" w:themeColor="text1" w:themeTint="D9"/>
                <w:sz w:val="26"/>
                <w:szCs w:val="26"/>
              </w:rPr>
              <w:t>24060300</w:t>
            </w:r>
          </w:p>
        </w:tc>
      </w:tr>
      <w:tr w:rsidR="008F1C68" w:rsidRPr="00553DDA" w:rsidTr="00F83015">
        <w:trPr>
          <w:trHeight w:val="888"/>
        </w:trPr>
        <w:tc>
          <w:tcPr>
            <w:tcW w:w="851" w:type="dxa"/>
          </w:tcPr>
          <w:p w:rsidR="008F1C68" w:rsidRPr="00553DDA" w:rsidRDefault="008F1C68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19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F1C68" w:rsidRPr="00553DDA" w:rsidRDefault="008F1C68" w:rsidP="008C44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Агентство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                          по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государственным резервам Луганской Народной Республики</w:t>
            </w:r>
            <w:r w:rsidR="008C442D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8F1C68" w:rsidRPr="00553DDA" w:rsidRDefault="008F1C68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32000000;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32010000;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32010100</w:t>
            </w:r>
          </w:p>
        </w:tc>
      </w:tr>
      <w:tr w:rsidR="00D93319" w:rsidRPr="00553DDA" w:rsidTr="00F83015">
        <w:trPr>
          <w:trHeight w:val="888"/>
        </w:trPr>
        <w:tc>
          <w:tcPr>
            <w:tcW w:w="851" w:type="dxa"/>
          </w:tcPr>
          <w:p w:rsidR="00D93319" w:rsidRPr="00D93319" w:rsidRDefault="00D93319" w:rsidP="00AE0E8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93319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Pr="00D93319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D93319" w:rsidRDefault="00D93319" w:rsidP="00063E39">
            <w:pPr>
              <w:spacing w:after="0" w:line="240" w:lineRule="auto"/>
              <w:rPr>
                <w:rFonts w:ascii="Times New Roman" w:hAnsi="Times New Roman" w:cs="Times New Roman"/>
                <w:color w:val="262626" w:themeColor="text1" w:themeTint="D9"/>
                <w:sz w:val="26"/>
                <w:szCs w:val="26"/>
              </w:rPr>
            </w:pPr>
            <w:r w:rsidRPr="00D93319">
              <w:rPr>
                <w:rFonts w:ascii="Times New Roman" w:hAnsi="Times New Roman" w:cs="Times New Roman"/>
                <w:color w:val="262626" w:themeColor="text1" w:themeTint="D9"/>
                <w:sz w:val="26"/>
                <w:szCs w:val="26"/>
              </w:rPr>
              <w:t>Государственный банк Луганской Народной Республики</w:t>
            </w:r>
            <w:r w:rsidR="00CB4D2E">
              <w:rPr>
                <w:rFonts w:ascii="Times New Roman" w:hAnsi="Times New Roman" w:cs="Times New Roman"/>
                <w:color w:val="262626" w:themeColor="text1" w:themeTint="D9"/>
                <w:sz w:val="26"/>
                <w:szCs w:val="26"/>
              </w:rPr>
              <w:t xml:space="preserve"> </w:t>
            </w:r>
          </w:p>
          <w:p w:rsidR="00063E39" w:rsidRPr="00D93319" w:rsidRDefault="00CB4D2E" w:rsidP="000F6E9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(Перечень дополнен                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строкой 1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>1</w:t>
            </w:r>
            <w:r w:rsidRPr="001C5F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000000" w:themeColor="text1"/>
              </w:rPr>
              <w:t xml:space="preserve">согласно ПП ЛНР от </w:t>
            </w:r>
            <w:r w:rsidR="00063E39">
              <w:rPr>
                <w:rFonts w:ascii="Times New Roman" w:hAnsi="Times New Roman" w:cs="Times New Roman"/>
                <w:i/>
                <w:color w:val="000000" w:themeColor="text1"/>
              </w:rPr>
              <w:t>28.07.</w:t>
            </w:r>
            <w:r w:rsidRPr="00CB4D2E">
              <w:rPr>
                <w:rFonts w:ascii="Times New Roman" w:hAnsi="Times New Roman" w:cs="Times New Roman"/>
                <w:i/>
                <w:color w:val="000000" w:themeColor="text1"/>
              </w:rPr>
              <w:t xml:space="preserve">2020 </w:t>
            </w:r>
            <w:r w:rsidR="00063E39">
              <w:rPr>
                <w:rFonts w:ascii="Times New Roman" w:hAnsi="Times New Roman" w:cs="Times New Roman"/>
                <w:i/>
                <w:color w:val="000000" w:themeColor="text1"/>
              </w:rPr>
              <w:t xml:space="preserve">                      </w:t>
            </w:r>
            <w:r w:rsidRPr="00CB4D2E">
              <w:rPr>
                <w:rFonts w:ascii="Times New Roman" w:hAnsi="Times New Roman" w:cs="Times New Roman"/>
                <w:i/>
                <w:color w:val="000000" w:themeColor="text1"/>
              </w:rPr>
              <w:t>№ 505/20</w:t>
            </w:r>
            <w:r w:rsidR="008777B3">
              <w:rPr>
                <w:rFonts w:ascii="Times New Roman" w:hAnsi="Times New Roman" w:cs="Times New Roman"/>
                <w:i/>
                <w:color w:val="000000" w:themeColor="text1"/>
              </w:rPr>
              <w:t xml:space="preserve">, </w:t>
            </w:r>
            <w:r w:rsidR="000F6E99">
              <w:rPr>
                <w:rFonts w:ascii="Times New Roman" w:hAnsi="Times New Roman" w:cs="Times New Roman"/>
                <w:i/>
                <w:color w:val="000000" w:themeColor="text1"/>
              </w:rPr>
              <w:t>строка</w:t>
            </w:r>
            <w:r w:rsidR="000F6E99" w:rsidRPr="001C5F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1</w:t>
            </w:r>
            <w:r w:rsidR="000F6E99">
              <w:rPr>
                <w:rFonts w:ascii="Times New Roman" w:hAnsi="Times New Roman" w:cs="Times New Roman"/>
                <w:i/>
                <w:color w:val="000000" w:themeColor="text1"/>
              </w:rPr>
              <w:t>9</w:t>
            </w:r>
            <w:r w:rsidR="000F6E99" w:rsidRPr="001C5FD2">
              <w:rPr>
                <w:rFonts w:ascii="Times New Roman" w:hAnsi="Times New Roman" w:cs="Times New Roman"/>
                <w:i/>
                <w:color w:val="000000" w:themeColor="text1"/>
                <w:vertAlign w:val="superscript"/>
              </w:rPr>
              <w:t>1</w:t>
            </w:r>
            <w:r w:rsidR="000F6E99" w:rsidRPr="001C5FD2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0F6E99">
              <w:rPr>
                <w:rFonts w:ascii="Times New Roman" w:hAnsi="Times New Roman" w:cs="Times New Roman"/>
                <w:i/>
                <w:color w:val="000000" w:themeColor="text1"/>
              </w:rPr>
              <w:t xml:space="preserve">изложена в редакции                 </w:t>
            </w:r>
            <w:r w:rsidR="008777B3">
              <w:rPr>
                <w:rFonts w:ascii="Times New Roman" w:hAnsi="Times New Roman" w:cs="Times New Roman"/>
                <w:i/>
                <w:color w:val="000000" w:themeColor="text1"/>
              </w:rPr>
              <w:t>ПП ЛНР</w:t>
            </w:r>
            <w:r w:rsidR="000F6E99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  <w:r w:rsidR="008777B3">
              <w:rPr>
                <w:rFonts w:ascii="Times New Roman" w:hAnsi="Times New Roman" w:cs="Times New Roman"/>
                <w:i/>
                <w:color w:val="000000" w:themeColor="text1"/>
              </w:rPr>
              <w:t xml:space="preserve">от 02.12.2020 </w:t>
            </w:r>
            <w:r w:rsidR="000F6E99">
              <w:rPr>
                <w:rFonts w:ascii="Times New Roman" w:hAnsi="Times New Roman" w:cs="Times New Roman"/>
                <w:i/>
                <w:color w:val="000000" w:themeColor="text1"/>
              </w:rPr>
              <w:t xml:space="preserve">               </w:t>
            </w:r>
            <w:r w:rsidR="008777B3">
              <w:rPr>
                <w:rFonts w:ascii="Times New Roman" w:hAnsi="Times New Roman" w:cs="Times New Roman"/>
                <w:i/>
                <w:color w:val="000000" w:themeColor="text1"/>
              </w:rPr>
              <w:t>№ 949/20</w:t>
            </w:r>
            <w:r w:rsidR="00063E39">
              <w:rPr>
                <w:rFonts w:ascii="Times New Roman" w:hAnsi="Times New Roman" w:cs="Times New Roman"/>
                <w:i/>
                <w:color w:val="000000" w:themeColor="text1"/>
              </w:rPr>
              <w:t>)</w:t>
            </w:r>
            <w:r w:rsidR="00D7362C">
              <w:rPr>
                <w:rFonts w:ascii="Times New Roman" w:hAnsi="Times New Roman" w:cs="Times New Roman"/>
                <w:i/>
                <w:color w:val="000000" w:themeColor="text1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D93319" w:rsidRPr="00D93319" w:rsidRDefault="008777B3" w:rsidP="00AE0E81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7B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21030000; 21030100; 22090700</w:t>
            </w:r>
          </w:p>
        </w:tc>
      </w:tr>
      <w:tr w:rsidR="00D93319" w:rsidRPr="001665C7" w:rsidTr="00F83015">
        <w:trPr>
          <w:trHeight w:val="2173"/>
        </w:trPr>
        <w:tc>
          <w:tcPr>
            <w:tcW w:w="851" w:type="dxa"/>
          </w:tcPr>
          <w:p w:rsidR="00D93319" w:rsidRPr="00553DDA" w:rsidRDefault="00D93319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20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D93319" w:rsidRPr="00553DDA" w:rsidRDefault="00D93319" w:rsidP="000F6E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Исполнительные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органы государственной власти (кроме </w:t>
            </w:r>
            <w:r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администраций городов и/или  районов 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)</w:t>
            </w:r>
            <w:r w:rsidR="000F6E99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6662" w:type="dxa"/>
            <w:shd w:val="clear" w:color="auto" w:fill="auto"/>
          </w:tcPr>
          <w:p w:rsidR="00D93319" w:rsidRPr="001665C7" w:rsidRDefault="00D93319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21080600; 21081103;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val="en-US" w:eastAsia="ru-RU"/>
              </w:rPr>
              <w:t xml:space="preserve"> 22010200;</w:t>
            </w:r>
            <w:r w:rsidRPr="00B469BE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22012500; 22090700; 22091300; 24060300; 50020000</w:t>
            </w:r>
          </w:p>
        </w:tc>
      </w:tr>
      <w:tr w:rsidR="00D93319" w:rsidRPr="001665C7" w:rsidTr="00F83015">
        <w:trPr>
          <w:trHeight w:val="1455"/>
        </w:trPr>
        <w:tc>
          <w:tcPr>
            <w:tcW w:w="851" w:type="dxa"/>
          </w:tcPr>
          <w:p w:rsidR="00D93319" w:rsidRPr="00553DDA" w:rsidRDefault="00D93319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21.</w:t>
            </w:r>
          </w:p>
        </w:tc>
        <w:tc>
          <w:tcPr>
            <w:tcW w:w="2835" w:type="dxa"/>
            <w:shd w:val="clear" w:color="auto" w:fill="auto"/>
          </w:tcPr>
          <w:p w:rsidR="00D93319" w:rsidRDefault="00D93319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А</w:t>
            </w:r>
            <w:r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дминистраци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и</w:t>
            </w:r>
            <w:r w:rsidRPr="00265BD8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городов и/или  районов Луганской Народной Республики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,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органы местного самоуправления  </w:t>
            </w:r>
          </w:p>
          <w:p w:rsidR="00D93319" w:rsidRPr="00553DDA" w:rsidRDefault="00D93319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D93319" w:rsidRDefault="00D93319" w:rsidP="006B78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</w:pP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21080600; 21081600; 22080400; 24060300;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24062200;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41020000;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41020100;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41020900; 41030000; 41030100; 41030200; 41030300;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41030400; </w:t>
            </w:r>
            <w:r w:rsidRPr="003B2F1B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41030500;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41035000; 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41035100; 41035200; 41035300; 41035700; 41035800; 41035900; </w:t>
            </w:r>
            <w:r w:rsidRPr="00BF0C47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41036000; 41036100; 41036200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; </w:t>
            </w:r>
            <w:r w:rsidRPr="001F28DB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41036300;</w:t>
            </w:r>
            <w:r w:rsidR="00CB2B2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CB2B21" w:rsidRPr="00CB2B2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41036400;</w:t>
            </w:r>
            <w:r w:rsidR="00CB2B21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  <w:r w:rsidR="00501CBC" w:rsidRPr="0050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41036500;</w:t>
            </w:r>
            <w:r w:rsidR="00501C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53DDA"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>50020000; 50110000</w:t>
            </w:r>
            <w:r>
              <w:rPr>
                <w:rFonts w:ascii="Times New Roman" w:eastAsia="Times New Roman" w:hAnsi="Times New Roman" w:cs="Times New Roman"/>
                <w:color w:val="262626" w:themeColor="text1" w:themeTint="D9"/>
                <w:sz w:val="26"/>
                <w:szCs w:val="26"/>
                <w:lang w:eastAsia="ru-RU"/>
              </w:rPr>
              <w:t xml:space="preserve"> </w:t>
            </w:r>
          </w:p>
          <w:p w:rsidR="00D93319" w:rsidRPr="005E491C" w:rsidRDefault="00D93319" w:rsidP="00D736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</w:pPr>
            <w:r w:rsidRPr="005E491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>(графа «Коды классификации доходов бюджета»</w:t>
            </w:r>
            <w:r w:rsidR="00D736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 строки 21 Перечня с дополнениями</w:t>
            </w:r>
            <w:r w:rsidRPr="005E491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 согласно ПП ЛНР </w:t>
            </w:r>
            <w:hyperlink r:id="rId9" w:history="1">
              <w:r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от 11.02.2020 № 74/20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, </w:t>
            </w:r>
            <w:hyperlink r:id="rId10" w:history="1">
              <w:r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от 03.03.2020 № 129/20</w:t>
              </w:r>
            </w:hyperlink>
            <w:r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, </w:t>
            </w:r>
            <w:hyperlink r:id="rId11" w:history="1">
              <w:r w:rsidR="00D7362C"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 xml:space="preserve">от </w:t>
              </w:r>
              <w:r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24.03.</w:t>
              </w:r>
              <w:r w:rsidR="00D7362C"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 xml:space="preserve">2020 </w:t>
              </w:r>
              <w:r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№ 171/20</w:t>
              </w:r>
            </w:hyperlink>
            <w:r w:rsidR="00F03607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, </w:t>
            </w:r>
            <w:hyperlink r:id="rId12" w:history="1">
              <w:r w:rsidR="00D7362C"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 xml:space="preserve">от </w:t>
              </w:r>
              <w:r w:rsidR="00F03607"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 xml:space="preserve">01.09.2020 </w:t>
              </w:r>
              <w:r w:rsidR="00D7362C"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 xml:space="preserve">               </w:t>
              </w:r>
              <w:r w:rsidR="00F03607"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№ 629/20</w:t>
              </w:r>
            </w:hyperlink>
            <w:r w:rsidR="00D736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, </w:t>
            </w:r>
            <w:hyperlink r:id="rId13" w:history="1">
              <w:r w:rsidR="00D7362C" w:rsidRPr="00FD6DC7">
                <w:rPr>
                  <w:rStyle w:val="a9"/>
                  <w:rFonts w:ascii="Times New Roman" w:eastAsia="Times New Roman" w:hAnsi="Times New Roman" w:cs="Times New Roman"/>
                  <w:i/>
                  <w:lang w:eastAsia="ru-RU"/>
                </w:rPr>
                <w:t>от 24.112020 № 914/20</w:t>
              </w:r>
            </w:hyperlink>
            <w:r w:rsidRPr="005E491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>)</w:t>
            </w:r>
            <w:r w:rsidR="00D7362C">
              <w:rPr>
                <w:rFonts w:ascii="Times New Roman" w:eastAsia="Times New Roman" w:hAnsi="Times New Roman" w:cs="Times New Roman"/>
                <w:i/>
                <w:color w:val="262626" w:themeColor="text1" w:themeTint="D9"/>
                <w:lang w:eastAsia="ru-RU"/>
              </w:rPr>
              <w:t xml:space="preserve"> </w:t>
            </w:r>
          </w:p>
        </w:tc>
      </w:tr>
    </w:tbl>
    <w:p w:rsidR="00F83015" w:rsidRDefault="0083422E" w:rsidP="006478E5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</w:p>
    <w:p w:rsidR="006478E5" w:rsidRPr="00D26810" w:rsidRDefault="0083422E" w:rsidP="006478E5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Аппарата Правительства</w:t>
      </w:r>
    </w:p>
    <w:p w:rsidR="000509DD" w:rsidRDefault="006478E5" w:rsidP="00C33038">
      <w:pPr>
        <w:spacing w:after="0"/>
        <w:ind w:left="-709"/>
        <w:contextualSpacing/>
      </w:pPr>
      <w:r w:rsidRPr="00D26810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D26810">
        <w:rPr>
          <w:rFonts w:ascii="Times New Roman" w:hAnsi="Times New Roman" w:cs="Times New Roman"/>
          <w:sz w:val="28"/>
          <w:szCs w:val="28"/>
        </w:rPr>
        <w:tab/>
      </w:r>
      <w:r w:rsidRPr="00D26810">
        <w:rPr>
          <w:rFonts w:ascii="Times New Roman" w:hAnsi="Times New Roman" w:cs="Times New Roman"/>
          <w:sz w:val="28"/>
          <w:szCs w:val="28"/>
        </w:rPr>
        <w:tab/>
      </w:r>
      <w:r w:rsidRPr="00D26810">
        <w:rPr>
          <w:rFonts w:ascii="Times New Roman" w:hAnsi="Times New Roman" w:cs="Times New Roman"/>
          <w:sz w:val="28"/>
          <w:szCs w:val="28"/>
        </w:rPr>
        <w:tab/>
      </w:r>
      <w:r w:rsidRPr="00D26810">
        <w:rPr>
          <w:rFonts w:ascii="Times New Roman" w:hAnsi="Times New Roman" w:cs="Times New Roman"/>
          <w:sz w:val="28"/>
          <w:szCs w:val="28"/>
        </w:rPr>
        <w:tab/>
      </w:r>
      <w:r w:rsidRPr="00D2681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3422E">
        <w:rPr>
          <w:rFonts w:ascii="Times New Roman" w:hAnsi="Times New Roman" w:cs="Times New Roman"/>
          <w:sz w:val="28"/>
          <w:szCs w:val="28"/>
        </w:rPr>
        <w:t xml:space="preserve">         А</w:t>
      </w:r>
      <w:r w:rsidRPr="00D26810">
        <w:rPr>
          <w:rFonts w:ascii="Times New Roman" w:hAnsi="Times New Roman" w:cs="Times New Roman"/>
          <w:sz w:val="28"/>
          <w:szCs w:val="28"/>
        </w:rPr>
        <w:t xml:space="preserve">. И. </w:t>
      </w:r>
      <w:r w:rsidR="0083422E">
        <w:rPr>
          <w:rFonts w:ascii="Times New Roman" w:hAnsi="Times New Roman" w:cs="Times New Roman"/>
          <w:sz w:val="28"/>
          <w:szCs w:val="28"/>
        </w:rPr>
        <w:t>Сумцов</w:t>
      </w:r>
    </w:p>
    <w:sectPr w:rsidR="000509DD" w:rsidSect="00907560">
      <w:headerReference w:type="default" r:id="rId14"/>
      <w:pgSz w:w="11906" w:h="16838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2DF" w:rsidRDefault="00C432DF" w:rsidP="00F83015">
      <w:pPr>
        <w:spacing w:after="0" w:line="240" w:lineRule="auto"/>
      </w:pPr>
      <w:r>
        <w:separator/>
      </w:r>
    </w:p>
  </w:endnote>
  <w:endnote w:type="continuationSeparator" w:id="0">
    <w:p w:rsidR="00C432DF" w:rsidRDefault="00C432DF" w:rsidP="00F83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2DF" w:rsidRDefault="00C432DF" w:rsidP="00F83015">
      <w:pPr>
        <w:spacing w:after="0" w:line="240" w:lineRule="auto"/>
      </w:pPr>
      <w:r>
        <w:separator/>
      </w:r>
    </w:p>
  </w:footnote>
  <w:footnote w:type="continuationSeparator" w:id="0">
    <w:p w:rsidR="00C432DF" w:rsidRDefault="00C432DF" w:rsidP="00F83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55212424"/>
      <w:docPartObj>
        <w:docPartGallery w:val="Page Numbers (Top of Page)"/>
        <w:docPartUnique/>
      </w:docPartObj>
    </w:sdtPr>
    <w:sdtEndPr/>
    <w:sdtContent>
      <w:p w:rsidR="00F83015" w:rsidRDefault="00F8301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6DC7">
          <w:rPr>
            <w:noProof/>
          </w:rPr>
          <w:t>5</w:t>
        </w:r>
        <w:r>
          <w:fldChar w:fldCharType="end"/>
        </w:r>
      </w:p>
    </w:sdtContent>
  </w:sdt>
  <w:p w:rsidR="00F83015" w:rsidRDefault="00F8301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8E5"/>
    <w:rsid w:val="000509DD"/>
    <w:rsid w:val="00063E39"/>
    <w:rsid w:val="000972F6"/>
    <w:rsid w:val="000F6E99"/>
    <w:rsid w:val="00196CEF"/>
    <w:rsid w:val="001A74D4"/>
    <w:rsid w:val="001B1D1E"/>
    <w:rsid w:val="001C5FD2"/>
    <w:rsid w:val="001C6072"/>
    <w:rsid w:val="001F28DB"/>
    <w:rsid w:val="001F5D49"/>
    <w:rsid w:val="00231BBD"/>
    <w:rsid w:val="0024146F"/>
    <w:rsid w:val="002B21FE"/>
    <w:rsid w:val="003037D2"/>
    <w:rsid w:val="003074F8"/>
    <w:rsid w:val="0034327D"/>
    <w:rsid w:val="00350143"/>
    <w:rsid w:val="00361570"/>
    <w:rsid w:val="003B2F1B"/>
    <w:rsid w:val="003F3A5A"/>
    <w:rsid w:val="004320B7"/>
    <w:rsid w:val="00501CBC"/>
    <w:rsid w:val="00513912"/>
    <w:rsid w:val="005E324B"/>
    <w:rsid w:val="005E491C"/>
    <w:rsid w:val="006478E5"/>
    <w:rsid w:val="0067517A"/>
    <w:rsid w:val="006B2BC3"/>
    <w:rsid w:val="006B78CE"/>
    <w:rsid w:val="006D0C02"/>
    <w:rsid w:val="00726E15"/>
    <w:rsid w:val="0075660D"/>
    <w:rsid w:val="00766374"/>
    <w:rsid w:val="0078108C"/>
    <w:rsid w:val="007F5BD5"/>
    <w:rsid w:val="00806942"/>
    <w:rsid w:val="008115EC"/>
    <w:rsid w:val="0081519B"/>
    <w:rsid w:val="0083422E"/>
    <w:rsid w:val="0087747E"/>
    <w:rsid w:val="008777B3"/>
    <w:rsid w:val="00892C57"/>
    <w:rsid w:val="008C442D"/>
    <w:rsid w:val="008E6FA1"/>
    <w:rsid w:val="008F1C68"/>
    <w:rsid w:val="00907560"/>
    <w:rsid w:val="00994E99"/>
    <w:rsid w:val="009A035D"/>
    <w:rsid w:val="009B6DF0"/>
    <w:rsid w:val="009D05EF"/>
    <w:rsid w:val="009D47FD"/>
    <w:rsid w:val="00A53C8E"/>
    <w:rsid w:val="00A606BF"/>
    <w:rsid w:val="00A82441"/>
    <w:rsid w:val="00AC1635"/>
    <w:rsid w:val="00B16B66"/>
    <w:rsid w:val="00B63E29"/>
    <w:rsid w:val="00B76849"/>
    <w:rsid w:val="00BC4EEC"/>
    <w:rsid w:val="00BD68DC"/>
    <w:rsid w:val="00BF0C47"/>
    <w:rsid w:val="00C23ADA"/>
    <w:rsid w:val="00C33038"/>
    <w:rsid w:val="00C432DF"/>
    <w:rsid w:val="00C51FAA"/>
    <w:rsid w:val="00C75CD8"/>
    <w:rsid w:val="00CB19C5"/>
    <w:rsid w:val="00CB2B21"/>
    <w:rsid w:val="00CB4D2E"/>
    <w:rsid w:val="00CF0393"/>
    <w:rsid w:val="00D06B0C"/>
    <w:rsid w:val="00D24B27"/>
    <w:rsid w:val="00D3185B"/>
    <w:rsid w:val="00D3290F"/>
    <w:rsid w:val="00D66EC0"/>
    <w:rsid w:val="00D7362C"/>
    <w:rsid w:val="00D93319"/>
    <w:rsid w:val="00D96F2B"/>
    <w:rsid w:val="00ED67FC"/>
    <w:rsid w:val="00F03607"/>
    <w:rsid w:val="00F83015"/>
    <w:rsid w:val="00FD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3DF1E-0C7F-4E1C-A4B3-19F9CE72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8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478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342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2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83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83015"/>
  </w:style>
  <w:style w:type="paragraph" w:styleId="a7">
    <w:name w:val="footer"/>
    <w:basedOn w:val="a"/>
    <w:link w:val="a8"/>
    <w:uiPriority w:val="99"/>
    <w:unhideWhenUsed/>
    <w:rsid w:val="00F830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83015"/>
  </w:style>
  <w:style w:type="character" w:styleId="a9">
    <w:name w:val="Hyperlink"/>
    <w:basedOn w:val="a0"/>
    <w:uiPriority w:val="99"/>
    <w:unhideWhenUsed/>
    <w:rsid w:val="00FD6D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vminlnr.ru/akty-soveta-ministrov/postanovleniya/21614-o-vnesenii-izmeneniy-v-perechen-organov-za-kotorymi-zakreplen-kontrol-po-vzimaniyu-vzyskaniyu-platezhey-v-byudzhet.html" TargetMode="External"/><Relationship Id="rId13" Type="http://schemas.openxmlformats.org/officeDocument/2006/relationships/hyperlink" Target="https://sovminlnr.ru/akty-soveta-ministrov/postanovleniya/23003-o-vnesenii-izmeneniya-v-perechen-organov-za-kotorymi-zakreplen-kontrol-po-vzimaniyu-vzyskaniyu-platezhey-v-byudzhet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ovminlnr.ru/akty-soveta-ministrov/postanovleniya/20996-o-vnesenii-izmeneniy-v-perechen-organov-za-kotorymi-zakreplen-kontrol-po-vzimaniyu-vzyskaniyu-platezhey-v-byudzhet.html" TargetMode="External"/><Relationship Id="rId12" Type="http://schemas.openxmlformats.org/officeDocument/2006/relationships/hyperlink" Target="https://sovminlnr.ru/akty-soveta-ministrov/postanovleniya/22340-o-vnesenii-izmeneniy-v-perechen-organov-za-kotorymi-zakreplen-kontrol-po-vzimaniyu-vzyskaniyu-platezhey-v-byudzhet.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sovminlnr.ru/akty-soveta-ministrov/postanovleniya/21224-o-vnesenii-izmeneniya-v-perechen-organov-za-kotorymi-zakreplen-kontrol-po-vzimaniyu-vzyskaniyu-platezhey-v-byudzhet.html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sovminlnr.ru/akty-soveta-ministrov/postanovleniya/21109-o-vnesenii-izmeneniy-v-perechen-organov-za-kotorymi-zakreplen-kontrol-po-vzimaniyu-vzyskaniyu-platezhey-v-byudzhet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ovminlnr.ru/akty-soveta-ministrov/postanovleniya/20996-o-vnesenii-izmeneniy-v-perechen-organov-za-kotorymi-zakreplen-kontrol-po-vzimaniyu-vzyskaniyu-platezhey-v-byudzhet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25E7D5-4EA2-47D1-811D-D66BE53DB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1077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2020-03-16T13:28:00Z</cp:lastPrinted>
  <dcterms:created xsi:type="dcterms:W3CDTF">2020-11-30T14:43:00Z</dcterms:created>
  <dcterms:modified xsi:type="dcterms:W3CDTF">2020-12-08T15:06:00Z</dcterms:modified>
</cp:coreProperties>
</file>