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="00D4771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12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2B">
        <w:rPr>
          <w:rFonts w:ascii="Times New Roman" w:eastAsia="Times New Roman" w:hAnsi="Times New Roman" w:cs="Times New Roman"/>
          <w:sz w:val="28"/>
          <w:szCs w:val="28"/>
        </w:rPr>
        <w:tab/>
        <w:t>Луганской Народной Республики</w:t>
      </w:r>
    </w:p>
    <w:p w:rsidR="005D2C2B" w:rsidRPr="005D2C2B" w:rsidRDefault="00BB22E1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 «</w:t>
      </w:r>
      <w:r w:rsidR="000E4BF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4BF1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C2B" w:rsidRPr="005D2C2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11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2C2B" w:rsidRPr="005D2C2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D2C2B" w:rsidRPr="005D2C2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4BF1">
        <w:rPr>
          <w:rFonts w:ascii="Times New Roman" w:eastAsia="Times New Roman" w:hAnsi="Times New Roman" w:cs="Times New Roman"/>
          <w:sz w:val="28"/>
          <w:szCs w:val="28"/>
        </w:rPr>
        <w:t xml:space="preserve"> 169/20</w:t>
      </w:r>
      <w:bookmarkStart w:id="0" w:name="_GoBack"/>
      <w:bookmarkEnd w:id="0"/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C2B" w:rsidRPr="00BB22E1" w:rsidRDefault="005D2C2B" w:rsidP="005D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2E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BB22E1" w:rsidRPr="00BB22E1">
        <w:rPr>
          <w:rFonts w:ascii="Times New Roman" w:eastAsia="Times New Roman" w:hAnsi="Times New Roman" w:cs="Times New Roman"/>
          <w:b/>
          <w:sz w:val="28"/>
          <w:szCs w:val="28"/>
        </w:rPr>
        <w:t>етодика</w:t>
      </w:r>
    </w:p>
    <w:p w:rsidR="005D2C2B" w:rsidRPr="00BB22E1" w:rsidRDefault="005D2C2B" w:rsidP="005D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2E1">
        <w:rPr>
          <w:rFonts w:ascii="Times New Roman" w:eastAsia="Times New Roman" w:hAnsi="Times New Roman" w:cs="Times New Roman"/>
          <w:b/>
          <w:sz w:val="28"/>
          <w:szCs w:val="28"/>
        </w:rPr>
        <w:t>определения эффективности проведения контрольно-проверочной деятельности администрациями городов и/или районов                          Луганской Народной Республики</w:t>
      </w:r>
    </w:p>
    <w:p w:rsidR="005D2C2B" w:rsidRPr="005D2C2B" w:rsidRDefault="005D2C2B" w:rsidP="005D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719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8278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3B0434">
        <w:rPr>
          <w:rFonts w:ascii="Times New Roman" w:eastAsia="Times New Roman" w:hAnsi="Times New Roman" w:cs="Times New Roman"/>
          <w:sz w:val="28"/>
          <w:szCs w:val="28"/>
        </w:rPr>
        <w:t>Настоящая Методика определения</w:t>
      </w:r>
      <w:r w:rsidR="00D47719" w:rsidRPr="005D2C2B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проведения контрольно-проверочной деятельности</w:t>
      </w:r>
      <w:r w:rsidR="003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E9" w:rsidRPr="007F01E9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7F01E9">
        <w:rPr>
          <w:rFonts w:ascii="Times New Roman" w:eastAsia="Times New Roman" w:hAnsi="Times New Roman" w:cs="Times New Roman"/>
          <w:sz w:val="28"/>
          <w:szCs w:val="28"/>
        </w:rPr>
        <w:t xml:space="preserve">ациями городов и/или районов </w:t>
      </w:r>
      <w:r w:rsidR="007F01E9" w:rsidRPr="007F01E9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3B0434">
        <w:rPr>
          <w:rFonts w:ascii="Times New Roman" w:eastAsia="Times New Roman" w:hAnsi="Times New Roman" w:cs="Times New Roman"/>
          <w:sz w:val="28"/>
          <w:szCs w:val="28"/>
        </w:rPr>
        <w:t>(далее – Методика)</w:t>
      </w:r>
      <w:r w:rsidR="00D47719"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B1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механизм </w:t>
      </w:r>
      <w:r w:rsidR="00D47719">
        <w:rPr>
          <w:rFonts w:ascii="Times New Roman" w:eastAsia="Times New Roman" w:hAnsi="Times New Roman" w:cs="Times New Roman"/>
          <w:sz w:val="28"/>
          <w:szCs w:val="28"/>
        </w:rPr>
        <w:t>оцен</w:t>
      </w:r>
      <w:r w:rsidR="00470B1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47719"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202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D47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C5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D47719" w:rsidRPr="005D2C2B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D477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D47719" w:rsidRPr="005D2C2B">
        <w:rPr>
          <w:rFonts w:ascii="Times New Roman" w:eastAsia="Times New Roman" w:hAnsi="Times New Roman" w:cs="Times New Roman"/>
          <w:sz w:val="28"/>
          <w:szCs w:val="28"/>
        </w:rPr>
        <w:t xml:space="preserve"> городов и/или районов Луганской Народной Республики</w:t>
      </w:r>
      <w:r w:rsidR="00470B18" w:rsidRPr="0047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8CD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="00E77C57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FB1202">
        <w:rPr>
          <w:rFonts w:ascii="Times New Roman" w:eastAsia="Times New Roman" w:hAnsi="Times New Roman" w:cs="Times New Roman"/>
          <w:sz w:val="28"/>
          <w:szCs w:val="28"/>
        </w:rPr>
        <w:t>номочий в сфере ценообразования на продовольственные товары</w:t>
      </w:r>
      <w:r w:rsidR="001F68CD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определенных 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97EA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Луганской Народной Республики от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>10.11.2017 №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>732/17 «Об утверждении Временного порядка проведения мониторинга администрациями городов и/или районов</w:t>
      </w:r>
      <w:proofErr w:type="gramEnd"/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 xml:space="preserve"> Луганской Народной Республики с целью выявления роста цен на продовольственные товары либо нар</w:t>
      </w:r>
      <w:r w:rsidR="001F68CD">
        <w:rPr>
          <w:rFonts w:ascii="Times New Roman" w:eastAsia="Times New Roman" w:hAnsi="Times New Roman" w:cs="Times New Roman"/>
          <w:sz w:val="28"/>
          <w:szCs w:val="28"/>
        </w:rPr>
        <w:t>ушения порядка ценообразования»,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 xml:space="preserve"> от 26.12.2017 №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>822/17 «Об</w:t>
      </w:r>
      <w:r w:rsidR="00997E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8CD" w:rsidRPr="001F68CD">
        <w:rPr>
          <w:rFonts w:ascii="Times New Roman" w:eastAsia="Times New Roman" w:hAnsi="Times New Roman" w:cs="Times New Roman"/>
          <w:sz w:val="28"/>
          <w:szCs w:val="28"/>
        </w:rPr>
        <w:t>утверждении Временного порядка проведения контрольно-проверочной работы в сфере ценообразования на продовольственные товары в Луганской Народной Республике».</w:t>
      </w:r>
    </w:p>
    <w:p w:rsidR="004A3D4C" w:rsidRDefault="009E536F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7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проведения контрольно-проверочной деятельности определяется на основании </w:t>
      </w:r>
      <w:r w:rsidR="00211A28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470B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администрациями городов и/или районов Луганской Народной Республики</w:t>
      </w:r>
      <w:r w:rsidR="004A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BBF" w:rsidRPr="003B0434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</w:t>
      </w:r>
      <w:r w:rsidR="00414BBF">
        <w:rPr>
          <w:rFonts w:ascii="Times New Roman" w:eastAsia="Times New Roman" w:hAnsi="Times New Roman" w:cs="Times New Roman"/>
          <w:sz w:val="28"/>
          <w:szCs w:val="28"/>
        </w:rPr>
        <w:t>промышленности и торговли Луганской Народной Республики (д</w:t>
      </w:r>
      <w:r w:rsidR="00BB22E1">
        <w:rPr>
          <w:rFonts w:ascii="Times New Roman" w:eastAsia="Times New Roman" w:hAnsi="Times New Roman" w:cs="Times New Roman"/>
          <w:sz w:val="28"/>
          <w:szCs w:val="28"/>
        </w:rPr>
        <w:t>алее – Министерство)</w:t>
      </w:r>
      <w:r w:rsidR="0041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Перечню </w:t>
      </w:r>
      <w:r w:rsidR="001F68CD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определения эффективности проведения контрольно</w:t>
      </w:r>
      <w:r w:rsidRPr="00F979E5">
        <w:rPr>
          <w:rFonts w:ascii="Times New Roman" w:eastAsia="Times New Roman" w:hAnsi="Times New Roman" w:cs="Times New Roman"/>
          <w:sz w:val="28"/>
          <w:szCs w:val="28"/>
        </w:rPr>
        <w:t>-проверочной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администрациями городов и/или районов Луганской Народной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03AB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5F6D80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14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2C214A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D4C" w:rsidRDefault="005D2C2B" w:rsidP="004A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7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Расчет эффективности проведения контрольно-проверочной </w:t>
      </w:r>
      <w:proofErr w:type="gramStart"/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администрациями городов и/или районов Луганской Народной Республики </w:t>
      </w:r>
      <w:r w:rsidR="00211A2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357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="009F3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A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3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2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3AB7">
        <w:rPr>
          <w:rFonts w:ascii="Times New Roman" w:eastAsia="Times New Roman" w:hAnsi="Times New Roman" w:cs="Times New Roman"/>
          <w:sz w:val="28"/>
          <w:szCs w:val="28"/>
        </w:rPr>
        <w:t xml:space="preserve">еречнем </w:t>
      </w:r>
      <w:r w:rsidR="00D03AB7" w:rsidRPr="00D03AB7">
        <w:rPr>
          <w:rFonts w:ascii="Times New Roman" w:eastAsia="Times New Roman" w:hAnsi="Times New Roman" w:cs="Times New Roman"/>
          <w:sz w:val="28"/>
          <w:szCs w:val="28"/>
        </w:rPr>
        <w:t>показателей эффективности проведения контрольно-проверочной деятельности администрациями городов и/или районов Луганской Народной Республики</w:t>
      </w:r>
      <w:r w:rsidR="00D03AB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 к 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D03AB7">
        <w:rPr>
          <w:rFonts w:ascii="Times New Roman" w:eastAsia="Times New Roman" w:hAnsi="Times New Roman" w:cs="Times New Roman"/>
          <w:sz w:val="28"/>
          <w:szCs w:val="28"/>
        </w:rPr>
        <w:t xml:space="preserve">Методике) </w:t>
      </w:r>
      <w:r w:rsidR="00BB22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536F"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пункт</w:t>
      </w:r>
      <w:r w:rsidR="00470B1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E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36F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</w:t>
      </w:r>
      <w:r w:rsidR="00C253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3D4C"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3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E536F">
        <w:rPr>
          <w:rFonts w:ascii="Times New Roman" w:eastAsia="Times New Roman" w:hAnsi="Times New Roman" w:cs="Times New Roman"/>
          <w:sz w:val="28"/>
          <w:szCs w:val="28"/>
        </w:rPr>
        <w:t xml:space="preserve">значений (количественных показателей), </w:t>
      </w:r>
      <w:r w:rsidR="00C25357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7F01E9">
        <w:rPr>
          <w:rFonts w:ascii="Times New Roman" w:eastAsia="Times New Roman" w:hAnsi="Times New Roman" w:cs="Times New Roman"/>
          <w:sz w:val="28"/>
          <w:szCs w:val="28"/>
        </w:rPr>
        <w:t>яемых</w:t>
      </w:r>
      <w:r w:rsidR="00C253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администрациями </w:t>
      </w:r>
      <w:r w:rsidR="00C25357" w:rsidRPr="00C25357">
        <w:rPr>
          <w:rFonts w:ascii="Times New Roman" w:eastAsia="Times New Roman" w:hAnsi="Times New Roman" w:cs="Times New Roman"/>
          <w:sz w:val="28"/>
          <w:szCs w:val="28"/>
        </w:rPr>
        <w:t xml:space="preserve">городов и/или районов Луганской Народной Республики </w:t>
      </w:r>
      <w:r w:rsidR="009E536F"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="00414BB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 1</w:t>
      </w:r>
      <w:proofErr w:type="gramEnd"/>
      <w:r w:rsidR="00414BB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B22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414BBF">
        <w:rPr>
          <w:rFonts w:ascii="Times New Roman" w:eastAsia="Times New Roman" w:hAnsi="Times New Roman" w:cs="Times New Roman"/>
          <w:sz w:val="28"/>
          <w:szCs w:val="28"/>
        </w:rPr>
        <w:t>Методике)</w:t>
      </w:r>
      <w:r w:rsidR="00212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B36" w:rsidRDefault="00521C2C" w:rsidP="004A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2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2B36" w:rsidRPr="00E02B3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эффективности проведения контрольно-проверочной деятельности администрациями городов и/или районов Луганской Народной Республики осуществляется </w:t>
      </w:r>
      <w:r w:rsidR="00DC229A">
        <w:rPr>
          <w:rFonts w:ascii="Times New Roman" w:eastAsia="Times New Roman" w:hAnsi="Times New Roman" w:cs="Times New Roman"/>
          <w:sz w:val="28"/>
          <w:szCs w:val="28"/>
        </w:rPr>
        <w:t>следующим образом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6B5B" w:rsidRDefault="00E02B36" w:rsidP="00FA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0C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7C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D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 w:rsidR="00DC229A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E02B36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расчет</w:t>
      </w:r>
      <w:r w:rsidR="0095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>показателей в соответствии с приложением №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>Методике по каждо</w:t>
      </w:r>
      <w:r w:rsidR="00AC33E1">
        <w:rPr>
          <w:rFonts w:ascii="Times New Roman" w:eastAsia="Times New Roman" w:hAnsi="Times New Roman" w:cs="Times New Roman"/>
          <w:sz w:val="28"/>
          <w:szCs w:val="28"/>
        </w:rPr>
        <w:t>й административно-территориальной единице Луганской Народной Республики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 xml:space="preserve"> за соответствующий (отчетный) период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1DF6" w:rsidRDefault="00025DCF" w:rsidP="0032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1F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46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C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На 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этапе Министерством производится расчет эффективности реализации администрациями городов и/или районов Луганской Народной Республики полномочий </w:t>
      </w:r>
      <w:r w:rsidR="00A11DF6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мониторинговых и контрольно-проверочных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в сфере ценообразования</w:t>
      </w:r>
      <w:r w:rsidR="00A11DF6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A11DF6" w:rsidRPr="00F3469F" w:rsidRDefault="00A11DF6" w:rsidP="003232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4467" w:rsidRPr="00951F3A" w:rsidRDefault="00A11DF6" w:rsidP="005E44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4467" w:rsidRPr="005E4467">
        <w:rPr>
          <w:rFonts w:ascii="Times New Roman" w:eastAsia="Calibri" w:hAnsi="Times New Roman" w:cs="Times New Roman"/>
          <w:sz w:val="28"/>
          <w:szCs w:val="28"/>
        </w:rPr>
        <w:t>Эф = ((З</w:t>
      </w:r>
      <w:proofErr w:type="gramStart"/>
      <w:r w:rsidR="005E4467" w:rsidRPr="005E446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="005E4467" w:rsidRPr="005E4467">
        <w:rPr>
          <w:rFonts w:ascii="Times New Roman" w:eastAsia="Calibri" w:hAnsi="Times New Roman" w:cs="Times New Roman"/>
          <w:sz w:val="28"/>
          <w:szCs w:val="28"/>
        </w:rPr>
        <w:t xml:space="preserve"> + З</w:t>
      </w:r>
      <w:r w:rsidR="005E4467" w:rsidRPr="005E446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="005E4467" w:rsidRPr="005E4467">
        <w:rPr>
          <w:rFonts w:ascii="Times New Roman" w:eastAsia="Calibri" w:hAnsi="Times New Roman" w:cs="Times New Roman"/>
          <w:sz w:val="28"/>
          <w:szCs w:val="28"/>
        </w:rPr>
        <w:t xml:space="preserve">) / </w:t>
      </w:r>
      <w:r w:rsidR="005E4467" w:rsidRPr="005E446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5E4467" w:rsidRPr="005E44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5E4467" w:rsidRPr="005E4467">
        <w:rPr>
          <w:rFonts w:ascii="Times New Roman" w:eastAsia="Calibri" w:hAnsi="Times New Roman" w:cs="Times New Roman"/>
          <w:sz w:val="28"/>
          <w:szCs w:val="28"/>
        </w:rPr>
        <w:t>К</w:t>
      </w:r>
      <w:r w:rsidR="005E4467" w:rsidRPr="005E4467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="00951F3A" w:rsidRPr="00F979E5">
        <w:rPr>
          <w:rFonts w:ascii="Times New Roman" w:eastAsia="Calibri" w:hAnsi="Times New Roman" w:cs="Times New Roman"/>
          <w:sz w:val="28"/>
          <w:szCs w:val="28"/>
          <w:vertAlign w:val="subscript"/>
        </w:rPr>
        <w:t>,</w:t>
      </w:r>
    </w:p>
    <w:p w:rsidR="0032323D" w:rsidRPr="00BB0AD1" w:rsidRDefault="00BB0AD1" w:rsidP="0032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807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>ф –</w:t>
      </w:r>
      <w:r w:rsidR="0026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>эффективност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B0AD1">
        <w:t xml:space="preserve"> </w:t>
      </w:r>
      <w:r w:rsidRPr="00BB0AD1">
        <w:rPr>
          <w:rFonts w:ascii="Times New Roman" w:eastAsia="Times New Roman" w:hAnsi="Times New Roman" w:cs="Times New Roman"/>
          <w:sz w:val="28"/>
          <w:szCs w:val="28"/>
        </w:rPr>
        <w:t>реализации администрациями городов и/или районов Луганской Народной Республики полномочий в сфере ценообразования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323D" w:rsidRDefault="008072DC" w:rsidP="0032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B0AD1" w:rsidRPr="00F84DCA">
        <w:rPr>
          <w:rFonts w:ascii="Times New Roman" w:eastAsia="Times New Roman" w:hAnsi="Times New Roman" w:cs="Times New Roman"/>
          <w:sz w:val="28"/>
          <w:szCs w:val="28"/>
        </w:rPr>
        <w:t>Зр</w:t>
      </w:r>
      <w:proofErr w:type="gramStart"/>
      <w:r w:rsidR="00F84DCA" w:rsidRPr="00F84DCA">
        <w:rPr>
          <w:rFonts w:ascii="Times New Roman" w:eastAsia="Times New Roman" w:hAnsi="Times New Roman" w:cs="Times New Roman"/>
          <w:sz w:val="16"/>
          <w:szCs w:val="16"/>
        </w:rPr>
        <w:t>1</w:t>
      </w:r>
      <w:proofErr w:type="gramEnd"/>
      <w:r w:rsidR="00F84DCA" w:rsidRPr="00F84DC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F84DCA" w:rsidRPr="00F84DCA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0A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показателей согласно 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>приложению №</w:t>
      </w:r>
      <w:r w:rsidR="00951F3A" w:rsidRPr="0095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="003232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467" w:rsidRPr="005E4467" w:rsidRDefault="008072DC" w:rsidP="005E44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5E4467" w:rsidRPr="005E4467">
        <w:rPr>
          <w:rFonts w:ascii="Times New Roman" w:eastAsia="Calibri" w:hAnsi="Times New Roman" w:cs="Times New Roman"/>
          <w:sz w:val="28"/>
          <w:szCs w:val="28"/>
        </w:rPr>
        <w:t>К</w:t>
      </w:r>
      <w:r w:rsidR="005E4467" w:rsidRPr="005E4467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="005E4467">
        <w:rPr>
          <w:rFonts w:ascii="Times New Roman" w:eastAsia="Calibri" w:hAnsi="Times New Roman" w:cs="Times New Roman"/>
          <w:sz w:val="28"/>
          <w:szCs w:val="28"/>
          <w:vertAlign w:val="subscript"/>
        </w:rPr>
        <w:t> </w:t>
      </w:r>
      <w:r w:rsidR="005E4467" w:rsidRPr="005D2C2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> значение к</w:t>
      </w:r>
      <w:r w:rsidR="005E4467" w:rsidRPr="00E5703B">
        <w:rPr>
          <w:rFonts w:ascii="Times New Roman" w:hAnsi="Times New Roman"/>
          <w:sz w:val="28"/>
          <w:szCs w:val="28"/>
        </w:rPr>
        <w:t>оэффициент</w:t>
      </w:r>
      <w:r w:rsidR="005E4467">
        <w:rPr>
          <w:rFonts w:ascii="Times New Roman" w:hAnsi="Times New Roman"/>
          <w:sz w:val="28"/>
          <w:szCs w:val="28"/>
        </w:rPr>
        <w:t>а</w:t>
      </w:r>
      <w:r w:rsidR="005E4467" w:rsidRPr="00E5703B">
        <w:rPr>
          <w:rFonts w:ascii="Times New Roman" w:hAnsi="Times New Roman"/>
          <w:sz w:val="28"/>
          <w:szCs w:val="28"/>
        </w:rPr>
        <w:t xml:space="preserve"> качества контрольно-проверочной деятельности, проводимой администрациями городов и/или районов Луганской Народной Республики</w:t>
      </w:r>
      <w:r w:rsidR="005E4467">
        <w:rPr>
          <w:rFonts w:ascii="Times New Roman" w:hAnsi="Times New Roman"/>
          <w:sz w:val="28"/>
          <w:szCs w:val="28"/>
        </w:rPr>
        <w:t xml:space="preserve"> 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5E4467">
        <w:rPr>
          <w:rFonts w:ascii="Times New Roman" w:eastAsia="Times New Roman" w:hAnsi="Times New Roman" w:cs="Times New Roman"/>
          <w:sz w:val="28"/>
          <w:szCs w:val="28"/>
        </w:rPr>
        <w:t>Методике;</w:t>
      </w:r>
    </w:p>
    <w:p w:rsidR="0032323D" w:rsidRDefault="008072DC" w:rsidP="005E44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323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 xml:space="preserve"> показателей</w:t>
      </w:r>
      <w:r w:rsidR="007C2AF0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>приложению №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F84DCA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r w:rsidR="00323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323D"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DCA" w:rsidRDefault="00F84DCA" w:rsidP="005E44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Наибольшее значение будет соответствовать наиболее </w:t>
      </w:r>
      <w:r w:rsidRPr="00F84DCA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84DC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администрациями городов и/или районов Луганской Народной Республики своих полномочий в сфере ценообразования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BCE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="00F979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6B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3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7C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83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расчетов </w:t>
      </w:r>
      <w:r w:rsidR="002F51E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>готовится сводная информация</w:t>
      </w:r>
      <w:r w:rsidR="002F5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CE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2F51E9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="00495BCE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значений эффективности </w:t>
      </w:r>
      <w:r w:rsidR="002F51E9" w:rsidRPr="002F51E9">
        <w:rPr>
          <w:rFonts w:ascii="Times New Roman" w:eastAsia="Times New Roman" w:hAnsi="Times New Roman" w:cs="Times New Roman"/>
          <w:sz w:val="28"/>
          <w:szCs w:val="28"/>
        </w:rPr>
        <w:t>реализации администрациями городов и/или районов Луганской Народной Республики полномочий в сфере ценообразования</w:t>
      </w:r>
      <w:r w:rsidR="00556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BCE" w:rsidRDefault="00495BCE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979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76B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9F">
        <w:rPr>
          <w:rFonts w:ascii="Times New Roman" w:eastAsia="Times New Roman" w:hAnsi="Times New Roman" w:cs="Times New Roman"/>
          <w:sz w:val="28"/>
          <w:szCs w:val="28"/>
        </w:rPr>
        <w:t xml:space="preserve">Сводная информация об эффективности </w:t>
      </w:r>
      <w:r w:rsidR="00041A32" w:rsidRPr="00041A32">
        <w:rPr>
          <w:rFonts w:ascii="Times New Roman" w:eastAsia="Times New Roman" w:hAnsi="Times New Roman" w:cs="Times New Roman"/>
          <w:sz w:val="28"/>
          <w:szCs w:val="28"/>
        </w:rPr>
        <w:t>проведения контрольно-проверочной деятельности администрациями городов и/или районов                          Луганской Народной Республики</w:t>
      </w:r>
      <w:r w:rsidR="00F3469F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частей: расчетной таблицы и аналитической записки.</w:t>
      </w: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2B">
        <w:rPr>
          <w:rFonts w:ascii="Times New Roman" w:eastAsia="Times New Roman" w:hAnsi="Times New Roman" w:cs="Times New Roman"/>
          <w:sz w:val="28"/>
          <w:szCs w:val="28"/>
        </w:rPr>
        <w:tab/>
      </w:r>
      <w:r w:rsidR="00F979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городов и/или районов несут ответственность за </w:t>
      </w:r>
      <w:r w:rsidR="00845B5B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</w:t>
      </w:r>
      <w:r w:rsidR="00845B5B" w:rsidRPr="005D2C2B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845B5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5D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B5B">
        <w:rPr>
          <w:rFonts w:ascii="Times New Roman" w:eastAsia="Times New Roman" w:hAnsi="Times New Roman" w:cs="Times New Roman"/>
          <w:sz w:val="28"/>
          <w:szCs w:val="28"/>
        </w:rPr>
        <w:t xml:space="preserve">данных, предусмотренных </w:t>
      </w:r>
      <w:r w:rsidR="00F979E5">
        <w:rPr>
          <w:rFonts w:ascii="Times New Roman" w:eastAsia="Times New Roman" w:hAnsi="Times New Roman" w:cs="Times New Roman"/>
          <w:sz w:val="28"/>
          <w:szCs w:val="28"/>
        </w:rPr>
        <w:t xml:space="preserve">настоящей </w:t>
      </w:r>
      <w:r w:rsidR="00845B5B">
        <w:rPr>
          <w:rFonts w:ascii="Times New Roman" w:eastAsia="Times New Roman" w:hAnsi="Times New Roman" w:cs="Times New Roman"/>
          <w:sz w:val="28"/>
          <w:szCs w:val="28"/>
        </w:rPr>
        <w:t>Методикой.</w:t>
      </w: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C2B" w:rsidRPr="005D2C2B" w:rsidRDefault="005D2C2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B5B" w:rsidRDefault="00845B5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5D2C2B" w:rsidRDefault="00845B5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Аппарата Правительства</w:t>
      </w:r>
    </w:p>
    <w:p w:rsidR="00845B5B" w:rsidRPr="005D2C2B" w:rsidRDefault="00845B5B" w:rsidP="005D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r w:rsidR="0095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 Сумцов</w:t>
      </w:r>
    </w:p>
    <w:sectPr w:rsidR="00845B5B" w:rsidRPr="005D2C2B" w:rsidSect="00407CBD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E5" w:rsidRDefault="002843E5" w:rsidP="004A3D4C">
      <w:pPr>
        <w:spacing w:after="0" w:line="240" w:lineRule="auto"/>
      </w:pPr>
      <w:r>
        <w:separator/>
      </w:r>
    </w:p>
  </w:endnote>
  <w:endnote w:type="continuationSeparator" w:id="0">
    <w:p w:rsidR="002843E5" w:rsidRDefault="002843E5" w:rsidP="004A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E5" w:rsidRDefault="002843E5" w:rsidP="004A3D4C">
      <w:pPr>
        <w:spacing w:after="0" w:line="240" w:lineRule="auto"/>
      </w:pPr>
      <w:r>
        <w:separator/>
      </w:r>
    </w:p>
  </w:footnote>
  <w:footnote w:type="continuationSeparator" w:id="0">
    <w:p w:rsidR="002843E5" w:rsidRDefault="002843E5" w:rsidP="004A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123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1F3A" w:rsidRPr="00407CBD" w:rsidRDefault="00951F3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C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C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7C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BF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07C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1F3A" w:rsidRDefault="00951F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2B"/>
    <w:rsid w:val="00025DCF"/>
    <w:rsid w:val="00041A32"/>
    <w:rsid w:val="0006780F"/>
    <w:rsid w:val="000C25D0"/>
    <w:rsid w:val="000E4BF1"/>
    <w:rsid w:val="00147D69"/>
    <w:rsid w:val="001A661A"/>
    <w:rsid w:val="001F68CD"/>
    <w:rsid w:val="00211A28"/>
    <w:rsid w:val="00212360"/>
    <w:rsid w:val="002631D3"/>
    <w:rsid w:val="002661D4"/>
    <w:rsid w:val="00280CCC"/>
    <w:rsid w:val="002843E5"/>
    <w:rsid w:val="002C214A"/>
    <w:rsid w:val="002F51E9"/>
    <w:rsid w:val="00301B33"/>
    <w:rsid w:val="00304E01"/>
    <w:rsid w:val="0032323D"/>
    <w:rsid w:val="00324A57"/>
    <w:rsid w:val="003434A7"/>
    <w:rsid w:val="00380D09"/>
    <w:rsid w:val="003B0434"/>
    <w:rsid w:val="003C2D8F"/>
    <w:rsid w:val="003C37AF"/>
    <w:rsid w:val="00407CBD"/>
    <w:rsid w:val="00414BBF"/>
    <w:rsid w:val="00451742"/>
    <w:rsid w:val="00470B18"/>
    <w:rsid w:val="00473581"/>
    <w:rsid w:val="00474A20"/>
    <w:rsid w:val="004845B1"/>
    <w:rsid w:val="00495BCE"/>
    <w:rsid w:val="004A3D4C"/>
    <w:rsid w:val="00503A3C"/>
    <w:rsid w:val="00517104"/>
    <w:rsid w:val="00521C2C"/>
    <w:rsid w:val="00556136"/>
    <w:rsid w:val="0055680D"/>
    <w:rsid w:val="00582781"/>
    <w:rsid w:val="005834E0"/>
    <w:rsid w:val="005D2C2B"/>
    <w:rsid w:val="005E2309"/>
    <w:rsid w:val="005E4467"/>
    <w:rsid w:val="005F6D80"/>
    <w:rsid w:val="0063058A"/>
    <w:rsid w:val="006C2DC0"/>
    <w:rsid w:val="006D38C0"/>
    <w:rsid w:val="007436B3"/>
    <w:rsid w:val="00796F4D"/>
    <w:rsid w:val="007A5519"/>
    <w:rsid w:val="007C1180"/>
    <w:rsid w:val="007C2AF0"/>
    <w:rsid w:val="007F01E9"/>
    <w:rsid w:val="00800CE9"/>
    <w:rsid w:val="008072DC"/>
    <w:rsid w:val="00841555"/>
    <w:rsid w:val="00843512"/>
    <w:rsid w:val="00845B5B"/>
    <w:rsid w:val="00872C0B"/>
    <w:rsid w:val="008F6126"/>
    <w:rsid w:val="00907D12"/>
    <w:rsid w:val="00950CA8"/>
    <w:rsid w:val="00951F3A"/>
    <w:rsid w:val="009820E6"/>
    <w:rsid w:val="00985829"/>
    <w:rsid w:val="00996087"/>
    <w:rsid w:val="00997EAD"/>
    <w:rsid w:val="009C5FB9"/>
    <w:rsid w:val="009E0EC2"/>
    <w:rsid w:val="009E536F"/>
    <w:rsid w:val="009F313E"/>
    <w:rsid w:val="00A11DF6"/>
    <w:rsid w:val="00A97194"/>
    <w:rsid w:val="00AC33E1"/>
    <w:rsid w:val="00AC4D62"/>
    <w:rsid w:val="00AE49FA"/>
    <w:rsid w:val="00AF7FD2"/>
    <w:rsid w:val="00B047C3"/>
    <w:rsid w:val="00B2226A"/>
    <w:rsid w:val="00B76B5B"/>
    <w:rsid w:val="00BB0AD1"/>
    <w:rsid w:val="00BB22E1"/>
    <w:rsid w:val="00BF5FF0"/>
    <w:rsid w:val="00C01A08"/>
    <w:rsid w:val="00C06CD8"/>
    <w:rsid w:val="00C25357"/>
    <w:rsid w:val="00C323B6"/>
    <w:rsid w:val="00C65EDC"/>
    <w:rsid w:val="00C8284A"/>
    <w:rsid w:val="00C8756C"/>
    <w:rsid w:val="00C942AB"/>
    <w:rsid w:val="00CE70EE"/>
    <w:rsid w:val="00D03AB7"/>
    <w:rsid w:val="00D41931"/>
    <w:rsid w:val="00D47719"/>
    <w:rsid w:val="00D513AD"/>
    <w:rsid w:val="00DA4F50"/>
    <w:rsid w:val="00DC229A"/>
    <w:rsid w:val="00DE3575"/>
    <w:rsid w:val="00DE598F"/>
    <w:rsid w:val="00DF3F26"/>
    <w:rsid w:val="00E02B36"/>
    <w:rsid w:val="00E17CDB"/>
    <w:rsid w:val="00E41BB4"/>
    <w:rsid w:val="00E77C57"/>
    <w:rsid w:val="00E833CE"/>
    <w:rsid w:val="00E94B21"/>
    <w:rsid w:val="00EA0229"/>
    <w:rsid w:val="00EE4A28"/>
    <w:rsid w:val="00F3073C"/>
    <w:rsid w:val="00F3469F"/>
    <w:rsid w:val="00F55880"/>
    <w:rsid w:val="00F84DCA"/>
    <w:rsid w:val="00F92AA8"/>
    <w:rsid w:val="00F979E5"/>
    <w:rsid w:val="00FA43B5"/>
    <w:rsid w:val="00FB1202"/>
    <w:rsid w:val="00FB1834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C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D4C"/>
  </w:style>
  <w:style w:type="paragraph" w:styleId="a6">
    <w:name w:val="footer"/>
    <w:basedOn w:val="a"/>
    <w:link w:val="a7"/>
    <w:uiPriority w:val="99"/>
    <w:unhideWhenUsed/>
    <w:rsid w:val="004A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D4C"/>
  </w:style>
  <w:style w:type="paragraph" w:styleId="a8">
    <w:name w:val="Balloon Text"/>
    <w:basedOn w:val="a"/>
    <w:link w:val="a9"/>
    <w:uiPriority w:val="99"/>
    <w:semiHidden/>
    <w:unhideWhenUsed/>
    <w:rsid w:val="00E1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C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D4C"/>
  </w:style>
  <w:style w:type="paragraph" w:styleId="a6">
    <w:name w:val="footer"/>
    <w:basedOn w:val="a"/>
    <w:link w:val="a7"/>
    <w:uiPriority w:val="99"/>
    <w:unhideWhenUsed/>
    <w:rsid w:val="004A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D4C"/>
  </w:style>
  <w:style w:type="paragraph" w:styleId="a8">
    <w:name w:val="Balloon Text"/>
    <w:basedOn w:val="a"/>
    <w:link w:val="a9"/>
    <w:uiPriority w:val="99"/>
    <w:semiHidden/>
    <w:unhideWhenUsed/>
    <w:rsid w:val="00E1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ur-norm</cp:lastModifiedBy>
  <cp:revision>13</cp:revision>
  <cp:lastPrinted>2020-02-13T12:43:00Z</cp:lastPrinted>
  <dcterms:created xsi:type="dcterms:W3CDTF">2020-01-31T07:17:00Z</dcterms:created>
  <dcterms:modified xsi:type="dcterms:W3CDTF">2020-03-24T12:52:00Z</dcterms:modified>
</cp:coreProperties>
</file>