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5CF" w:rsidRPr="00505A40" w:rsidRDefault="008F65CF" w:rsidP="008F65CF">
      <w:pPr>
        <w:tabs>
          <w:tab w:val="left" w:pos="5103"/>
        </w:tabs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505A40">
        <w:rPr>
          <w:rFonts w:ascii="Times New Roman" w:hAnsi="Times New Roman" w:cs="Times New Roman"/>
          <w:sz w:val="28"/>
          <w:szCs w:val="28"/>
        </w:rPr>
        <w:t>УТВЕРЖДЕН</w:t>
      </w:r>
    </w:p>
    <w:p w:rsidR="008F65CF" w:rsidRPr="00505A40" w:rsidRDefault="008F65CF" w:rsidP="008F65CF">
      <w:pPr>
        <w:tabs>
          <w:tab w:val="left" w:pos="5103"/>
        </w:tabs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505A40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007222">
        <w:rPr>
          <w:rFonts w:ascii="Times New Roman" w:hAnsi="Times New Roman" w:cs="Times New Roman"/>
          <w:sz w:val="28"/>
          <w:szCs w:val="28"/>
        </w:rPr>
        <w:t>Правительства</w:t>
      </w:r>
      <w:r w:rsidRPr="00505A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5CF" w:rsidRPr="00505A40" w:rsidRDefault="008F65CF" w:rsidP="008F65CF">
      <w:pPr>
        <w:tabs>
          <w:tab w:val="left" w:pos="5103"/>
        </w:tabs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505A40">
        <w:rPr>
          <w:rFonts w:ascii="Times New Roman" w:hAnsi="Times New Roman" w:cs="Times New Roman"/>
          <w:sz w:val="28"/>
          <w:szCs w:val="28"/>
        </w:rPr>
        <w:t xml:space="preserve">Луганской Народной Республики </w:t>
      </w:r>
    </w:p>
    <w:p w:rsidR="008F65CF" w:rsidRPr="00505A40" w:rsidRDefault="008F65CF" w:rsidP="008F65CF">
      <w:pPr>
        <w:pStyle w:val="pc"/>
        <w:shd w:val="clear" w:color="auto" w:fill="FFFFFF"/>
        <w:tabs>
          <w:tab w:val="left" w:pos="5103"/>
        </w:tabs>
        <w:spacing w:before="0" w:beforeAutospacing="0" w:after="0" w:afterAutospacing="0"/>
        <w:ind w:firstLine="4678"/>
        <w:textAlignment w:val="baseline"/>
        <w:rPr>
          <w:b/>
          <w:bCs/>
          <w:sz w:val="28"/>
          <w:szCs w:val="28"/>
        </w:rPr>
      </w:pPr>
      <w:r w:rsidRPr="00505A40">
        <w:rPr>
          <w:sz w:val="28"/>
          <w:szCs w:val="28"/>
        </w:rPr>
        <w:t>от «___» ________ 201</w:t>
      </w:r>
      <w:r w:rsidR="008E58AB" w:rsidRPr="00505A40">
        <w:rPr>
          <w:sz w:val="28"/>
          <w:szCs w:val="28"/>
        </w:rPr>
        <w:t>9</w:t>
      </w:r>
      <w:r w:rsidRPr="00505A40">
        <w:rPr>
          <w:sz w:val="28"/>
          <w:szCs w:val="28"/>
        </w:rPr>
        <w:t xml:space="preserve"> года</w:t>
      </w:r>
      <w:r w:rsidR="002228E8">
        <w:rPr>
          <w:sz w:val="28"/>
          <w:szCs w:val="28"/>
        </w:rPr>
        <w:t xml:space="preserve"> </w:t>
      </w:r>
      <w:r w:rsidRPr="00505A40">
        <w:rPr>
          <w:sz w:val="28"/>
          <w:szCs w:val="28"/>
        </w:rPr>
        <w:t xml:space="preserve"> № ____</w:t>
      </w:r>
    </w:p>
    <w:p w:rsidR="008F65CF" w:rsidRPr="00505A40" w:rsidRDefault="008F65CF" w:rsidP="0082707D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82707D" w:rsidRPr="00505A40" w:rsidRDefault="0082707D" w:rsidP="00B569B6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505A40">
        <w:rPr>
          <w:b/>
          <w:bCs/>
          <w:sz w:val="28"/>
          <w:szCs w:val="28"/>
        </w:rPr>
        <w:t xml:space="preserve">Порядок </w:t>
      </w:r>
      <w:r w:rsidRPr="00505A40">
        <w:rPr>
          <w:b/>
          <w:bCs/>
          <w:sz w:val="28"/>
          <w:szCs w:val="28"/>
        </w:rPr>
        <w:br/>
      </w:r>
      <w:r w:rsidR="00B63341" w:rsidRPr="00505A40">
        <w:rPr>
          <w:b/>
          <w:bCs/>
          <w:sz w:val="28"/>
          <w:szCs w:val="28"/>
        </w:rPr>
        <w:t>определения не</w:t>
      </w:r>
      <w:r w:rsidR="000C23F7">
        <w:rPr>
          <w:b/>
          <w:bCs/>
          <w:sz w:val="28"/>
          <w:szCs w:val="28"/>
        </w:rPr>
        <w:t>качественного</w:t>
      </w:r>
      <w:r w:rsidRPr="00505A40">
        <w:rPr>
          <w:b/>
          <w:bCs/>
          <w:sz w:val="28"/>
          <w:szCs w:val="28"/>
        </w:rPr>
        <w:t xml:space="preserve"> и </w:t>
      </w:r>
      <w:r w:rsidR="00B53477" w:rsidRPr="00505A40">
        <w:rPr>
          <w:b/>
          <w:bCs/>
          <w:sz w:val="28"/>
          <w:szCs w:val="28"/>
        </w:rPr>
        <w:t>о</w:t>
      </w:r>
      <w:r w:rsidR="000C23F7">
        <w:rPr>
          <w:b/>
          <w:bCs/>
          <w:sz w:val="28"/>
          <w:szCs w:val="28"/>
        </w:rPr>
        <w:t xml:space="preserve">пасного </w:t>
      </w:r>
      <w:r w:rsidR="008D323F" w:rsidRPr="00505A40">
        <w:rPr>
          <w:b/>
          <w:bCs/>
          <w:sz w:val="28"/>
          <w:szCs w:val="28"/>
        </w:rPr>
        <w:t>продовольственного сырья</w:t>
      </w:r>
      <w:r w:rsidRPr="00505A40">
        <w:rPr>
          <w:b/>
          <w:bCs/>
          <w:sz w:val="28"/>
          <w:szCs w:val="28"/>
        </w:rPr>
        <w:t xml:space="preserve"> и пищевых продуктов</w:t>
      </w:r>
      <w:r w:rsidR="00843AD9">
        <w:rPr>
          <w:b/>
          <w:bCs/>
          <w:sz w:val="28"/>
          <w:szCs w:val="28"/>
        </w:rPr>
        <w:t xml:space="preserve"> </w:t>
      </w:r>
      <w:r w:rsidR="00C2680E">
        <w:rPr>
          <w:b/>
          <w:bCs/>
          <w:sz w:val="28"/>
          <w:szCs w:val="28"/>
        </w:rPr>
        <w:t>из п</w:t>
      </w:r>
      <w:r w:rsidR="007A070E" w:rsidRPr="007A070E">
        <w:rPr>
          <w:b/>
          <w:bCs/>
          <w:sz w:val="28"/>
          <w:szCs w:val="28"/>
        </w:rPr>
        <w:t>еречня товаров, подлежащих ветеринарному контролю (надзору),</w:t>
      </w:r>
      <w:r w:rsidRPr="00505A40">
        <w:rPr>
          <w:b/>
          <w:bCs/>
          <w:sz w:val="28"/>
          <w:szCs w:val="28"/>
        </w:rPr>
        <w:t xml:space="preserve"> их использовани</w:t>
      </w:r>
      <w:r w:rsidR="00366D81" w:rsidRPr="00505A40">
        <w:rPr>
          <w:b/>
          <w:bCs/>
          <w:sz w:val="28"/>
          <w:szCs w:val="28"/>
        </w:rPr>
        <w:t>я</w:t>
      </w:r>
      <w:r w:rsidR="00E72C55" w:rsidRPr="00505A40">
        <w:rPr>
          <w:b/>
          <w:bCs/>
          <w:sz w:val="28"/>
          <w:szCs w:val="28"/>
        </w:rPr>
        <w:t>, утилизаци</w:t>
      </w:r>
      <w:r w:rsidR="008D323F" w:rsidRPr="00505A40">
        <w:rPr>
          <w:b/>
          <w:bCs/>
          <w:sz w:val="28"/>
          <w:szCs w:val="28"/>
        </w:rPr>
        <w:t>и и уничтожения</w:t>
      </w:r>
    </w:p>
    <w:p w:rsidR="00D0142C" w:rsidRPr="00505A40" w:rsidRDefault="00D0142C" w:rsidP="00B569B6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840161" w:rsidRPr="00505A40" w:rsidRDefault="0082707D" w:rsidP="007A2F54">
      <w:pPr>
        <w:pStyle w:val="pc"/>
        <w:numPr>
          <w:ilvl w:val="0"/>
          <w:numId w:val="1"/>
        </w:numPr>
        <w:shd w:val="clear" w:color="auto" w:fill="FFFFFF"/>
        <w:spacing w:before="0" w:beforeAutospacing="0" w:after="0" w:afterAutospacing="0" w:line="540" w:lineRule="atLeast"/>
        <w:jc w:val="center"/>
        <w:textAlignment w:val="baseline"/>
        <w:rPr>
          <w:b/>
          <w:bCs/>
          <w:sz w:val="28"/>
          <w:szCs w:val="28"/>
        </w:rPr>
      </w:pPr>
      <w:r w:rsidRPr="00505A40">
        <w:rPr>
          <w:b/>
          <w:bCs/>
          <w:sz w:val="28"/>
          <w:szCs w:val="28"/>
        </w:rPr>
        <w:t>Общие положения</w:t>
      </w:r>
    </w:p>
    <w:p w:rsidR="007A2F54" w:rsidRPr="00505A40" w:rsidRDefault="007A2F54" w:rsidP="007A2F54">
      <w:pPr>
        <w:pStyle w:val="pc"/>
        <w:shd w:val="clear" w:color="auto" w:fill="FFFFFF"/>
        <w:spacing w:before="0" w:beforeAutospacing="0" w:after="0" w:afterAutospacing="0" w:line="540" w:lineRule="atLeast"/>
        <w:ind w:left="1080"/>
        <w:textAlignment w:val="baseline"/>
        <w:rPr>
          <w:b/>
          <w:bCs/>
          <w:sz w:val="28"/>
          <w:szCs w:val="28"/>
        </w:rPr>
      </w:pPr>
    </w:p>
    <w:p w:rsidR="00366D81" w:rsidRPr="00505A40" w:rsidRDefault="00366D81" w:rsidP="00366D81">
      <w:pPr>
        <w:pStyle w:val="p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  <w:r w:rsidRPr="00505A40">
        <w:rPr>
          <w:bCs/>
          <w:sz w:val="28"/>
          <w:szCs w:val="28"/>
        </w:rPr>
        <w:t>1.</w:t>
      </w:r>
      <w:r w:rsidR="006E1F61" w:rsidRPr="00505A40">
        <w:rPr>
          <w:bCs/>
          <w:sz w:val="28"/>
          <w:szCs w:val="28"/>
        </w:rPr>
        <w:t>1.</w:t>
      </w:r>
      <w:r w:rsidRPr="00505A40">
        <w:rPr>
          <w:b/>
          <w:bCs/>
          <w:sz w:val="28"/>
          <w:szCs w:val="28"/>
        </w:rPr>
        <w:t xml:space="preserve"> </w:t>
      </w:r>
      <w:proofErr w:type="gramStart"/>
      <w:r w:rsidR="007A2F54" w:rsidRPr="00505A40">
        <w:rPr>
          <w:bCs/>
          <w:sz w:val="28"/>
          <w:szCs w:val="28"/>
        </w:rPr>
        <w:t>Настоящий П</w:t>
      </w:r>
      <w:r w:rsidRPr="00505A40">
        <w:rPr>
          <w:bCs/>
          <w:sz w:val="28"/>
          <w:szCs w:val="28"/>
        </w:rPr>
        <w:t>орядок регламент</w:t>
      </w:r>
      <w:r w:rsidR="000C23F7">
        <w:rPr>
          <w:bCs/>
          <w:sz w:val="28"/>
          <w:szCs w:val="28"/>
        </w:rPr>
        <w:t>ирует определение некачественного</w:t>
      </w:r>
      <w:r w:rsidRPr="00505A40">
        <w:rPr>
          <w:bCs/>
          <w:sz w:val="28"/>
          <w:szCs w:val="28"/>
        </w:rPr>
        <w:t xml:space="preserve"> и </w:t>
      </w:r>
      <w:r w:rsidR="000C23F7">
        <w:rPr>
          <w:bCs/>
          <w:sz w:val="28"/>
          <w:szCs w:val="28"/>
        </w:rPr>
        <w:t>опасного</w:t>
      </w:r>
      <w:r w:rsidR="00A37AFB" w:rsidRPr="00505A40">
        <w:rPr>
          <w:bCs/>
          <w:sz w:val="28"/>
          <w:szCs w:val="28"/>
        </w:rPr>
        <w:t xml:space="preserve"> продовольственного сырья</w:t>
      </w:r>
      <w:r w:rsidR="005E39F2" w:rsidRPr="00505A40">
        <w:rPr>
          <w:bCs/>
          <w:sz w:val="28"/>
          <w:szCs w:val="28"/>
        </w:rPr>
        <w:t xml:space="preserve"> </w:t>
      </w:r>
      <w:r w:rsidRPr="00505A40">
        <w:rPr>
          <w:bCs/>
          <w:sz w:val="28"/>
          <w:szCs w:val="28"/>
        </w:rPr>
        <w:t xml:space="preserve">и пищевых </w:t>
      </w:r>
      <w:r w:rsidR="00416FD8" w:rsidRPr="00505A40">
        <w:rPr>
          <w:bCs/>
          <w:sz w:val="28"/>
          <w:szCs w:val="28"/>
        </w:rPr>
        <w:t>продуктов</w:t>
      </w:r>
      <w:r w:rsidR="006F07EC" w:rsidRPr="00505A40">
        <w:rPr>
          <w:bCs/>
          <w:sz w:val="28"/>
          <w:szCs w:val="28"/>
        </w:rPr>
        <w:t xml:space="preserve"> </w:t>
      </w:r>
      <w:r w:rsidR="008B2544" w:rsidRPr="00505A40">
        <w:rPr>
          <w:bCs/>
          <w:sz w:val="28"/>
          <w:szCs w:val="28"/>
        </w:rPr>
        <w:t>из</w:t>
      </w:r>
      <w:r w:rsidR="00416FD8" w:rsidRPr="00505A40">
        <w:rPr>
          <w:bCs/>
          <w:sz w:val="28"/>
          <w:szCs w:val="28"/>
        </w:rPr>
        <w:t xml:space="preserve"> </w:t>
      </w:r>
      <w:r w:rsidR="003D37C9">
        <w:rPr>
          <w:bCs/>
          <w:sz w:val="28"/>
          <w:szCs w:val="28"/>
        </w:rPr>
        <w:t>п</w:t>
      </w:r>
      <w:r w:rsidRPr="00505A40">
        <w:rPr>
          <w:bCs/>
          <w:sz w:val="28"/>
          <w:szCs w:val="28"/>
        </w:rPr>
        <w:t>еречн</w:t>
      </w:r>
      <w:r w:rsidR="008B2544" w:rsidRPr="00505A40">
        <w:rPr>
          <w:bCs/>
          <w:sz w:val="28"/>
          <w:szCs w:val="28"/>
        </w:rPr>
        <w:t>я</w:t>
      </w:r>
      <w:r w:rsidRPr="00505A40">
        <w:rPr>
          <w:bCs/>
          <w:sz w:val="28"/>
          <w:szCs w:val="28"/>
        </w:rPr>
        <w:t xml:space="preserve"> товаров, подлежащих ветерин</w:t>
      </w:r>
      <w:r w:rsidR="00416FD8" w:rsidRPr="00505A40">
        <w:rPr>
          <w:bCs/>
          <w:sz w:val="28"/>
          <w:szCs w:val="28"/>
        </w:rPr>
        <w:t>арному контролю (надзору)</w:t>
      </w:r>
      <w:r w:rsidR="000C23F7">
        <w:rPr>
          <w:bCs/>
          <w:sz w:val="28"/>
          <w:szCs w:val="28"/>
        </w:rPr>
        <w:t>, утвержденного</w:t>
      </w:r>
      <w:r w:rsidRPr="00505A40">
        <w:rPr>
          <w:bCs/>
          <w:sz w:val="28"/>
          <w:szCs w:val="28"/>
        </w:rPr>
        <w:t xml:space="preserve"> </w:t>
      </w:r>
      <w:r w:rsidR="007A2F54" w:rsidRPr="00505A40">
        <w:rPr>
          <w:bCs/>
          <w:sz w:val="28"/>
          <w:szCs w:val="28"/>
        </w:rPr>
        <w:t>п</w:t>
      </w:r>
      <w:r w:rsidRPr="00505A40">
        <w:rPr>
          <w:bCs/>
          <w:sz w:val="28"/>
          <w:szCs w:val="28"/>
        </w:rPr>
        <w:t>остановлением Совета Министров Луганской Народной Республики о</w:t>
      </w:r>
      <w:r w:rsidR="007A2F54" w:rsidRPr="00505A40">
        <w:rPr>
          <w:bCs/>
          <w:sz w:val="28"/>
          <w:szCs w:val="28"/>
        </w:rPr>
        <w:t xml:space="preserve">т </w:t>
      </w:r>
      <w:r w:rsidR="000F53C5" w:rsidRPr="00505A40">
        <w:rPr>
          <w:bCs/>
          <w:sz w:val="28"/>
          <w:szCs w:val="28"/>
        </w:rPr>
        <w:t>25</w:t>
      </w:r>
      <w:r w:rsidR="007A2F54" w:rsidRPr="00505A40">
        <w:rPr>
          <w:bCs/>
          <w:sz w:val="28"/>
          <w:szCs w:val="28"/>
        </w:rPr>
        <w:t>.</w:t>
      </w:r>
      <w:r w:rsidR="000F53C5" w:rsidRPr="00505A40">
        <w:rPr>
          <w:bCs/>
          <w:sz w:val="28"/>
          <w:szCs w:val="28"/>
        </w:rPr>
        <w:t>10</w:t>
      </w:r>
      <w:r w:rsidR="007A2F54" w:rsidRPr="00505A40">
        <w:rPr>
          <w:bCs/>
          <w:sz w:val="28"/>
          <w:szCs w:val="28"/>
        </w:rPr>
        <w:t>.201</w:t>
      </w:r>
      <w:r w:rsidR="000F53C5" w:rsidRPr="00505A40">
        <w:rPr>
          <w:bCs/>
          <w:sz w:val="28"/>
          <w:szCs w:val="28"/>
        </w:rPr>
        <w:t>6</w:t>
      </w:r>
      <w:r w:rsidRPr="00505A40">
        <w:rPr>
          <w:bCs/>
          <w:sz w:val="28"/>
          <w:szCs w:val="28"/>
        </w:rPr>
        <w:t xml:space="preserve"> № </w:t>
      </w:r>
      <w:r w:rsidR="000F53C5" w:rsidRPr="00505A40">
        <w:rPr>
          <w:bCs/>
          <w:sz w:val="28"/>
          <w:szCs w:val="28"/>
        </w:rPr>
        <w:t>582 (с изменениями)</w:t>
      </w:r>
      <w:r w:rsidR="003D7341">
        <w:rPr>
          <w:bCs/>
          <w:sz w:val="28"/>
          <w:szCs w:val="28"/>
        </w:rPr>
        <w:t>, далее – пищевая продукция</w:t>
      </w:r>
      <w:r w:rsidRPr="00505A40">
        <w:rPr>
          <w:bCs/>
          <w:sz w:val="28"/>
          <w:szCs w:val="28"/>
        </w:rPr>
        <w:t xml:space="preserve">, а также </w:t>
      </w:r>
      <w:r w:rsidR="007A2F54" w:rsidRPr="00505A40">
        <w:rPr>
          <w:bCs/>
          <w:sz w:val="28"/>
          <w:szCs w:val="28"/>
        </w:rPr>
        <w:t xml:space="preserve">их </w:t>
      </w:r>
      <w:r w:rsidR="000F53C5" w:rsidRPr="00505A40">
        <w:rPr>
          <w:bCs/>
          <w:sz w:val="28"/>
          <w:szCs w:val="28"/>
        </w:rPr>
        <w:t xml:space="preserve">дальнейшее </w:t>
      </w:r>
      <w:r w:rsidR="007A2F54" w:rsidRPr="00505A40">
        <w:rPr>
          <w:bCs/>
          <w:sz w:val="28"/>
          <w:szCs w:val="28"/>
        </w:rPr>
        <w:t>использование</w:t>
      </w:r>
      <w:r w:rsidR="008D323F" w:rsidRPr="00505A40">
        <w:rPr>
          <w:bCs/>
          <w:sz w:val="28"/>
          <w:szCs w:val="28"/>
        </w:rPr>
        <w:t>, утилизацию</w:t>
      </w:r>
      <w:r w:rsidR="007A2F54" w:rsidRPr="00505A40">
        <w:rPr>
          <w:bCs/>
          <w:sz w:val="28"/>
          <w:szCs w:val="28"/>
        </w:rPr>
        <w:t xml:space="preserve"> и</w:t>
      </w:r>
      <w:r w:rsidR="000F53C5" w:rsidRPr="00505A40">
        <w:rPr>
          <w:bCs/>
          <w:sz w:val="28"/>
          <w:szCs w:val="28"/>
        </w:rPr>
        <w:t>ли</w:t>
      </w:r>
      <w:r w:rsidR="007A2F54" w:rsidRPr="00505A40">
        <w:rPr>
          <w:bCs/>
          <w:sz w:val="28"/>
          <w:szCs w:val="28"/>
        </w:rPr>
        <w:t xml:space="preserve"> </w:t>
      </w:r>
      <w:r w:rsidR="003A1A7D" w:rsidRPr="00505A40">
        <w:rPr>
          <w:bCs/>
          <w:sz w:val="28"/>
          <w:szCs w:val="28"/>
        </w:rPr>
        <w:t>уничтожение и распространяется на юридически</w:t>
      </w:r>
      <w:r w:rsidR="003D37C9">
        <w:rPr>
          <w:bCs/>
          <w:sz w:val="28"/>
          <w:szCs w:val="28"/>
        </w:rPr>
        <w:t>е</w:t>
      </w:r>
      <w:r w:rsidR="003A1A7D" w:rsidRPr="00505A40">
        <w:rPr>
          <w:bCs/>
          <w:sz w:val="28"/>
          <w:szCs w:val="28"/>
        </w:rPr>
        <w:t xml:space="preserve"> лиц</w:t>
      </w:r>
      <w:r w:rsidR="003D37C9">
        <w:rPr>
          <w:bCs/>
          <w:sz w:val="28"/>
          <w:szCs w:val="28"/>
        </w:rPr>
        <w:t>а</w:t>
      </w:r>
      <w:r w:rsidR="003A1A7D" w:rsidRPr="00505A40">
        <w:rPr>
          <w:bCs/>
          <w:sz w:val="28"/>
          <w:szCs w:val="28"/>
        </w:rPr>
        <w:t xml:space="preserve"> независимо от формы собственности</w:t>
      </w:r>
      <w:r w:rsidR="006F07EC" w:rsidRPr="00505A40">
        <w:rPr>
          <w:bCs/>
          <w:sz w:val="28"/>
          <w:szCs w:val="28"/>
        </w:rPr>
        <w:t xml:space="preserve"> и </w:t>
      </w:r>
      <w:r w:rsidR="00490FDB">
        <w:rPr>
          <w:bCs/>
          <w:sz w:val="28"/>
          <w:szCs w:val="28"/>
        </w:rPr>
        <w:t xml:space="preserve">на физических  лиц </w:t>
      </w:r>
      <w:r w:rsidR="003A1A7D" w:rsidRPr="00505A40">
        <w:rPr>
          <w:bCs/>
          <w:sz w:val="28"/>
          <w:szCs w:val="28"/>
        </w:rPr>
        <w:t xml:space="preserve">– предпринимателей. </w:t>
      </w:r>
      <w:proofErr w:type="gramEnd"/>
    </w:p>
    <w:p w:rsidR="00366D81" w:rsidRPr="00FE5821" w:rsidRDefault="00366D81" w:rsidP="00366D81">
      <w:pPr>
        <w:pStyle w:val="p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16"/>
          <w:szCs w:val="16"/>
        </w:rPr>
      </w:pPr>
    </w:p>
    <w:p w:rsidR="0082707D" w:rsidRPr="00505A40" w:rsidRDefault="0031450B" w:rsidP="008270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05A40">
        <w:rPr>
          <w:sz w:val="28"/>
          <w:szCs w:val="28"/>
        </w:rPr>
        <w:t xml:space="preserve">           </w:t>
      </w:r>
      <w:r w:rsidR="006E1F61" w:rsidRPr="00505A40">
        <w:rPr>
          <w:sz w:val="28"/>
          <w:szCs w:val="28"/>
        </w:rPr>
        <w:t>1.</w:t>
      </w:r>
      <w:r w:rsidR="0082707D" w:rsidRPr="00505A40">
        <w:rPr>
          <w:sz w:val="28"/>
          <w:szCs w:val="28"/>
        </w:rPr>
        <w:t>2. Некачественной и опасн</w:t>
      </w:r>
      <w:r w:rsidR="0049590E" w:rsidRPr="00505A40">
        <w:rPr>
          <w:sz w:val="28"/>
          <w:szCs w:val="28"/>
        </w:rPr>
        <w:t>ой признается пищевая продукция, которая</w:t>
      </w:r>
      <w:r w:rsidR="0082707D" w:rsidRPr="00505A40">
        <w:rPr>
          <w:sz w:val="28"/>
          <w:szCs w:val="28"/>
        </w:rPr>
        <w:t>:</w:t>
      </w:r>
    </w:p>
    <w:p w:rsidR="0082707D" w:rsidRPr="00505A40" w:rsidRDefault="0031450B" w:rsidP="007A2F5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505A40">
        <w:rPr>
          <w:sz w:val="28"/>
          <w:szCs w:val="28"/>
        </w:rPr>
        <w:t xml:space="preserve"> </w:t>
      </w:r>
      <w:r w:rsidR="0082707D" w:rsidRPr="00505A40">
        <w:rPr>
          <w:sz w:val="28"/>
          <w:szCs w:val="28"/>
        </w:rPr>
        <w:t>не соответствует требованиям нормативных документов;</w:t>
      </w:r>
    </w:p>
    <w:p w:rsidR="0082707D" w:rsidRPr="00505A40" w:rsidRDefault="00E97ED0" w:rsidP="007A2F5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707D" w:rsidRPr="00505A40">
        <w:rPr>
          <w:sz w:val="28"/>
          <w:szCs w:val="28"/>
        </w:rPr>
        <w:t xml:space="preserve">имеет явные признаки недоброкачественности, не вызывающие сомнений у </w:t>
      </w:r>
      <w:r w:rsidR="0031450B" w:rsidRPr="00505A40">
        <w:rPr>
          <w:sz w:val="28"/>
          <w:szCs w:val="28"/>
        </w:rPr>
        <w:t>государственных инспекторов ветеринарной медицины в ходе проведения мероприят</w:t>
      </w:r>
      <w:r w:rsidR="00FE5821">
        <w:rPr>
          <w:sz w:val="28"/>
          <w:szCs w:val="28"/>
        </w:rPr>
        <w:t>ий государственного ветеринарно-</w:t>
      </w:r>
      <w:r w:rsidR="0031450B" w:rsidRPr="00505A40">
        <w:rPr>
          <w:sz w:val="28"/>
          <w:szCs w:val="28"/>
        </w:rPr>
        <w:t xml:space="preserve">санитарного контроля (надзора); </w:t>
      </w:r>
    </w:p>
    <w:p w:rsidR="0082707D" w:rsidRPr="00505A40" w:rsidRDefault="00E97ED0" w:rsidP="007A2F5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450B" w:rsidRPr="00505A40">
        <w:rPr>
          <w:sz w:val="28"/>
          <w:szCs w:val="28"/>
        </w:rPr>
        <w:t xml:space="preserve"> </w:t>
      </w:r>
      <w:r w:rsidR="0082707D" w:rsidRPr="00505A40">
        <w:rPr>
          <w:sz w:val="28"/>
          <w:szCs w:val="28"/>
        </w:rPr>
        <w:t>не соответствует пред</w:t>
      </w:r>
      <w:r w:rsidR="003D7341">
        <w:rPr>
          <w:sz w:val="28"/>
          <w:szCs w:val="28"/>
        </w:rPr>
        <w:t xml:space="preserve">оставленной информации, </w:t>
      </w:r>
      <w:r w:rsidR="0082707D" w:rsidRPr="00505A40">
        <w:rPr>
          <w:sz w:val="28"/>
          <w:szCs w:val="28"/>
        </w:rPr>
        <w:t>в отношении которой имеются обоснованные подозрения о ее фальсификации;</w:t>
      </w:r>
    </w:p>
    <w:p w:rsidR="0082707D" w:rsidRPr="00505A40" w:rsidRDefault="00E97ED0" w:rsidP="007A2F5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4AEB" w:rsidRPr="00505A40">
        <w:rPr>
          <w:sz w:val="28"/>
          <w:szCs w:val="28"/>
        </w:rPr>
        <w:t xml:space="preserve"> </w:t>
      </w:r>
      <w:r w:rsidR="0082707D" w:rsidRPr="00505A40">
        <w:rPr>
          <w:sz w:val="28"/>
          <w:szCs w:val="28"/>
        </w:rPr>
        <w:t xml:space="preserve">не имеет установленных сроков годности (для пищевой продукции, установление сроков </w:t>
      </w:r>
      <w:r w:rsidR="00B569B6" w:rsidRPr="00505A40">
        <w:rPr>
          <w:sz w:val="28"/>
          <w:szCs w:val="28"/>
        </w:rPr>
        <w:t>годности</w:t>
      </w:r>
      <w:r w:rsidR="0082707D" w:rsidRPr="00505A40">
        <w:rPr>
          <w:sz w:val="28"/>
          <w:szCs w:val="28"/>
        </w:rPr>
        <w:t xml:space="preserve"> которой является обязательным) или сроки годности которой истекли;</w:t>
      </w:r>
    </w:p>
    <w:p w:rsidR="0082707D" w:rsidRPr="00505A40" w:rsidRDefault="00E97ED0" w:rsidP="007A2F5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4AEB" w:rsidRPr="00505A40">
        <w:rPr>
          <w:sz w:val="28"/>
          <w:szCs w:val="28"/>
        </w:rPr>
        <w:t xml:space="preserve"> </w:t>
      </w:r>
      <w:r w:rsidR="0082707D" w:rsidRPr="00505A40">
        <w:rPr>
          <w:sz w:val="28"/>
          <w:szCs w:val="28"/>
        </w:rPr>
        <w:t>не имеет маркировки, содержащей сведения, предусмотренные законом или нормативными документами, либо в отношении кото</w:t>
      </w:r>
      <w:r w:rsidR="0049590E" w:rsidRPr="00505A40">
        <w:rPr>
          <w:sz w:val="28"/>
          <w:szCs w:val="28"/>
        </w:rPr>
        <w:t>рой не имеется такой информации;</w:t>
      </w:r>
    </w:p>
    <w:p w:rsidR="0049590E" w:rsidRPr="00505A40" w:rsidRDefault="00E97ED0" w:rsidP="004959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</w:rPr>
      </w:pPr>
      <w:r>
        <w:rPr>
          <w:sz w:val="28"/>
          <w:szCs w:val="28"/>
        </w:rPr>
        <w:t xml:space="preserve">  </w:t>
      </w:r>
      <w:r w:rsidR="00BF01C3">
        <w:rPr>
          <w:sz w:val="28"/>
          <w:szCs w:val="28"/>
        </w:rPr>
        <w:t>хранится, транспортируется, реализуется при нарушении целостности упаковки,</w:t>
      </w:r>
      <w:r w:rsidR="008D6A37">
        <w:rPr>
          <w:sz w:val="28"/>
          <w:szCs w:val="28"/>
        </w:rPr>
        <w:t xml:space="preserve"> предусмотренной предприятием-</w:t>
      </w:r>
      <w:r w:rsidR="00BF01C3">
        <w:rPr>
          <w:sz w:val="28"/>
          <w:szCs w:val="28"/>
        </w:rPr>
        <w:t>изготовителем</w:t>
      </w:r>
      <w:r w:rsidR="003D7341">
        <w:rPr>
          <w:sz w:val="28"/>
          <w:szCs w:val="28"/>
        </w:rPr>
        <w:t>.</w:t>
      </w:r>
    </w:p>
    <w:p w:rsidR="00A37AFB" w:rsidRPr="00FE5821" w:rsidRDefault="00A37AFB" w:rsidP="004959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16"/>
          <w:szCs w:val="16"/>
        </w:rPr>
      </w:pPr>
    </w:p>
    <w:p w:rsidR="005E39F2" w:rsidRPr="00505A40" w:rsidRDefault="005E39F2" w:rsidP="004959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505A40">
        <w:rPr>
          <w:sz w:val="28"/>
          <w:szCs w:val="28"/>
        </w:rPr>
        <w:t xml:space="preserve"> 1.3. Под утилизацией</w:t>
      </w:r>
      <w:r w:rsidR="00D454E7" w:rsidRPr="00505A40">
        <w:rPr>
          <w:sz w:val="28"/>
          <w:szCs w:val="28"/>
        </w:rPr>
        <w:t xml:space="preserve"> пищевых продуктов</w:t>
      </w:r>
      <w:r w:rsidR="008D798C" w:rsidRPr="00505A40">
        <w:rPr>
          <w:sz w:val="28"/>
          <w:szCs w:val="28"/>
        </w:rPr>
        <w:t xml:space="preserve"> </w:t>
      </w:r>
      <w:r w:rsidRPr="00505A40">
        <w:rPr>
          <w:sz w:val="28"/>
          <w:szCs w:val="28"/>
        </w:rPr>
        <w:t xml:space="preserve">в настоящем Порядке понимается – использование некачественных и опасных пищевых продуктов, материалов и изделий в целях, отличных от целей, для которых пищевые продукты, материалы и </w:t>
      </w:r>
      <w:r w:rsidR="00A37AFB" w:rsidRPr="00505A40">
        <w:rPr>
          <w:sz w:val="28"/>
          <w:szCs w:val="28"/>
        </w:rPr>
        <w:t>изделия</w:t>
      </w:r>
      <w:r w:rsidRPr="00505A40">
        <w:rPr>
          <w:sz w:val="28"/>
          <w:szCs w:val="28"/>
        </w:rPr>
        <w:t xml:space="preserve"> предназначены и в которых обычно используются.</w:t>
      </w:r>
    </w:p>
    <w:p w:rsidR="005E39F2" w:rsidRPr="00505A40" w:rsidRDefault="00754AEB" w:rsidP="008270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05A40">
        <w:rPr>
          <w:sz w:val="28"/>
          <w:szCs w:val="28"/>
        </w:rPr>
        <w:lastRenderedPageBreak/>
        <w:t xml:space="preserve">    </w:t>
      </w:r>
      <w:r w:rsidR="007A2F54" w:rsidRPr="00505A40">
        <w:rPr>
          <w:sz w:val="28"/>
          <w:szCs w:val="28"/>
        </w:rPr>
        <w:tab/>
      </w:r>
      <w:r w:rsidRPr="00505A40">
        <w:rPr>
          <w:sz w:val="28"/>
          <w:szCs w:val="28"/>
        </w:rPr>
        <w:t xml:space="preserve"> </w:t>
      </w:r>
      <w:r w:rsidR="005E39F2" w:rsidRPr="00505A40">
        <w:rPr>
          <w:sz w:val="28"/>
          <w:szCs w:val="28"/>
        </w:rPr>
        <w:t xml:space="preserve">1.4. </w:t>
      </w:r>
      <w:r w:rsidR="007B331F" w:rsidRPr="00505A40">
        <w:rPr>
          <w:sz w:val="28"/>
          <w:szCs w:val="28"/>
        </w:rPr>
        <w:t xml:space="preserve">Некачественная и опасная пищевая продукция </w:t>
      </w:r>
      <w:r w:rsidR="0082707D" w:rsidRPr="00505A40">
        <w:rPr>
          <w:sz w:val="28"/>
          <w:szCs w:val="28"/>
        </w:rPr>
        <w:t>подлежит изъятию из оборота, экспертизе, утилиз</w:t>
      </w:r>
      <w:r w:rsidR="007B331F" w:rsidRPr="00505A40">
        <w:rPr>
          <w:sz w:val="28"/>
          <w:szCs w:val="28"/>
        </w:rPr>
        <w:t>ации</w:t>
      </w:r>
      <w:r w:rsidR="0082707D" w:rsidRPr="00505A40">
        <w:rPr>
          <w:sz w:val="28"/>
          <w:szCs w:val="28"/>
        </w:rPr>
        <w:t xml:space="preserve"> или уничтож</w:t>
      </w:r>
      <w:r w:rsidR="007B331F" w:rsidRPr="00505A40">
        <w:rPr>
          <w:sz w:val="28"/>
          <w:szCs w:val="28"/>
        </w:rPr>
        <w:t>ению</w:t>
      </w:r>
      <w:r w:rsidR="0082707D" w:rsidRPr="00505A40">
        <w:rPr>
          <w:sz w:val="28"/>
          <w:szCs w:val="28"/>
        </w:rPr>
        <w:t>.</w:t>
      </w:r>
    </w:p>
    <w:p w:rsidR="00661F85" w:rsidRPr="00505A40" w:rsidRDefault="007B331F" w:rsidP="008270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05A40">
        <w:rPr>
          <w:sz w:val="28"/>
          <w:szCs w:val="28"/>
        </w:rPr>
        <w:t xml:space="preserve">     </w:t>
      </w:r>
      <w:r w:rsidR="007A2F54" w:rsidRPr="00505A40">
        <w:rPr>
          <w:sz w:val="28"/>
          <w:szCs w:val="28"/>
        </w:rPr>
        <w:tab/>
      </w:r>
      <w:r w:rsidRPr="00505A40">
        <w:rPr>
          <w:sz w:val="28"/>
          <w:szCs w:val="28"/>
        </w:rPr>
        <w:t xml:space="preserve">Владелец некачественной </w:t>
      </w:r>
      <w:r w:rsidR="002228E8">
        <w:rPr>
          <w:sz w:val="28"/>
          <w:szCs w:val="28"/>
        </w:rPr>
        <w:t>и</w:t>
      </w:r>
      <w:r w:rsidR="004D72EF">
        <w:rPr>
          <w:sz w:val="28"/>
          <w:szCs w:val="28"/>
        </w:rPr>
        <w:t xml:space="preserve"> опасной пищевой продукции</w:t>
      </w:r>
      <w:r w:rsidRPr="00505A40">
        <w:rPr>
          <w:sz w:val="28"/>
          <w:szCs w:val="28"/>
        </w:rPr>
        <w:t xml:space="preserve"> обязан изъять ее из оборота самостоятельно или на основании </w:t>
      </w:r>
      <w:r w:rsidR="005E39F2" w:rsidRPr="00505A40">
        <w:rPr>
          <w:sz w:val="28"/>
          <w:szCs w:val="28"/>
        </w:rPr>
        <w:t>постановления Главного государственного инспектора ветеринарной медицины Луганской Народной Республики или его заместителя.</w:t>
      </w:r>
    </w:p>
    <w:p w:rsidR="00374442" w:rsidRPr="00FE5821" w:rsidRDefault="00374442" w:rsidP="008270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</w:p>
    <w:p w:rsidR="005E39F2" w:rsidRPr="00505A40" w:rsidRDefault="00374442" w:rsidP="004D72EF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proofErr w:type="gramStart"/>
      <w:r w:rsidRPr="00505A40">
        <w:rPr>
          <w:sz w:val="28"/>
          <w:szCs w:val="28"/>
        </w:rPr>
        <w:t>Если в рамках проведения мероприятий</w:t>
      </w:r>
      <w:r w:rsidR="004D72EF">
        <w:rPr>
          <w:sz w:val="28"/>
          <w:szCs w:val="28"/>
        </w:rPr>
        <w:t xml:space="preserve">  государственного ветеринарно-санитарного контроля (надзора)</w:t>
      </w:r>
      <w:r w:rsidRPr="00505A40">
        <w:rPr>
          <w:sz w:val="28"/>
          <w:szCs w:val="28"/>
        </w:rPr>
        <w:t xml:space="preserve"> на основании профессиональной оценки государственного и</w:t>
      </w:r>
      <w:r w:rsidR="004D72EF">
        <w:rPr>
          <w:sz w:val="28"/>
          <w:szCs w:val="28"/>
        </w:rPr>
        <w:t xml:space="preserve">нспектора ветеринарной медицины </w:t>
      </w:r>
      <w:r w:rsidRPr="00505A40">
        <w:rPr>
          <w:sz w:val="28"/>
          <w:szCs w:val="28"/>
        </w:rPr>
        <w:t xml:space="preserve"> существует подозрение,</w:t>
      </w:r>
      <w:r w:rsidR="004D72EF">
        <w:rPr>
          <w:sz w:val="28"/>
          <w:szCs w:val="28"/>
        </w:rPr>
        <w:t xml:space="preserve"> </w:t>
      </w:r>
      <w:r w:rsidRPr="00505A40">
        <w:rPr>
          <w:sz w:val="28"/>
          <w:szCs w:val="28"/>
        </w:rPr>
        <w:t xml:space="preserve"> что пищевая продукция является опасной для использования по назначению,  государственный инспектор  ветеринарной медицины совместно со специалистом Государственного учреждения Луганской Народной Республики «Республикански</w:t>
      </w:r>
      <w:r w:rsidR="004D72EF">
        <w:rPr>
          <w:sz w:val="28"/>
          <w:szCs w:val="28"/>
        </w:rPr>
        <w:t>й государственный лабораторно-</w:t>
      </w:r>
      <w:r w:rsidRPr="00505A40">
        <w:rPr>
          <w:sz w:val="28"/>
          <w:szCs w:val="28"/>
        </w:rPr>
        <w:t>диагностический центр ветеринарной медицины»</w:t>
      </w:r>
      <w:r w:rsidR="00D83E98" w:rsidRPr="00505A40">
        <w:rPr>
          <w:sz w:val="28"/>
          <w:szCs w:val="28"/>
        </w:rPr>
        <w:t xml:space="preserve"> (д</w:t>
      </w:r>
      <w:r w:rsidR="004D72EF">
        <w:rPr>
          <w:sz w:val="28"/>
          <w:szCs w:val="28"/>
        </w:rPr>
        <w:t>алее – лабораторный центр)</w:t>
      </w:r>
      <w:r w:rsidR="00D83E98" w:rsidRPr="00505A40">
        <w:rPr>
          <w:sz w:val="28"/>
          <w:szCs w:val="28"/>
        </w:rPr>
        <w:t xml:space="preserve"> в </w:t>
      </w:r>
      <w:r w:rsidR="004D72EF">
        <w:rPr>
          <w:sz w:val="28"/>
          <w:szCs w:val="28"/>
        </w:rPr>
        <w:t>присутствии владельца продукции</w:t>
      </w:r>
      <w:r w:rsidR="00D83E98" w:rsidRPr="00505A40">
        <w:rPr>
          <w:sz w:val="28"/>
          <w:szCs w:val="28"/>
        </w:rPr>
        <w:t xml:space="preserve"> </w:t>
      </w:r>
      <w:r w:rsidRPr="00505A40">
        <w:rPr>
          <w:sz w:val="28"/>
          <w:szCs w:val="28"/>
        </w:rPr>
        <w:t xml:space="preserve"> провод</w:t>
      </w:r>
      <w:r w:rsidR="004D72EF">
        <w:rPr>
          <w:sz w:val="28"/>
          <w:szCs w:val="28"/>
        </w:rPr>
        <w:t>ит отбор проб пищевой продукции</w:t>
      </w:r>
      <w:r w:rsidRPr="00505A40">
        <w:rPr>
          <w:sz w:val="28"/>
          <w:szCs w:val="28"/>
        </w:rPr>
        <w:t xml:space="preserve"> без выплаты</w:t>
      </w:r>
      <w:proofErr w:type="gramEnd"/>
      <w:r w:rsidRPr="00505A40">
        <w:rPr>
          <w:sz w:val="28"/>
          <w:szCs w:val="28"/>
        </w:rPr>
        <w:t xml:space="preserve"> компенсации владельцу и выдает предписание </w:t>
      </w:r>
      <w:r w:rsidR="00D83E98" w:rsidRPr="00505A40">
        <w:rPr>
          <w:sz w:val="28"/>
          <w:szCs w:val="28"/>
        </w:rPr>
        <w:t>о</w:t>
      </w:r>
      <w:r w:rsidRPr="00505A40">
        <w:rPr>
          <w:sz w:val="28"/>
          <w:szCs w:val="28"/>
        </w:rPr>
        <w:t xml:space="preserve"> временн</w:t>
      </w:r>
      <w:r w:rsidR="00D83E98" w:rsidRPr="00505A40">
        <w:rPr>
          <w:sz w:val="28"/>
          <w:szCs w:val="28"/>
        </w:rPr>
        <w:t xml:space="preserve">ом </w:t>
      </w:r>
      <w:r w:rsidRPr="00505A40">
        <w:rPr>
          <w:sz w:val="28"/>
          <w:szCs w:val="28"/>
        </w:rPr>
        <w:t>запрет</w:t>
      </w:r>
      <w:r w:rsidR="00D83E98" w:rsidRPr="00505A40">
        <w:rPr>
          <w:sz w:val="28"/>
          <w:szCs w:val="28"/>
        </w:rPr>
        <w:t>е</w:t>
      </w:r>
      <w:r w:rsidRPr="00505A40">
        <w:rPr>
          <w:sz w:val="28"/>
          <w:szCs w:val="28"/>
        </w:rPr>
        <w:t xml:space="preserve"> оборота такой продукции, о чем информирует Главного государственного инспектора ветеринарной медицины Луганской Народной Республики или его заместителя. </w:t>
      </w:r>
    </w:p>
    <w:p w:rsidR="007B331F" w:rsidRPr="00FE5821" w:rsidRDefault="007B331F" w:rsidP="008270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FE5821">
        <w:rPr>
          <w:sz w:val="16"/>
          <w:szCs w:val="16"/>
        </w:rPr>
        <w:t xml:space="preserve">    </w:t>
      </w:r>
    </w:p>
    <w:p w:rsidR="0082707D" w:rsidRPr="00505A40" w:rsidRDefault="00661F85" w:rsidP="008270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05A40">
        <w:rPr>
          <w:sz w:val="28"/>
          <w:szCs w:val="28"/>
        </w:rPr>
        <w:t xml:space="preserve">          </w:t>
      </w:r>
      <w:r w:rsidR="006E1F61" w:rsidRPr="00505A40">
        <w:rPr>
          <w:sz w:val="28"/>
          <w:szCs w:val="28"/>
        </w:rPr>
        <w:t>1.</w:t>
      </w:r>
      <w:r w:rsidR="00A016FF" w:rsidRPr="00505A40">
        <w:rPr>
          <w:sz w:val="28"/>
          <w:szCs w:val="28"/>
        </w:rPr>
        <w:t>6</w:t>
      </w:r>
      <w:r w:rsidR="0082707D" w:rsidRPr="00505A40">
        <w:rPr>
          <w:sz w:val="28"/>
          <w:szCs w:val="28"/>
        </w:rPr>
        <w:t xml:space="preserve">. Экспертиза </w:t>
      </w:r>
      <w:r w:rsidR="0064358E" w:rsidRPr="00505A40">
        <w:rPr>
          <w:sz w:val="28"/>
          <w:szCs w:val="28"/>
        </w:rPr>
        <w:t>п</w:t>
      </w:r>
      <w:r w:rsidR="004D72EF">
        <w:rPr>
          <w:sz w:val="28"/>
          <w:szCs w:val="28"/>
        </w:rPr>
        <w:t>ищевой продукции, указанной в пункте</w:t>
      </w:r>
      <w:r w:rsidR="0064358E" w:rsidRPr="00505A40">
        <w:rPr>
          <w:sz w:val="28"/>
          <w:szCs w:val="28"/>
        </w:rPr>
        <w:t xml:space="preserve"> 1.5 настоящего Порядка, </w:t>
      </w:r>
      <w:r w:rsidR="0082707D" w:rsidRPr="00505A40">
        <w:rPr>
          <w:sz w:val="28"/>
          <w:szCs w:val="28"/>
        </w:rPr>
        <w:t>проводится в целях определения возможности ее дальнейшего использования или уничтожения.</w:t>
      </w:r>
      <w:r w:rsidRPr="00505A40">
        <w:rPr>
          <w:sz w:val="28"/>
          <w:szCs w:val="28"/>
        </w:rPr>
        <w:t xml:space="preserve"> Экспертиза проводится </w:t>
      </w:r>
      <w:r w:rsidR="00D83E98" w:rsidRPr="00505A40">
        <w:rPr>
          <w:sz w:val="28"/>
          <w:szCs w:val="28"/>
        </w:rPr>
        <w:t>в лабораторном центре</w:t>
      </w:r>
      <w:r w:rsidR="004D72EF">
        <w:rPr>
          <w:sz w:val="28"/>
          <w:szCs w:val="28"/>
        </w:rPr>
        <w:t xml:space="preserve">. После завершения исследований </w:t>
      </w:r>
      <w:r w:rsidR="00DE57BD" w:rsidRPr="00505A40">
        <w:rPr>
          <w:sz w:val="28"/>
          <w:szCs w:val="28"/>
        </w:rPr>
        <w:t>лабораторный цент</w:t>
      </w:r>
      <w:r w:rsidR="004D72EF">
        <w:rPr>
          <w:sz w:val="28"/>
          <w:szCs w:val="28"/>
        </w:rPr>
        <w:t xml:space="preserve">р в течение одного рабочего дня </w:t>
      </w:r>
      <w:r w:rsidR="00DE57BD" w:rsidRPr="00505A40">
        <w:rPr>
          <w:sz w:val="28"/>
          <w:szCs w:val="28"/>
        </w:rPr>
        <w:t>направляет</w:t>
      </w:r>
      <w:r w:rsidR="0028668C" w:rsidRPr="00505A40">
        <w:rPr>
          <w:sz w:val="28"/>
          <w:szCs w:val="28"/>
        </w:rPr>
        <w:t xml:space="preserve"> копи</w:t>
      </w:r>
      <w:r w:rsidR="00F42BDE" w:rsidRPr="00505A40">
        <w:rPr>
          <w:sz w:val="28"/>
          <w:szCs w:val="28"/>
        </w:rPr>
        <w:t>ю</w:t>
      </w:r>
      <w:r w:rsidR="0028668C" w:rsidRPr="00505A40">
        <w:rPr>
          <w:sz w:val="28"/>
          <w:szCs w:val="28"/>
        </w:rPr>
        <w:t xml:space="preserve"> экспертного заключени</w:t>
      </w:r>
      <w:r w:rsidR="008B2544" w:rsidRPr="00505A40">
        <w:rPr>
          <w:sz w:val="28"/>
          <w:szCs w:val="28"/>
        </w:rPr>
        <w:t>я</w:t>
      </w:r>
      <w:r w:rsidR="0028668C" w:rsidRPr="00505A40">
        <w:rPr>
          <w:sz w:val="28"/>
          <w:szCs w:val="28"/>
        </w:rPr>
        <w:t xml:space="preserve"> </w:t>
      </w:r>
      <w:r w:rsidR="00F42BDE" w:rsidRPr="00505A40">
        <w:rPr>
          <w:sz w:val="28"/>
          <w:szCs w:val="28"/>
        </w:rPr>
        <w:t>и информацию</w:t>
      </w:r>
      <w:r w:rsidR="00DE57BD" w:rsidRPr="00505A40">
        <w:rPr>
          <w:sz w:val="28"/>
          <w:szCs w:val="28"/>
        </w:rPr>
        <w:t xml:space="preserve"> о результатах проведённых исследований в Государственную службу ветеринарной медицины Луганской Народной Республики. </w:t>
      </w:r>
    </w:p>
    <w:p w:rsidR="000C7ED3" w:rsidRPr="00505A40" w:rsidRDefault="000C7ED3" w:rsidP="008270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05A40">
        <w:rPr>
          <w:sz w:val="28"/>
          <w:szCs w:val="28"/>
        </w:rPr>
        <w:t xml:space="preserve">          Результаты проведенных </w:t>
      </w:r>
      <w:r w:rsidR="006E1F61" w:rsidRPr="00505A40">
        <w:rPr>
          <w:sz w:val="28"/>
          <w:szCs w:val="28"/>
        </w:rPr>
        <w:t>исследований</w:t>
      </w:r>
      <w:r w:rsidRPr="00505A40">
        <w:rPr>
          <w:sz w:val="28"/>
          <w:szCs w:val="28"/>
        </w:rPr>
        <w:t xml:space="preserve"> оформляются в виде экспертного заключения, в котором указывается о </w:t>
      </w:r>
      <w:r w:rsidR="00D0142C" w:rsidRPr="00505A40">
        <w:rPr>
          <w:sz w:val="28"/>
          <w:szCs w:val="28"/>
        </w:rPr>
        <w:t>соответствии</w:t>
      </w:r>
      <w:r w:rsidR="0064358E" w:rsidRPr="00505A40">
        <w:rPr>
          <w:sz w:val="28"/>
          <w:szCs w:val="28"/>
        </w:rPr>
        <w:t>/</w:t>
      </w:r>
      <w:r w:rsidRPr="00505A40">
        <w:rPr>
          <w:sz w:val="28"/>
          <w:szCs w:val="28"/>
        </w:rPr>
        <w:t xml:space="preserve">несоответствии пищевой продукции требованиям </w:t>
      </w:r>
      <w:r w:rsidR="00FF5CCE" w:rsidRPr="00505A40">
        <w:rPr>
          <w:sz w:val="28"/>
          <w:szCs w:val="28"/>
        </w:rPr>
        <w:t>законодательства Луганской Народной Республики</w:t>
      </w:r>
      <w:r w:rsidRPr="00505A40">
        <w:rPr>
          <w:sz w:val="28"/>
          <w:szCs w:val="28"/>
        </w:rPr>
        <w:t>, а также определяется возможность ее утилизации или уничтожения.</w:t>
      </w:r>
    </w:p>
    <w:p w:rsidR="00FE5821" w:rsidRDefault="00661F85" w:rsidP="008270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05A40">
        <w:rPr>
          <w:sz w:val="28"/>
          <w:szCs w:val="28"/>
        </w:rPr>
        <w:t xml:space="preserve">         </w:t>
      </w:r>
    </w:p>
    <w:p w:rsidR="00E91EB3" w:rsidRPr="00505A40" w:rsidRDefault="006E1F61" w:rsidP="00FE58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05A40">
        <w:rPr>
          <w:sz w:val="28"/>
          <w:szCs w:val="28"/>
        </w:rPr>
        <w:t>1.</w:t>
      </w:r>
      <w:r w:rsidR="00A016FF" w:rsidRPr="00505A40">
        <w:rPr>
          <w:sz w:val="28"/>
          <w:szCs w:val="28"/>
        </w:rPr>
        <w:t>7</w:t>
      </w:r>
      <w:r w:rsidR="0082707D" w:rsidRPr="00505A40">
        <w:rPr>
          <w:sz w:val="28"/>
          <w:szCs w:val="28"/>
        </w:rPr>
        <w:t>.</w:t>
      </w:r>
      <w:r w:rsidR="004D72EF">
        <w:rPr>
          <w:sz w:val="28"/>
          <w:szCs w:val="28"/>
        </w:rPr>
        <w:t xml:space="preserve"> Пищевая продукция, происхождение </w:t>
      </w:r>
      <w:r w:rsidR="0082707D" w:rsidRPr="00505A40">
        <w:rPr>
          <w:sz w:val="28"/>
          <w:szCs w:val="28"/>
        </w:rPr>
        <w:t>которой владелец не мо</w:t>
      </w:r>
      <w:r w:rsidR="004D72EF">
        <w:rPr>
          <w:sz w:val="28"/>
          <w:szCs w:val="28"/>
        </w:rPr>
        <w:t>жет подтвердить</w:t>
      </w:r>
      <w:r w:rsidR="0082707D" w:rsidRPr="00505A40">
        <w:rPr>
          <w:sz w:val="28"/>
          <w:szCs w:val="28"/>
        </w:rPr>
        <w:t>, а также имеющая явные признаки недоброкачественности и представляющая в связи с этим непосредственную угрозу жизни и здоровью человека, подлежит утилизации или уничтожению без проведения экспертизы.</w:t>
      </w:r>
      <w:r w:rsidR="004D4669" w:rsidRPr="00505A40">
        <w:rPr>
          <w:sz w:val="28"/>
          <w:szCs w:val="28"/>
        </w:rPr>
        <w:t xml:space="preserve"> </w:t>
      </w:r>
    </w:p>
    <w:p w:rsidR="00FE5821" w:rsidRPr="00FE5821" w:rsidRDefault="000C7ED3" w:rsidP="000C7ED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505A40">
        <w:rPr>
          <w:sz w:val="28"/>
          <w:szCs w:val="28"/>
        </w:rPr>
        <w:t xml:space="preserve">        </w:t>
      </w:r>
    </w:p>
    <w:p w:rsidR="00FB4F68" w:rsidRPr="00505A40" w:rsidRDefault="000C7ED3" w:rsidP="00FE58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05A40">
        <w:rPr>
          <w:sz w:val="28"/>
          <w:szCs w:val="28"/>
        </w:rPr>
        <w:t xml:space="preserve"> </w:t>
      </w:r>
      <w:r w:rsidR="006E1F61" w:rsidRPr="00505A40">
        <w:rPr>
          <w:sz w:val="28"/>
          <w:szCs w:val="28"/>
        </w:rPr>
        <w:t>1.</w:t>
      </w:r>
      <w:r w:rsidR="00A016FF" w:rsidRPr="00505A40">
        <w:rPr>
          <w:sz w:val="28"/>
          <w:szCs w:val="28"/>
        </w:rPr>
        <w:t>8</w:t>
      </w:r>
      <w:r w:rsidRPr="00505A40">
        <w:rPr>
          <w:sz w:val="28"/>
          <w:szCs w:val="28"/>
        </w:rPr>
        <w:t xml:space="preserve">. </w:t>
      </w:r>
      <w:r w:rsidR="007A3634" w:rsidRPr="00505A40">
        <w:rPr>
          <w:sz w:val="28"/>
          <w:szCs w:val="28"/>
        </w:rPr>
        <w:t>Главный государственный инспектор</w:t>
      </w:r>
      <w:r w:rsidR="0049590E" w:rsidRPr="00505A40">
        <w:rPr>
          <w:sz w:val="28"/>
          <w:szCs w:val="28"/>
        </w:rPr>
        <w:t xml:space="preserve"> ветеринарной медицины Луганской Народной Республики</w:t>
      </w:r>
      <w:r w:rsidR="007A3634" w:rsidRPr="00505A40">
        <w:rPr>
          <w:sz w:val="28"/>
          <w:szCs w:val="28"/>
        </w:rPr>
        <w:t xml:space="preserve"> или его заместитель</w:t>
      </w:r>
      <w:r w:rsidR="0049590E" w:rsidRPr="00505A40">
        <w:rPr>
          <w:sz w:val="28"/>
          <w:szCs w:val="28"/>
        </w:rPr>
        <w:t xml:space="preserve"> н</w:t>
      </w:r>
      <w:r w:rsidRPr="00505A40">
        <w:rPr>
          <w:sz w:val="28"/>
          <w:szCs w:val="28"/>
        </w:rPr>
        <w:t>а основании экспертного заключения</w:t>
      </w:r>
      <w:r w:rsidR="004D72EF">
        <w:rPr>
          <w:sz w:val="28"/>
          <w:szCs w:val="28"/>
        </w:rPr>
        <w:t xml:space="preserve"> лабораторного центра</w:t>
      </w:r>
      <w:r w:rsidR="0049590E" w:rsidRPr="00505A40">
        <w:rPr>
          <w:sz w:val="28"/>
          <w:szCs w:val="28"/>
        </w:rPr>
        <w:t xml:space="preserve"> </w:t>
      </w:r>
      <w:r w:rsidR="007A3634" w:rsidRPr="00505A40">
        <w:rPr>
          <w:sz w:val="28"/>
          <w:szCs w:val="28"/>
        </w:rPr>
        <w:t xml:space="preserve">в случае непригодности к употреблению пищевой продукции </w:t>
      </w:r>
      <w:r w:rsidR="0049590E" w:rsidRPr="00505A40">
        <w:rPr>
          <w:sz w:val="28"/>
          <w:szCs w:val="28"/>
        </w:rPr>
        <w:t>выносит</w:t>
      </w:r>
      <w:r w:rsidR="00C032E9" w:rsidRPr="00505A40">
        <w:rPr>
          <w:sz w:val="28"/>
          <w:szCs w:val="28"/>
        </w:rPr>
        <w:t xml:space="preserve"> постановление</w:t>
      </w:r>
      <w:r w:rsidR="007A3634" w:rsidRPr="00505A40">
        <w:rPr>
          <w:sz w:val="28"/>
          <w:szCs w:val="28"/>
        </w:rPr>
        <w:t xml:space="preserve">: </w:t>
      </w:r>
    </w:p>
    <w:p w:rsidR="00C032E9" w:rsidRPr="00505A40" w:rsidRDefault="00C032E9" w:rsidP="00C032E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5A40">
        <w:rPr>
          <w:sz w:val="28"/>
          <w:szCs w:val="28"/>
        </w:rPr>
        <w:t xml:space="preserve">       </w:t>
      </w:r>
      <w:r w:rsidR="007D37E5" w:rsidRPr="00505A40">
        <w:rPr>
          <w:rFonts w:ascii="Times New Roman" w:hAnsi="Times New Roman" w:cs="Times New Roman"/>
          <w:sz w:val="28"/>
          <w:szCs w:val="28"/>
        </w:rPr>
        <w:t>об утилизации (изменение назначенного использования) в соответствии с действующим законодательство</w:t>
      </w:r>
      <w:r w:rsidR="00C1401F">
        <w:rPr>
          <w:rFonts w:ascii="Times New Roman" w:hAnsi="Times New Roman" w:cs="Times New Roman"/>
          <w:sz w:val="28"/>
          <w:szCs w:val="28"/>
        </w:rPr>
        <w:t xml:space="preserve">м Луганской Народной Республики – </w:t>
      </w:r>
      <w:r w:rsidRPr="00505A40">
        <w:rPr>
          <w:rFonts w:ascii="Times New Roman" w:hAnsi="Times New Roman" w:cs="Times New Roman"/>
          <w:sz w:val="28"/>
          <w:szCs w:val="28"/>
        </w:rPr>
        <w:t>если пищев</w:t>
      </w:r>
      <w:r w:rsidR="009E1EAB" w:rsidRPr="00505A40">
        <w:rPr>
          <w:rFonts w:ascii="Times New Roman" w:hAnsi="Times New Roman" w:cs="Times New Roman"/>
          <w:sz w:val="28"/>
          <w:szCs w:val="28"/>
        </w:rPr>
        <w:t>ая</w:t>
      </w:r>
      <w:r w:rsidRPr="00505A40">
        <w:rPr>
          <w:rFonts w:ascii="Times New Roman" w:hAnsi="Times New Roman" w:cs="Times New Roman"/>
          <w:sz w:val="28"/>
          <w:szCs w:val="28"/>
        </w:rPr>
        <w:t xml:space="preserve"> продук</w:t>
      </w:r>
      <w:r w:rsidR="009E1EAB" w:rsidRPr="00505A40">
        <w:rPr>
          <w:rFonts w:ascii="Times New Roman" w:hAnsi="Times New Roman" w:cs="Times New Roman"/>
          <w:sz w:val="28"/>
          <w:szCs w:val="28"/>
        </w:rPr>
        <w:t>ция</w:t>
      </w:r>
      <w:r w:rsidRPr="00505A40">
        <w:rPr>
          <w:rFonts w:ascii="Times New Roman" w:hAnsi="Times New Roman" w:cs="Times New Roman"/>
          <w:sz w:val="28"/>
          <w:szCs w:val="28"/>
        </w:rPr>
        <w:t xml:space="preserve"> является безопасн</w:t>
      </w:r>
      <w:r w:rsidR="009E1EAB" w:rsidRPr="00505A40">
        <w:rPr>
          <w:rFonts w:ascii="Times New Roman" w:hAnsi="Times New Roman" w:cs="Times New Roman"/>
          <w:sz w:val="28"/>
          <w:szCs w:val="28"/>
        </w:rPr>
        <w:t>ой</w:t>
      </w:r>
      <w:r w:rsidRPr="00505A40">
        <w:rPr>
          <w:rFonts w:ascii="Times New Roman" w:hAnsi="Times New Roman" w:cs="Times New Roman"/>
          <w:sz w:val="28"/>
          <w:szCs w:val="28"/>
        </w:rPr>
        <w:t xml:space="preserve"> для употребления человеком </w:t>
      </w:r>
      <w:r w:rsidR="00665A5E" w:rsidRPr="00505A40">
        <w:rPr>
          <w:rFonts w:ascii="Times New Roman" w:hAnsi="Times New Roman" w:cs="Times New Roman"/>
          <w:sz w:val="28"/>
          <w:szCs w:val="28"/>
        </w:rPr>
        <w:t>при использовании ее</w:t>
      </w:r>
      <w:r w:rsidR="00B669C1" w:rsidRPr="00505A40">
        <w:rPr>
          <w:rFonts w:ascii="Times New Roman" w:hAnsi="Times New Roman" w:cs="Times New Roman"/>
          <w:sz w:val="28"/>
          <w:szCs w:val="28"/>
        </w:rPr>
        <w:t xml:space="preserve"> в</w:t>
      </w:r>
      <w:r w:rsidRPr="00505A40">
        <w:rPr>
          <w:rFonts w:ascii="Times New Roman" w:hAnsi="Times New Roman" w:cs="Times New Roman"/>
          <w:sz w:val="28"/>
          <w:szCs w:val="28"/>
        </w:rPr>
        <w:t xml:space="preserve"> производстве пищевых продуктов или </w:t>
      </w:r>
      <w:r w:rsidR="00B669C1" w:rsidRPr="00505A40">
        <w:rPr>
          <w:rFonts w:ascii="Times New Roman" w:hAnsi="Times New Roman" w:cs="Times New Roman"/>
          <w:sz w:val="28"/>
          <w:szCs w:val="28"/>
        </w:rPr>
        <w:t>при</w:t>
      </w:r>
      <w:r w:rsidRPr="00505A40">
        <w:rPr>
          <w:rFonts w:ascii="Times New Roman" w:hAnsi="Times New Roman" w:cs="Times New Roman"/>
          <w:sz w:val="28"/>
          <w:szCs w:val="28"/>
        </w:rPr>
        <w:t xml:space="preserve"> ино</w:t>
      </w:r>
      <w:r w:rsidR="00B669C1" w:rsidRPr="00505A40">
        <w:rPr>
          <w:rFonts w:ascii="Times New Roman" w:hAnsi="Times New Roman" w:cs="Times New Roman"/>
          <w:sz w:val="28"/>
          <w:szCs w:val="28"/>
        </w:rPr>
        <w:t>м</w:t>
      </w:r>
      <w:r w:rsidRPr="00505A40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980E0D">
        <w:rPr>
          <w:rFonts w:ascii="Times New Roman" w:hAnsi="Times New Roman" w:cs="Times New Roman"/>
          <w:sz w:val="28"/>
          <w:szCs w:val="28"/>
        </w:rPr>
        <w:t>и;</w:t>
      </w:r>
    </w:p>
    <w:p w:rsidR="00C032E9" w:rsidRPr="00505A40" w:rsidRDefault="007D37E5" w:rsidP="00C032E9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A40">
        <w:rPr>
          <w:rFonts w:ascii="Times New Roman" w:hAnsi="Times New Roman" w:cs="Times New Roman"/>
          <w:sz w:val="28"/>
          <w:szCs w:val="28"/>
        </w:rPr>
        <w:lastRenderedPageBreak/>
        <w:t xml:space="preserve">об изъятии из оборота и запрете использования по назначению такой продукции </w:t>
      </w:r>
      <w:r w:rsidR="00980E0D">
        <w:rPr>
          <w:rFonts w:ascii="Times New Roman" w:hAnsi="Times New Roman" w:cs="Times New Roman"/>
          <w:sz w:val="28"/>
          <w:szCs w:val="28"/>
        </w:rPr>
        <w:t>–</w:t>
      </w:r>
      <w:r w:rsidR="00C032E9" w:rsidRPr="00505A40">
        <w:rPr>
          <w:rFonts w:ascii="Times New Roman" w:hAnsi="Times New Roman" w:cs="Times New Roman"/>
          <w:sz w:val="28"/>
          <w:szCs w:val="28"/>
        </w:rPr>
        <w:t xml:space="preserve"> если пищев</w:t>
      </w:r>
      <w:r w:rsidR="00A57D88" w:rsidRPr="00505A40">
        <w:rPr>
          <w:rFonts w:ascii="Times New Roman" w:hAnsi="Times New Roman" w:cs="Times New Roman"/>
          <w:sz w:val="28"/>
          <w:szCs w:val="28"/>
        </w:rPr>
        <w:t>ая</w:t>
      </w:r>
      <w:r w:rsidR="00C032E9" w:rsidRPr="00505A40">
        <w:rPr>
          <w:rFonts w:ascii="Times New Roman" w:hAnsi="Times New Roman" w:cs="Times New Roman"/>
          <w:sz w:val="28"/>
          <w:szCs w:val="28"/>
        </w:rPr>
        <w:t xml:space="preserve"> продук</w:t>
      </w:r>
      <w:r w:rsidR="00A57D88" w:rsidRPr="00505A40">
        <w:rPr>
          <w:rFonts w:ascii="Times New Roman" w:hAnsi="Times New Roman" w:cs="Times New Roman"/>
          <w:sz w:val="28"/>
          <w:szCs w:val="28"/>
        </w:rPr>
        <w:t>ция</w:t>
      </w:r>
      <w:r w:rsidR="00C032E9" w:rsidRPr="00505A40">
        <w:rPr>
          <w:rFonts w:ascii="Times New Roman" w:hAnsi="Times New Roman" w:cs="Times New Roman"/>
          <w:sz w:val="28"/>
          <w:szCs w:val="28"/>
        </w:rPr>
        <w:t xml:space="preserve"> является опасн</w:t>
      </w:r>
      <w:r w:rsidR="00A57D88" w:rsidRPr="00505A40">
        <w:rPr>
          <w:rFonts w:ascii="Times New Roman" w:hAnsi="Times New Roman" w:cs="Times New Roman"/>
          <w:sz w:val="28"/>
          <w:szCs w:val="28"/>
        </w:rPr>
        <w:t>ой</w:t>
      </w:r>
      <w:r w:rsidR="00C032E9" w:rsidRPr="00505A40">
        <w:rPr>
          <w:rFonts w:ascii="Times New Roman" w:hAnsi="Times New Roman" w:cs="Times New Roman"/>
          <w:sz w:val="28"/>
          <w:szCs w:val="28"/>
        </w:rPr>
        <w:t xml:space="preserve"> для употребления человеком, но безопасн</w:t>
      </w:r>
      <w:r w:rsidR="007C048D" w:rsidRPr="00505A40">
        <w:rPr>
          <w:rFonts w:ascii="Times New Roman" w:hAnsi="Times New Roman" w:cs="Times New Roman"/>
          <w:sz w:val="28"/>
          <w:szCs w:val="28"/>
        </w:rPr>
        <w:t>ой</w:t>
      </w:r>
      <w:r w:rsidRPr="00505A40">
        <w:rPr>
          <w:rFonts w:ascii="Times New Roman" w:hAnsi="Times New Roman" w:cs="Times New Roman"/>
          <w:sz w:val="28"/>
          <w:szCs w:val="28"/>
        </w:rPr>
        <w:t xml:space="preserve"> для иного использования</w:t>
      </w:r>
      <w:r w:rsidR="00C032E9" w:rsidRPr="00505A40">
        <w:rPr>
          <w:rFonts w:ascii="Times New Roman" w:hAnsi="Times New Roman" w:cs="Times New Roman"/>
          <w:sz w:val="28"/>
          <w:szCs w:val="28"/>
        </w:rPr>
        <w:t>.</w:t>
      </w:r>
    </w:p>
    <w:p w:rsidR="00C032E9" w:rsidRPr="00FE5821" w:rsidRDefault="00C032E9" w:rsidP="00C032E9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05A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ED3" w:rsidRPr="00505A40" w:rsidRDefault="00C032E9" w:rsidP="00402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A40">
        <w:rPr>
          <w:rFonts w:ascii="Times New Roman" w:hAnsi="Times New Roman" w:cs="Times New Roman"/>
          <w:sz w:val="28"/>
          <w:szCs w:val="28"/>
        </w:rPr>
        <w:t xml:space="preserve">           1.</w:t>
      </w:r>
      <w:r w:rsidR="00A016FF" w:rsidRPr="00505A40">
        <w:rPr>
          <w:rFonts w:ascii="Times New Roman" w:hAnsi="Times New Roman" w:cs="Times New Roman"/>
          <w:sz w:val="28"/>
          <w:szCs w:val="28"/>
        </w:rPr>
        <w:t>9</w:t>
      </w:r>
      <w:r w:rsidRPr="00505A40">
        <w:rPr>
          <w:rFonts w:ascii="Times New Roman" w:hAnsi="Times New Roman" w:cs="Times New Roman"/>
          <w:sz w:val="28"/>
          <w:szCs w:val="28"/>
        </w:rPr>
        <w:t xml:space="preserve">.  Если по результатам лабораторных исследований подтверждается, что </w:t>
      </w:r>
      <w:r w:rsidR="007C048D" w:rsidRPr="00505A40">
        <w:rPr>
          <w:rFonts w:ascii="Times New Roman" w:hAnsi="Times New Roman" w:cs="Times New Roman"/>
          <w:sz w:val="28"/>
          <w:szCs w:val="28"/>
        </w:rPr>
        <w:t>пищевая продукция</w:t>
      </w:r>
      <w:r w:rsidRPr="00505A40">
        <w:rPr>
          <w:rFonts w:ascii="Times New Roman" w:hAnsi="Times New Roman" w:cs="Times New Roman"/>
          <w:sz w:val="28"/>
          <w:szCs w:val="28"/>
        </w:rPr>
        <w:t xml:space="preserve"> является опасн</w:t>
      </w:r>
      <w:r w:rsidR="007C048D" w:rsidRPr="00505A40">
        <w:rPr>
          <w:rFonts w:ascii="Times New Roman" w:hAnsi="Times New Roman" w:cs="Times New Roman"/>
          <w:sz w:val="28"/>
          <w:szCs w:val="28"/>
        </w:rPr>
        <w:t>ой</w:t>
      </w:r>
      <w:r w:rsidRPr="00505A40">
        <w:rPr>
          <w:rFonts w:ascii="Times New Roman" w:hAnsi="Times New Roman" w:cs="Times New Roman"/>
          <w:sz w:val="28"/>
          <w:szCs w:val="28"/>
        </w:rPr>
        <w:t xml:space="preserve"> для употребления человеком или для иного использования, </w:t>
      </w:r>
      <w:r w:rsidR="000536A1" w:rsidRPr="00505A40">
        <w:rPr>
          <w:rFonts w:ascii="Times New Roman" w:hAnsi="Times New Roman" w:cs="Times New Roman"/>
          <w:sz w:val="28"/>
          <w:szCs w:val="28"/>
        </w:rPr>
        <w:t xml:space="preserve">Главный государственный инспектор ветеринарной медицины Луганской Народной Республики или его заместитель </w:t>
      </w:r>
      <w:r w:rsidR="007C048D" w:rsidRPr="00505A40">
        <w:rPr>
          <w:rFonts w:ascii="Times New Roman" w:hAnsi="Times New Roman" w:cs="Times New Roman"/>
          <w:sz w:val="28"/>
          <w:szCs w:val="28"/>
        </w:rPr>
        <w:t>выносит</w:t>
      </w:r>
      <w:r w:rsidRPr="00505A40">
        <w:rPr>
          <w:rFonts w:ascii="Times New Roman" w:hAnsi="Times New Roman" w:cs="Times New Roman"/>
          <w:sz w:val="28"/>
          <w:szCs w:val="28"/>
        </w:rPr>
        <w:t xml:space="preserve"> постановление об изъятии </w:t>
      </w:r>
      <w:r w:rsidR="007C048D" w:rsidRPr="00505A40">
        <w:rPr>
          <w:rFonts w:ascii="Times New Roman" w:hAnsi="Times New Roman" w:cs="Times New Roman"/>
          <w:sz w:val="28"/>
          <w:szCs w:val="28"/>
        </w:rPr>
        <w:t>пищевой продукции</w:t>
      </w:r>
      <w:r w:rsidRPr="00505A40">
        <w:rPr>
          <w:rFonts w:ascii="Times New Roman" w:hAnsi="Times New Roman" w:cs="Times New Roman"/>
          <w:sz w:val="28"/>
          <w:szCs w:val="28"/>
        </w:rPr>
        <w:t xml:space="preserve"> из оборота </w:t>
      </w:r>
      <w:r w:rsidR="009440AB" w:rsidRPr="00505A40">
        <w:rPr>
          <w:rFonts w:ascii="Times New Roman" w:hAnsi="Times New Roman" w:cs="Times New Roman"/>
          <w:sz w:val="28"/>
          <w:szCs w:val="28"/>
        </w:rPr>
        <w:t>и обязывает собственника такой продукции уничтожить продукцию</w:t>
      </w:r>
      <w:r w:rsidR="008328D1" w:rsidRPr="00505A40">
        <w:rPr>
          <w:rFonts w:ascii="Times New Roman" w:hAnsi="Times New Roman" w:cs="Times New Roman"/>
          <w:sz w:val="28"/>
          <w:szCs w:val="28"/>
        </w:rPr>
        <w:t xml:space="preserve"> </w:t>
      </w:r>
      <w:r w:rsidRPr="00505A40">
        <w:rPr>
          <w:rFonts w:ascii="Times New Roman" w:hAnsi="Times New Roman" w:cs="Times New Roman"/>
          <w:sz w:val="28"/>
          <w:szCs w:val="28"/>
        </w:rPr>
        <w:t>под надзором государственного инспектора ветеринарной медицины.</w:t>
      </w:r>
    </w:p>
    <w:p w:rsidR="000C7ED3" w:rsidRPr="00FE5821" w:rsidRDefault="000C7ED3" w:rsidP="008270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</w:p>
    <w:p w:rsidR="0082707D" w:rsidRPr="00505A40" w:rsidRDefault="0018091E" w:rsidP="008270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05A40">
        <w:rPr>
          <w:sz w:val="28"/>
          <w:szCs w:val="28"/>
        </w:rPr>
        <w:t xml:space="preserve">          </w:t>
      </w:r>
      <w:r w:rsidR="006E1F61" w:rsidRPr="00505A40">
        <w:rPr>
          <w:sz w:val="28"/>
          <w:szCs w:val="28"/>
        </w:rPr>
        <w:t>1.</w:t>
      </w:r>
      <w:r w:rsidR="00A016FF" w:rsidRPr="00505A40">
        <w:rPr>
          <w:sz w:val="28"/>
          <w:szCs w:val="28"/>
        </w:rPr>
        <w:t>1</w:t>
      </w:r>
      <w:r w:rsidR="00235AEC" w:rsidRPr="00505A40">
        <w:rPr>
          <w:sz w:val="28"/>
          <w:szCs w:val="28"/>
        </w:rPr>
        <w:t>0</w:t>
      </w:r>
      <w:r w:rsidR="0082707D" w:rsidRPr="00505A40">
        <w:rPr>
          <w:sz w:val="28"/>
          <w:szCs w:val="28"/>
        </w:rPr>
        <w:t>. Некачественная и</w:t>
      </w:r>
      <w:bookmarkStart w:id="0" w:name="_GoBack"/>
      <w:bookmarkEnd w:id="0"/>
      <w:r w:rsidR="0082707D" w:rsidRPr="00505A40">
        <w:rPr>
          <w:sz w:val="28"/>
          <w:szCs w:val="28"/>
        </w:rPr>
        <w:t xml:space="preserve"> опасная пищевая продукция на период, необходимый для проведения экспертизы, принятия и исполнения решения о дальнейшем ее использовании</w:t>
      </w:r>
      <w:r w:rsidR="0049590E" w:rsidRPr="00505A40">
        <w:rPr>
          <w:sz w:val="28"/>
          <w:szCs w:val="28"/>
        </w:rPr>
        <w:t>, утилизации</w:t>
      </w:r>
      <w:r w:rsidR="0082707D" w:rsidRPr="00505A40">
        <w:rPr>
          <w:sz w:val="28"/>
          <w:szCs w:val="28"/>
        </w:rPr>
        <w:t xml:space="preserve"> или уничтожении, подлежит хранению в отдельном помещении на складе, в холодильнике (изолированной камере) с соблюдением условий, исключающих к ней доступ.</w:t>
      </w:r>
    </w:p>
    <w:p w:rsidR="0082707D" w:rsidRPr="00505A40" w:rsidRDefault="000C7ED3" w:rsidP="008270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05A40">
        <w:rPr>
          <w:sz w:val="28"/>
          <w:szCs w:val="28"/>
        </w:rPr>
        <w:t xml:space="preserve">       </w:t>
      </w:r>
      <w:r w:rsidR="0082707D" w:rsidRPr="00505A40">
        <w:rPr>
          <w:sz w:val="28"/>
          <w:szCs w:val="28"/>
        </w:rPr>
        <w:t>Пищевая продукция, помещаемая на временное хранение, подлежит строгому учету.</w:t>
      </w:r>
    </w:p>
    <w:p w:rsidR="0082707D" w:rsidRPr="00505A40" w:rsidRDefault="000C7ED3" w:rsidP="008270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05A40">
        <w:rPr>
          <w:sz w:val="28"/>
          <w:szCs w:val="28"/>
        </w:rPr>
        <w:t xml:space="preserve">       </w:t>
      </w:r>
      <w:r w:rsidR="0082707D" w:rsidRPr="00505A40">
        <w:rPr>
          <w:sz w:val="28"/>
          <w:szCs w:val="28"/>
        </w:rPr>
        <w:t>Ответственность за сохранность такой пищевой продукции несет ее владелец.</w:t>
      </w:r>
    </w:p>
    <w:p w:rsidR="002D6199" w:rsidRPr="00FE5821" w:rsidRDefault="002D6199" w:rsidP="008270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</w:p>
    <w:p w:rsidR="002D6199" w:rsidRPr="00505A40" w:rsidRDefault="002D6199" w:rsidP="008270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05A40">
        <w:rPr>
          <w:sz w:val="28"/>
          <w:szCs w:val="28"/>
        </w:rPr>
        <w:t xml:space="preserve">          1.1</w:t>
      </w:r>
      <w:r w:rsidR="00E66B12" w:rsidRPr="00505A40">
        <w:rPr>
          <w:sz w:val="28"/>
          <w:szCs w:val="28"/>
        </w:rPr>
        <w:t>1</w:t>
      </w:r>
      <w:r w:rsidRPr="00505A40">
        <w:rPr>
          <w:sz w:val="28"/>
          <w:szCs w:val="28"/>
        </w:rPr>
        <w:t>. Если по результатам лабораторных исследований пищевая продукция</w:t>
      </w:r>
      <w:r w:rsidR="00BD4F4D" w:rsidRPr="00505A40">
        <w:rPr>
          <w:sz w:val="28"/>
          <w:szCs w:val="28"/>
        </w:rPr>
        <w:t xml:space="preserve"> является</w:t>
      </w:r>
      <w:r w:rsidR="00D0142C" w:rsidRPr="00505A40">
        <w:rPr>
          <w:sz w:val="28"/>
          <w:szCs w:val="28"/>
        </w:rPr>
        <w:t xml:space="preserve"> пригодной к употреблению</w:t>
      </w:r>
      <w:r w:rsidR="00E86D97">
        <w:rPr>
          <w:sz w:val="28"/>
          <w:szCs w:val="28"/>
        </w:rPr>
        <w:t>,</w:t>
      </w:r>
      <w:r w:rsidRPr="00505A40">
        <w:rPr>
          <w:sz w:val="28"/>
          <w:szCs w:val="28"/>
        </w:rPr>
        <w:t xml:space="preserve"> Главный государственный инспектор ветеринарной медицины Луганской Народной Республики или его заместитель </w:t>
      </w:r>
      <w:r w:rsidR="00BD4F4D" w:rsidRPr="00505A40">
        <w:rPr>
          <w:sz w:val="28"/>
          <w:szCs w:val="28"/>
        </w:rPr>
        <w:t>принимает решение о возвращении в оборот такой продукции, а также о выда</w:t>
      </w:r>
      <w:r w:rsidR="00E86D97">
        <w:rPr>
          <w:sz w:val="28"/>
          <w:szCs w:val="28"/>
        </w:rPr>
        <w:t>че</w:t>
      </w:r>
      <w:r w:rsidR="00BD4F4D" w:rsidRPr="00505A40">
        <w:rPr>
          <w:sz w:val="28"/>
          <w:szCs w:val="28"/>
        </w:rPr>
        <w:t xml:space="preserve"> соответствующего ветеринарного документа установленного образца на основании экспертного заключения лабораторного центра</w:t>
      </w:r>
      <w:r w:rsidRPr="00505A40">
        <w:rPr>
          <w:sz w:val="28"/>
          <w:szCs w:val="28"/>
        </w:rPr>
        <w:t>.</w:t>
      </w:r>
    </w:p>
    <w:p w:rsidR="00FA473E" w:rsidRPr="00FE5821" w:rsidRDefault="00FA473E" w:rsidP="008270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</w:p>
    <w:p w:rsidR="0082707D" w:rsidRPr="00505A40" w:rsidRDefault="000C7ED3" w:rsidP="008270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05A40">
        <w:rPr>
          <w:sz w:val="28"/>
          <w:szCs w:val="28"/>
        </w:rPr>
        <w:t xml:space="preserve">        </w:t>
      </w:r>
      <w:r w:rsidR="006E1F61" w:rsidRPr="00505A40">
        <w:rPr>
          <w:sz w:val="28"/>
          <w:szCs w:val="28"/>
        </w:rPr>
        <w:t>1.</w:t>
      </w:r>
      <w:r w:rsidR="006301DF" w:rsidRPr="00505A40">
        <w:rPr>
          <w:sz w:val="28"/>
          <w:szCs w:val="28"/>
        </w:rPr>
        <w:t>1</w:t>
      </w:r>
      <w:r w:rsidR="00E66B12" w:rsidRPr="00505A40">
        <w:rPr>
          <w:sz w:val="28"/>
          <w:szCs w:val="28"/>
        </w:rPr>
        <w:t>2</w:t>
      </w:r>
      <w:r w:rsidR="0082707D" w:rsidRPr="00505A40">
        <w:rPr>
          <w:sz w:val="28"/>
          <w:szCs w:val="28"/>
        </w:rPr>
        <w:t>. Расходы, связанные с транспортировкой некачественной и опасной пищевой продукции, ее хранением, экспертизой, использованием</w:t>
      </w:r>
      <w:r w:rsidR="0049590E" w:rsidRPr="00505A40">
        <w:rPr>
          <w:sz w:val="28"/>
          <w:szCs w:val="28"/>
        </w:rPr>
        <w:t>, утилизацией</w:t>
      </w:r>
      <w:r w:rsidR="0082707D" w:rsidRPr="00505A40">
        <w:rPr>
          <w:sz w:val="28"/>
          <w:szCs w:val="28"/>
        </w:rPr>
        <w:t xml:space="preserve"> или уничтожением, оплачиваются владельцем продукции.</w:t>
      </w:r>
    </w:p>
    <w:p w:rsidR="00B42957" w:rsidRPr="00505A40" w:rsidRDefault="00B42957" w:rsidP="008270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2707D" w:rsidRPr="00505A40" w:rsidRDefault="006E1F61" w:rsidP="006E1F61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  <w:r w:rsidRPr="00505A40">
        <w:rPr>
          <w:b/>
          <w:bCs/>
          <w:sz w:val="28"/>
          <w:szCs w:val="28"/>
        </w:rPr>
        <w:t>II</w:t>
      </w:r>
      <w:r w:rsidR="0082707D" w:rsidRPr="00505A40">
        <w:rPr>
          <w:b/>
          <w:bCs/>
          <w:sz w:val="28"/>
          <w:szCs w:val="28"/>
        </w:rPr>
        <w:t>. Порядок использования</w:t>
      </w:r>
      <w:r w:rsidR="0049590E" w:rsidRPr="00505A40">
        <w:rPr>
          <w:b/>
          <w:bCs/>
          <w:sz w:val="28"/>
          <w:szCs w:val="28"/>
        </w:rPr>
        <w:t>, утилизации</w:t>
      </w:r>
      <w:r w:rsidR="0082707D" w:rsidRPr="00505A40">
        <w:rPr>
          <w:b/>
          <w:bCs/>
          <w:sz w:val="28"/>
          <w:szCs w:val="28"/>
        </w:rPr>
        <w:t xml:space="preserve"> или уничтожения </w:t>
      </w:r>
      <w:r w:rsidR="0082707D" w:rsidRPr="00505A40">
        <w:rPr>
          <w:b/>
          <w:bCs/>
          <w:sz w:val="28"/>
          <w:szCs w:val="28"/>
        </w:rPr>
        <w:br/>
        <w:t>пищевой продукции</w:t>
      </w:r>
    </w:p>
    <w:p w:rsidR="006E1F61" w:rsidRPr="00505A40" w:rsidRDefault="006E1F61" w:rsidP="006E1F61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320085" w:rsidRDefault="00FA473E" w:rsidP="008270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05A40">
        <w:rPr>
          <w:sz w:val="28"/>
          <w:szCs w:val="28"/>
        </w:rPr>
        <w:t xml:space="preserve">          </w:t>
      </w:r>
      <w:r w:rsidR="006E1F61" w:rsidRPr="00505A40">
        <w:rPr>
          <w:sz w:val="28"/>
          <w:szCs w:val="28"/>
        </w:rPr>
        <w:t>2.1.</w:t>
      </w:r>
      <w:r w:rsidR="0082707D" w:rsidRPr="00505A40">
        <w:rPr>
          <w:sz w:val="28"/>
          <w:szCs w:val="28"/>
        </w:rPr>
        <w:t xml:space="preserve"> Ответственность за </w:t>
      </w:r>
      <w:r w:rsidR="00C94F64">
        <w:rPr>
          <w:sz w:val="28"/>
          <w:szCs w:val="28"/>
        </w:rPr>
        <w:t xml:space="preserve">поиск организаций, имеющих технически доступный способ уничтожения или </w:t>
      </w:r>
      <w:r w:rsidR="006B6A13">
        <w:rPr>
          <w:sz w:val="28"/>
          <w:szCs w:val="28"/>
        </w:rPr>
        <w:t>утилизации</w:t>
      </w:r>
      <w:r w:rsidR="00010549">
        <w:rPr>
          <w:sz w:val="28"/>
          <w:szCs w:val="28"/>
        </w:rPr>
        <w:t xml:space="preserve"> пищевой</w:t>
      </w:r>
      <w:r w:rsidR="00C94F64">
        <w:rPr>
          <w:sz w:val="28"/>
          <w:szCs w:val="28"/>
        </w:rPr>
        <w:t xml:space="preserve"> продукции,</w:t>
      </w:r>
      <w:r w:rsidR="00320085">
        <w:rPr>
          <w:sz w:val="28"/>
          <w:szCs w:val="28"/>
        </w:rPr>
        <w:t xml:space="preserve"> запрещенной для употребления в пищу, с соблюдением обязательных </w:t>
      </w:r>
      <w:r w:rsidR="00766924">
        <w:rPr>
          <w:sz w:val="28"/>
          <w:szCs w:val="28"/>
        </w:rPr>
        <w:t xml:space="preserve">требований </w:t>
      </w:r>
      <w:r w:rsidR="005B2C6C">
        <w:rPr>
          <w:sz w:val="28"/>
          <w:szCs w:val="28"/>
        </w:rPr>
        <w:t xml:space="preserve">законодательства по охране окружающей среды, </w:t>
      </w:r>
      <w:r w:rsidR="00951760">
        <w:rPr>
          <w:sz w:val="28"/>
          <w:szCs w:val="28"/>
        </w:rPr>
        <w:t>а также за передачу вышеуказанной продукции для дальнейшего использования</w:t>
      </w:r>
      <w:r w:rsidR="006B6A13">
        <w:rPr>
          <w:sz w:val="28"/>
          <w:szCs w:val="28"/>
        </w:rPr>
        <w:t>, утилизации или ее уничтожения</w:t>
      </w:r>
      <w:r w:rsidR="00951760">
        <w:rPr>
          <w:sz w:val="28"/>
          <w:szCs w:val="28"/>
        </w:rPr>
        <w:t xml:space="preserve"> возлагается на владельца продукции.</w:t>
      </w:r>
    </w:p>
    <w:p w:rsidR="00D77D41" w:rsidRDefault="00D77D41" w:rsidP="008270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2707D" w:rsidRPr="00505A40" w:rsidRDefault="00D77D41" w:rsidP="0027430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A473E" w:rsidRPr="00505A40">
        <w:rPr>
          <w:sz w:val="28"/>
          <w:szCs w:val="28"/>
        </w:rPr>
        <w:t>2.</w:t>
      </w:r>
      <w:r w:rsidR="0027430C">
        <w:rPr>
          <w:sz w:val="28"/>
          <w:szCs w:val="28"/>
        </w:rPr>
        <w:t>2</w:t>
      </w:r>
      <w:r w:rsidR="006E1F61" w:rsidRPr="00505A40">
        <w:rPr>
          <w:sz w:val="28"/>
          <w:szCs w:val="28"/>
        </w:rPr>
        <w:t>.</w:t>
      </w:r>
      <w:r w:rsidR="00FA473E" w:rsidRPr="00505A40">
        <w:rPr>
          <w:sz w:val="28"/>
          <w:szCs w:val="28"/>
        </w:rPr>
        <w:t xml:space="preserve"> </w:t>
      </w:r>
      <w:r w:rsidR="0082707D" w:rsidRPr="00505A40">
        <w:rPr>
          <w:sz w:val="28"/>
          <w:szCs w:val="28"/>
        </w:rPr>
        <w:t xml:space="preserve"> Пищевая продукция, запрещенная для употребления в пищу, может быть использована на корм животным, в качестве сырья для переработки или </w:t>
      </w:r>
      <w:r w:rsidR="0082707D" w:rsidRPr="00505A40">
        <w:rPr>
          <w:sz w:val="28"/>
          <w:szCs w:val="28"/>
        </w:rPr>
        <w:lastRenderedPageBreak/>
        <w:t>для технической утилизации</w:t>
      </w:r>
      <w:r w:rsidR="00D66D7D" w:rsidRPr="00505A40">
        <w:rPr>
          <w:sz w:val="28"/>
          <w:szCs w:val="28"/>
        </w:rPr>
        <w:t xml:space="preserve"> в соответствии с требованиями</w:t>
      </w:r>
      <w:r w:rsidR="0040249A" w:rsidRPr="00505A40">
        <w:rPr>
          <w:sz w:val="28"/>
          <w:szCs w:val="28"/>
        </w:rPr>
        <w:t>,</w:t>
      </w:r>
      <w:r w:rsidR="00D66D7D" w:rsidRPr="00505A40">
        <w:rPr>
          <w:sz w:val="28"/>
          <w:szCs w:val="28"/>
        </w:rPr>
        <w:t xml:space="preserve"> установленными действующим законодательством Луганской Народной Республики</w:t>
      </w:r>
      <w:r w:rsidR="0082707D" w:rsidRPr="00505A40">
        <w:rPr>
          <w:sz w:val="28"/>
          <w:szCs w:val="28"/>
        </w:rPr>
        <w:t>.</w:t>
      </w:r>
    </w:p>
    <w:p w:rsidR="0040249A" w:rsidRPr="00505A40" w:rsidRDefault="0040249A" w:rsidP="0040249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505A40">
        <w:rPr>
          <w:sz w:val="28"/>
          <w:szCs w:val="28"/>
        </w:rPr>
        <w:t xml:space="preserve">Если по результатам экспертизы установлено несоответствие пищевой продукции требованиям законодательства Луганской Народной Республики, решение о возможности ее использования на корм животным принимается </w:t>
      </w:r>
      <w:r w:rsidR="00004116" w:rsidRPr="00505A40">
        <w:rPr>
          <w:sz w:val="28"/>
          <w:szCs w:val="28"/>
        </w:rPr>
        <w:t>по согласованию с Государственной службой ветеринарной медицины Луганской Народной Республики.</w:t>
      </w:r>
    </w:p>
    <w:p w:rsidR="0082707D" w:rsidRPr="00505A40" w:rsidRDefault="00FA473E" w:rsidP="008270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05A40">
        <w:rPr>
          <w:sz w:val="28"/>
          <w:szCs w:val="28"/>
        </w:rPr>
        <w:t xml:space="preserve">          </w:t>
      </w:r>
      <w:r w:rsidR="0082707D" w:rsidRPr="00505A40">
        <w:rPr>
          <w:sz w:val="28"/>
          <w:szCs w:val="28"/>
        </w:rPr>
        <w:t>Владелец такой пищевой продукции в 3-дневный срок после передачи ее для использования в целях, не связанных с употреблением в пищу, обязан пред</w:t>
      </w:r>
      <w:r w:rsidR="00E86D97">
        <w:rPr>
          <w:sz w:val="28"/>
          <w:szCs w:val="28"/>
        </w:rPr>
        <w:t>о</w:t>
      </w:r>
      <w:r w:rsidR="0082707D" w:rsidRPr="00505A40">
        <w:rPr>
          <w:sz w:val="28"/>
          <w:szCs w:val="28"/>
        </w:rPr>
        <w:t xml:space="preserve">ставить </w:t>
      </w:r>
      <w:r w:rsidR="0049590E" w:rsidRPr="00505A40">
        <w:rPr>
          <w:sz w:val="28"/>
          <w:szCs w:val="28"/>
        </w:rPr>
        <w:t>в Государственную службу ветеринарной медицины Луганской Народной Республики</w:t>
      </w:r>
      <w:r w:rsidR="0082707D" w:rsidRPr="00505A40">
        <w:rPr>
          <w:sz w:val="28"/>
          <w:szCs w:val="28"/>
        </w:rPr>
        <w:t xml:space="preserve"> документ </w:t>
      </w:r>
      <w:r w:rsidR="00E86D97">
        <w:rPr>
          <w:sz w:val="28"/>
          <w:szCs w:val="28"/>
        </w:rPr>
        <w:t>(</w:t>
      </w:r>
      <w:r w:rsidR="0082707D" w:rsidRPr="00505A40">
        <w:rPr>
          <w:sz w:val="28"/>
          <w:szCs w:val="28"/>
        </w:rPr>
        <w:t xml:space="preserve">или его </w:t>
      </w:r>
      <w:r w:rsidR="00804103" w:rsidRPr="00505A40">
        <w:rPr>
          <w:sz w:val="28"/>
          <w:szCs w:val="28"/>
        </w:rPr>
        <w:t xml:space="preserve">нотариально </w:t>
      </w:r>
      <w:r w:rsidR="006E1F61" w:rsidRPr="00505A40">
        <w:rPr>
          <w:sz w:val="28"/>
          <w:szCs w:val="28"/>
        </w:rPr>
        <w:t>заверенную копию</w:t>
      </w:r>
      <w:r w:rsidR="00E86D97">
        <w:rPr>
          <w:sz w:val="28"/>
          <w:szCs w:val="28"/>
        </w:rPr>
        <w:t>)</w:t>
      </w:r>
      <w:r w:rsidR="006E1F61" w:rsidRPr="00505A40">
        <w:rPr>
          <w:sz w:val="28"/>
          <w:szCs w:val="28"/>
        </w:rPr>
        <w:t xml:space="preserve">, </w:t>
      </w:r>
      <w:r w:rsidR="0082707D" w:rsidRPr="00505A40">
        <w:rPr>
          <w:sz w:val="28"/>
          <w:szCs w:val="28"/>
        </w:rPr>
        <w:t>подтверждающий факт приема продукции организацией, осуществляющей ее дальнейшее использование.</w:t>
      </w:r>
    </w:p>
    <w:p w:rsidR="00FE5821" w:rsidRDefault="00D23667" w:rsidP="008270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05A40">
        <w:rPr>
          <w:sz w:val="28"/>
          <w:szCs w:val="28"/>
        </w:rPr>
        <w:t xml:space="preserve">          </w:t>
      </w:r>
    </w:p>
    <w:p w:rsidR="0082707D" w:rsidRPr="00505A40" w:rsidRDefault="006E1F61" w:rsidP="00FE58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05A40">
        <w:rPr>
          <w:sz w:val="28"/>
          <w:szCs w:val="28"/>
        </w:rPr>
        <w:t>2.</w:t>
      </w:r>
      <w:r w:rsidR="0027430C">
        <w:rPr>
          <w:sz w:val="28"/>
          <w:szCs w:val="28"/>
        </w:rPr>
        <w:t>3.</w:t>
      </w:r>
      <w:r w:rsidR="0082707D" w:rsidRPr="00505A40">
        <w:rPr>
          <w:sz w:val="28"/>
          <w:szCs w:val="28"/>
        </w:rPr>
        <w:t xml:space="preserve"> Уничтожение пищевой продукции осуществляется любым технически доступным способом с соблюдением обязательных требований </w:t>
      </w:r>
      <w:r w:rsidR="005E39F2" w:rsidRPr="00505A40">
        <w:rPr>
          <w:sz w:val="28"/>
          <w:szCs w:val="28"/>
        </w:rPr>
        <w:t>законодательства</w:t>
      </w:r>
      <w:r w:rsidR="0082707D" w:rsidRPr="00505A40">
        <w:rPr>
          <w:sz w:val="28"/>
          <w:szCs w:val="28"/>
        </w:rPr>
        <w:t xml:space="preserve"> по охране окружающей среды и проводится в присутствии комиссии, образуемой владельцем продукции совместно с о</w:t>
      </w:r>
      <w:r w:rsidR="00E86D97">
        <w:rPr>
          <w:sz w:val="28"/>
          <w:szCs w:val="28"/>
        </w:rPr>
        <w:t xml:space="preserve">рганизацией, ответственной </w:t>
      </w:r>
      <w:r w:rsidR="00B25755">
        <w:rPr>
          <w:sz w:val="28"/>
          <w:szCs w:val="28"/>
        </w:rPr>
        <w:t xml:space="preserve">за </w:t>
      </w:r>
      <w:r w:rsidR="00B25755" w:rsidRPr="00505A40">
        <w:rPr>
          <w:sz w:val="28"/>
          <w:szCs w:val="28"/>
        </w:rPr>
        <w:t>уничтожение</w:t>
      </w:r>
      <w:r w:rsidR="005E39F2" w:rsidRPr="00505A40">
        <w:rPr>
          <w:sz w:val="28"/>
          <w:szCs w:val="28"/>
        </w:rPr>
        <w:t xml:space="preserve"> </w:t>
      </w:r>
      <w:r w:rsidR="00E86D97">
        <w:rPr>
          <w:sz w:val="28"/>
          <w:szCs w:val="28"/>
        </w:rPr>
        <w:t>вышеуказанной продукции</w:t>
      </w:r>
      <w:r w:rsidR="00FE5821">
        <w:rPr>
          <w:sz w:val="28"/>
          <w:szCs w:val="28"/>
        </w:rPr>
        <w:t>,</w:t>
      </w:r>
      <w:r w:rsidR="00E86D97">
        <w:rPr>
          <w:sz w:val="28"/>
          <w:szCs w:val="28"/>
        </w:rPr>
        <w:t xml:space="preserve"> </w:t>
      </w:r>
      <w:r w:rsidR="005E39F2" w:rsidRPr="00505A40">
        <w:rPr>
          <w:sz w:val="28"/>
          <w:szCs w:val="28"/>
        </w:rPr>
        <w:t>при обязательном присутствии государственного инспектора ветеринарной медицины</w:t>
      </w:r>
      <w:r w:rsidR="00D23667" w:rsidRPr="00505A40">
        <w:rPr>
          <w:sz w:val="28"/>
          <w:szCs w:val="28"/>
        </w:rPr>
        <w:t xml:space="preserve">. </w:t>
      </w:r>
    </w:p>
    <w:p w:rsidR="00FE5821" w:rsidRDefault="006E1F61" w:rsidP="00FE58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05A40">
        <w:rPr>
          <w:sz w:val="28"/>
          <w:szCs w:val="28"/>
        </w:rPr>
        <w:t xml:space="preserve">         </w:t>
      </w:r>
    </w:p>
    <w:p w:rsidR="0082707D" w:rsidRPr="00505A40" w:rsidRDefault="006E1F61" w:rsidP="00FE58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05A40">
        <w:rPr>
          <w:sz w:val="28"/>
          <w:szCs w:val="28"/>
        </w:rPr>
        <w:t>2.</w:t>
      </w:r>
      <w:r w:rsidR="0027430C">
        <w:rPr>
          <w:sz w:val="28"/>
          <w:szCs w:val="28"/>
        </w:rPr>
        <w:t>4</w:t>
      </w:r>
      <w:r w:rsidRPr="00505A40">
        <w:rPr>
          <w:sz w:val="28"/>
          <w:szCs w:val="28"/>
        </w:rPr>
        <w:t>.</w:t>
      </w:r>
      <w:r w:rsidR="00A5066B" w:rsidRPr="00505A40">
        <w:rPr>
          <w:sz w:val="28"/>
          <w:szCs w:val="28"/>
        </w:rPr>
        <w:t xml:space="preserve"> </w:t>
      </w:r>
      <w:r w:rsidR="0082707D" w:rsidRPr="00505A40">
        <w:rPr>
          <w:sz w:val="28"/>
          <w:szCs w:val="28"/>
        </w:rPr>
        <w:t>Инфицированные пищевые продукты, опасные для людей и животных, перед уничтожением или в процессе уничтожения подвергаются обеззараживанию.</w:t>
      </w:r>
    </w:p>
    <w:p w:rsidR="00FE5821" w:rsidRDefault="006E1F61" w:rsidP="00FE58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05A40">
        <w:rPr>
          <w:sz w:val="28"/>
          <w:szCs w:val="28"/>
        </w:rPr>
        <w:t xml:space="preserve">      </w:t>
      </w:r>
      <w:r w:rsidR="006301DF" w:rsidRPr="00505A40">
        <w:rPr>
          <w:sz w:val="28"/>
          <w:szCs w:val="28"/>
        </w:rPr>
        <w:t xml:space="preserve"> </w:t>
      </w:r>
      <w:r w:rsidRPr="00505A40">
        <w:rPr>
          <w:sz w:val="28"/>
          <w:szCs w:val="28"/>
        </w:rPr>
        <w:t xml:space="preserve">  </w:t>
      </w:r>
    </w:p>
    <w:p w:rsidR="0082707D" w:rsidRPr="00505A40" w:rsidRDefault="006E1F61" w:rsidP="00FE58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05A40">
        <w:rPr>
          <w:sz w:val="28"/>
          <w:szCs w:val="28"/>
        </w:rPr>
        <w:t>2.</w:t>
      </w:r>
      <w:r w:rsidR="0027430C">
        <w:rPr>
          <w:sz w:val="28"/>
          <w:szCs w:val="28"/>
        </w:rPr>
        <w:t>5</w:t>
      </w:r>
      <w:r w:rsidR="00BF01C3">
        <w:rPr>
          <w:sz w:val="28"/>
          <w:szCs w:val="28"/>
        </w:rPr>
        <w:t>. </w:t>
      </w:r>
      <w:r w:rsidR="00BF01C3" w:rsidRPr="00505A40">
        <w:rPr>
          <w:sz w:val="28"/>
          <w:szCs w:val="28"/>
        </w:rPr>
        <w:t xml:space="preserve">Уничтожение пищевой продукции оформляется актом, </w:t>
      </w:r>
      <w:r w:rsidR="00BF01C3">
        <w:rPr>
          <w:sz w:val="28"/>
          <w:szCs w:val="28"/>
        </w:rPr>
        <w:t>подтверждающим процедуру проведения уничтожения, который выдается предприятием</w:t>
      </w:r>
      <w:r w:rsidR="00242FEB">
        <w:rPr>
          <w:sz w:val="28"/>
          <w:szCs w:val="28"/>
        </w:rPr>
        <w:t>, ее</w:t>
      </w:r>
      <w:r w:rsidR="00BF01C3">
        <w:rPr>
          <w:sz w:val="28"/>
          <w:szCs w:val="28"/>
        </w:rPr>
        <w:t xml:space="preserve"> проводившим</w:t>
      </w:r>
      <w:r w:rsidR="00BF01C3" w:rsidRPr="00505A40">
        <w:rPr>
          <w:sz w:val="28"/>
          <w:szCs w:val="28"/>
        </w:rPr>
        <w:t>, один экземпляр которого в 3-дневный срок пред</w:t>
      </w:r>
      <w:r w:rsidR="00BF01C3">
        <w:rPr>
          <w:sz w:val="28"/>
          <w:szCs w:val="28"/>
        </w:rPr>
        <w:t>о</w:t>
      </w:r>
      <w:r w:rsidR="00BF01C3" w:rsidRPr="00505A40">
        <w:rPr>
          <w:sz w:val="28"/>
          <w:szCs w:val="28"/>
        </w:rPr>
        <w:t>ставляется в Государственную службу ветеринарной медицины Луганской Народной Республики</w:t>
      </w:r>
      <w:r w:rsidR="0082707D" w:rsidRPr="00505A40">
        <w:rPr>
          <w:sz w:val="28"/>
          <w:szCs w:val="28"/>
        </w:rPr>
        <w:t>.</w:t>
      </w:r>
    </w:p>
    <w:p w:rsidR="00B0736C" w:rsidRPr="00505A40" w:rsidRDefault="008677FB">
      <w:r w:rsidRPr="00505A40">
        <w:t xml:space="preserve">                                                              </w:t>
      </w:r>
    </w:p>
    <w:p w:rsidR="008677FB" w:rsidRPr="00505A40" w:rsidRDefault="008677FB" w:rsidP="00830A26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A40">
        <w:rPr>
          <w:rFonts w:ascii="Times New Roman" w:hAnsi="Times New Roman" w:cs="Times New Roman"/>
          <w:b/>
          <w:sz w:val="28"/>
          <w:szCs w:val="28"/>
        </w:rPr>
        <w:t>III. Заключительные положения</w:t>
      </w:r>
    </w:p>
    <w:p w:rsidR="008677FB" w:rsidRPr="00505A40" w:rsidRDefault="008677FB" w:rsidP="008677FB">
      <w:pPr>
        <w:jc w:val="both"/>
        <w:rPr>
          <w:rFonts w:ascii="Times New Roman" w:hAnsi="Times New Roman" w:cs="Times New Roman"/>
          <w:sz w:val="28"/>
          <w:szCs w:val="28"/>
        </w:rPr>
      </w:pPr>
      <w:r w:rsidRPr="00505A40">
        <w:rPr>
          <w:rFonts w:ascii="Times New Roman" w:hAnsi="Times New Roman" w:cs="Times New Roman"/>
          <w:sz w:val="28"/>
          <w:szCs w:val="28"/>
        </w:rPr>
        <w:t xml:space="preserve">          3.1. Обжалование </w:t>
      </w:r>
      <w:proofErr w:type="gramStart"/>
      <w:r w:rsidRPr="00505A40">
        <w:rPr>
          <w:rFonts w:ascii="Times New Roman" w:hAnsi="Times New Roman" w:cs="Times New Roman"/>
          <w:sz w:val="28"/>
          <w:szCs w:val="28"/>
        </w:rPr>
        <w:t>решений</w:t>
      </w:r>
      <w:r w:rsidR="001E5EA8" w:rsidRPr="00505A40">
        <w:rPr>
          <w:rFonts w:ascii="Times New Roman" w:hAnsi="Times New Roman" w:cs="Times New Roman"/>
          <w:sz w:val="28"/>
          <w:szCs w:val="28"/>
        </w:rPr>
        <w:t xml:space="preserve"> должностных лиц</w:t>
      </w:r>
      <w:r w:rsidRPr="00505A40">
        <w:rPr>
          <w:rFonts w:ascii="Times New Roman" w:hAnsi="Times New Roman" w:cs="Times New Roman"/>
          <w:sz w:val="28"/>
          <w:szCs w:val="28"/>
        </w:rPr>
        <w:t xml:space="preserve"> Государственной службы ветеринарной медицины Луганской Народной Республики</w:t>
      </w:r>
      <w:proofErr w:type="gramEnd"/>
      <w:r w:rsidR="004B2745" w:rsidRPr="00505A40">
        <w:rPr>
          <w:rFonts w:ascii="Times New Roman" w:hAnsi="Times New Roman" w:cs="Times New Roman"/>
          <w:sz w:val="28"/>
          <w:szCs w:val="28"/>
        </w:rPr>
        <w:t xml:space="preserve"> </w:t>
      </w:r>
      <w:r w:rsidRPr="00505A40">
        <w:rPr>
          <w:rFonts w:ascii="Times New Roman" w:hAnsi="Times New Roman" w:cs="Times New Roman"/>
          <w:sz w:val="28"/>
          <w:szCs w:val="28"/>
        </w:rPr>
        <w:t>осуществляется в порядке, установленном законодательством Луганской Народной Республики.</w:t>
      </w:r>
    </w:p>
    <w:p w:rsidR="008677FB" w:rsidRPr="00505A40" w:rsidRDefault="008677FB" w:rsidP="008677FB">
      <w:pPr>
        <w:jc w:val="both"/>
        <w:rPr>
          <w:rFonts w:ascii="Times New Roman" w:hAnsi="Times New Roman" w:cs="Times New Roman"/>
          <w:sz w:val="28"/>
          <w:szCs w:val="28"/>
        </w:rPr>
      </w:pPr>
      <w:r w:rsidRPr="00505A40">
        <w:rPr>
          <w:rFonts w:ascii="Times New Roman" w:hAnsi="Times New Roman" w:cs="Times New Roman"/>
          <w:sz w:val="28"/>
          <w:szCs w:val="28"/>
        </w:rPr>
        <w:t xml:space="preserve">         3.2. Ответственность за нарушение</w:t>
      </w:r>
      <w:r w:rsidR="00F26131" w:rsidRPr="00505A40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Pr="00505A40">
        <w:rPr>
          <w:rFonts w:ascii="Times New Roman" w:hAnsi="Times New Roman" w:cs="Times New Roman"/>
          <w:sz w:val="28"/>
          <w:szCs w:val="28"/>
        </w:rPr>
        <w:t xml:space="preserve"> настоящего Порядка наступает в соответствии с действующим законодательством Луганской Народной Республики.</w:t>
      </w:r>
    </w:p>
    <w:p w:rsidR="00D0142C" w:rsidRPr="00505A40" w:rsidRDefault="00D0142C" w:rsidP="0089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A07" w:rsidRPr="00505A40" w:rsidRDefault="00894A07" w:rsidP="0089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A40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894A07" w:rsidRPr="00505A40" w:rsidRDefault="00894A07" w:rsidP="00894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A40">
        <w:rPr>
          <w:rFonts w:ascii="Times New Roman" w:hAnsi="Times New Roman" w:cs="Times New Roman"/>
          <w:sz w:val="28"/>
          <w:szCs w:val="28"/>
        </w:rPr>
        <w:t xml:space="preserve">Аппарата </w:t>
      </w:r>
      <w:r w:rsidR="00007222">
        <w:rPr>
          <w:rFonts w:ascii="Times New Roman" w:hAnsi="Times New Roman" w:cs="Times New Roman"/>
          <w:sz w:val="28"/>
          <w:szCs w:val="28"/>
        </w:rPr>
        <w:t>Правительства</w:t>
      </w:r>
      <w:r w:rsidRPr="00505A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A07" w:rsidRPr="00505A40" w:rsidRDefault="00894A07" w:rsidP="00894A07">
      <w:pPr>
        <w:jc w:val="both"/>
        <w:rPr>
          <w:rFonts w:ascii="Times New Roman" w:hAnsi="Times New Roman" w:cs="Times New Roman"/>
          <w:sz w:val="28"/>
          <w:szCs w:val="28"/>
        </w:rPr>
      </w:pPr>
      <w:r w:rsidRPr="00505A40">
        <w:rPr>
          <w:rFonts w:ascii="Times New Roman" w:hAnsi="Times New Roman" w:cs="Times New Roman"/>
          <w:sz w:val="28"/>
          <w:szCs w:val="28"/>
        </w:rPr>
        <w:t xml:space="preserve">Луганской Народной Республики                                                    А. И. </w:t>
      </w:r>
      <w:proofErr w:type="spellStart"/>
      <w:r w:rsidRPr="00505A40">
        <w:rPr>
          <w:rFonts w:ascii="Times New Roman" w:hAnsi="Times New Roman" w:cs="Times New Roman"/>
          <w:sz w:val="28"/>
          <w:szCs w:val="28"/>
        </w:rPr>
        <w:t>Сумцов</w:t>
      </w:r>
      <w:proofErr w:type="spellEnd"/>
    </w:p>
    <w:sectPr w:rsidR="00894A07" w:rsidRPr="00505A40" w:rsidSect="00EC39E3">
      <w:headerReference w:type="default" r:id="rId8"/>
      <w:pgSz w:w="11906" w:h="16838"/>
      <w:pgMar w:top="1134" w:right="567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953" w:rsidRDefault="00D94953" w:rsidP="00BE714D">
      <w:pPr>
        <w:spacing w:after="0" w:line="240" w:lineRule="auto"/>
      </w:pPr>
      <w:r>
        <w:separator/>
      </w:r>
    </w:p>
  </w:endnote>
  <w:endnote w:type="continuationSeparator" w:id="0">
    <w:p w:rsidR="00D94953" w:rsidRDefault="00D94953" w:rsidP="00BE7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953" w:rsidRDefault="00D94953" w:rsidP="00BE714D">
      <w:pPr>
        <w:spacing w:after="0" w:line="240" w:lineRule="auto"/>
      </w:pPr>
      <w:r>
        <w:separator/>
      </w:r>
    </w:p>
  </w:footnote>
  <w:footnote w:type="continuationSeparator" w:id="0">
    <w:p w:rsidR="00D94953" w:rsidRDefault="00D94953" w:rsidP="00BE7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9455504"/>
      <w:docPartObj>
        <w:docPartGallery w:val="Page Numbers (Top of Page)"/>
        <w:docPartUnique/>
      </w:docPartObj>
    </w:sdtPr>
    <w:sdtEndPr/>
    <w:sdtContent>
      <w:p w:rsidR="00EC39E3" w:rsidRDefault="00EC39E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8E8">
          <w:rPr>
            <w:noProof/>
          </w:rPr>
          <w:t>5</w:t>
        </w:r>
        <w:r>
          <w:fldChar w:fldCharType="end"/>
        </w:r>
      </w:p>
    </w:sdtContent>
  </w:sdt>
  <w:p w:rsidR="00BE714D" w:rsidRDefault="00BE714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40C02"/>
    <w:multiLevelType w:val="multilevel"/>
    <w:tmpl w:val="66F2A9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01A"/>
    <w:rsid w:val="00004116"/>
    <w:rsid w:val="00007222"/>
    <w:rsid w:val="00010549"/>
    <w:rsid w:val="00023F0F"/>
    <w:rsid w:val="000536A1"/>
    <w:rsid w:val="000725C9"/>
    <w:rsid w:val="000C23F7"/>
    <w:rsid w:val="000C2AB7"/>
    <w:rsid w:val="000C7ED3"/>
    <w:rsid w:val="000F53C5"/>
    <w:rsid w:val="00115260"/>
    <w:rsid w:val="001464DF"/>
    <w:rsid w:val="00171303"/>
    <w:rsid w:val="001732B9"/>
    <w:rsid w:val="001770B9"/>
    <w:rsid w:val="0018091E"/>
    <w:rsid w:val="001A38E0"/>
    <w:rsid w:val="001E5EA8"/>
    <w:rsid w:val="002020EA"/>
    <w:rsid w:val="002228E8"/>
    <w:rsid w:val="00235A5C"/>
    <w:rsid w:val="00235AEC"/>
    <w:rsid w:val="002423D2"/>
    <w:rsid w:val="00242FEB"/>
    <w:rsid w:val="002465D4"/>
    <w:rsid w:val="0027430C"/>
    <w:rsid w:val="00285329"/>
    <w:rsid w:val="0028668C"/>
    <w:rsid w:val="00286BD2"/>
    <w:rsid w:val="00295A2C"/>
    <w:rsid w:val="002B784B"/>
    <w:rsid w:val="002D6199"/>
    <w:rsid w:val="00311D0A"/>
    <w:rsid w:val="0031450B"/>
    <w:rsid w:val="00316F45"/>
    <w:rsid w:val="00320085"/>
    <w:rsid w:val="00366D81"/>
    <w:rsid w:val="00374442"/>
    <w:rsid w:val="003809CD"/>
    <w:rsid w:val="003A0996"/>
    <w:rsid w:val="003A1A7D"/>
    <w:rsid w:val="003D37C9"/>
    <w:rsid w:val="003D7341"/>
    <w:rsid w:val="0040249A"/>
    <w:rsid w:val="00403239"/>
    <w:rsid w:val="00412F8F"/>
    <w:rsid w:val="00416FD8"/>
    <w:rsid w:val="00490FDB"/>
    <w:rsid w:val="0049590E"/>
    <w:rsid w:val="004B2745"/>
    <w:rsid w:val="004B4B88"/>
    <w:rsid w:val="004D41D9"/>
    <w:rsid w:val="004D4669"/>
    <w:rsid w:val="004D72EF"/>
    <w:rsid w:val="004F499A"/>
    <w:rsid w:val="00505A40"/>
    <w:rsid w:val="00572ED5"/>
    <w:rsid w:val="00595919"/>
    <w:rsid w:val="005B2C6C"/>
    <w:rsid w:val="005B717A"/>
    <w:rsid w:val="005C3911"/>
    <w:rsid w:val="005E39F2"/>
    <w:rsid w:val="006301DF"/>
    <w:rsid w:val="006418C5"/>
    <w:rsid w:val="0064358E"/>
    <w:rsid w:val="00661F85"/>
    <w:rsid w:val="00665A5E"/>
    <w:rsid w:val="00665EFD"/>
    <w:rsid w:val="0067240C"/>
    <w:rsid w:val="006B6A13"/>
    <w:rsid w:val="006E1F61"/>
    <w:rsid w:val="006F07EC"/>
    <w:rsid w:val="00754AEB"/>
    <w:rsid w:val="0076320A"/>
    <w:rsid w:val="00766924"/>
    <w:rsid w:val="007842EC"/>
    <w:rsid w:val="007A0029"/>
    <w:rsid w:val="007A070E"/>
    <w:rsid w:val="007A2F54"/>
    <w:rsid w:val="007A3634"/>
    <w:rsid w:val="007B25C1"/>
    <w:rsid w:val="007B331F"/>
    <w:rsid w:val="007C048D"/>
    <w:rsid w:val="007D2AF5"/>
    <w:rsid w:val="007D37E5"/>
    <w:rsid w:val="00804103"/>
    <w:rsid w:val="0082707D"/>
    <w:rsid w:val="00830A26"/>
    <w:rsid w:val="008328D1"/>
    <w:rsid w:val="00835EA3"/>
    <w:rsid w:val="00840161"/>
    <w:rsid w:val="00843AD9"/>
    <w:rsid w:val="00861182"/>
    <w:rsid w:val="008677FB"/>
    <w:rsid w:val="0087608F"/>
    <w:rsid w:val="00894A07"/>
    <w:rsid w:val="008B2544"/>
    <w:rsid w:val="008D323F"/>
    <w:rsid w:val="008D6A37"/>
    <w:rsid w:val="008D798C"/>
    <w:rsid w:val="008E58AB"/>
    <w:rsid w:val="008F50C0"/>
    <w:rsid w:val="008F65CF"/>
    <w:rsid w:val="00932076"/>
    <w:rsid w:val="009440AB"/>
    <w:rsid w:val="00951760"/>
    <w:rsid w:val="009727BD"/>
    <w:rsid w:val="00980E0D"/>
    <w:rsid w:val="009C4E44"/>
    <w:rsid w:val="009E1EAB"/>
    <w:rsid w:val="009F52F8"/>
    <w:rsid w:val="009F78B7"/>
    <w:rsid w:val="00A016FF"/>
    <w:rsid w:val="00A3301A"/>
    <w:rsid w:val="00A37AFB"/>
    <w:rsid w:val="00A5066B"/>
    <w:rsid w:val="00A57D88"/>
    <w:rsid w:val="00A9097E"/>
    <w:rsid w:val="00B0736C"/>
    <w:rsid w:val="00B25755"/>
    <w:rsid w:val="00B42957"/>
    <w:rsid w:val="00B440F2"/>
    <w:rsid w:val="00B53477"/>
    <w:rsid w:val="00B569B6"/>
    <w:rsid w:val="00B63341"/>
    <w:rsid w:val="00B669C1"/>
    <w:rsid w:val="00B718C3"/>
    <w:rsid w:val="00BD4F4D"/>
    <w:rsid w:val="00BE714D"/>
    <w:rsid w:val="00BF01C3"/>
    <w:rsid w:val="00BF0C1D"/>
    <w:rsid w:val="00BF396C"/>
    <w:rsid w:val="00C032E9"/>
    <w:rsid w:val="00C07A48"/>
    <w:rsid w:val="00C1401F"/>
    <w:rsid w:val="00C17A40"/>
    <w:rsid w:val="00C2680E"/>
    <w:rsid w:val="00C319BB"/>
    <w:rsid w:val="00C94F64"/>
    <w:rsid w:val="00CC4D2D"/>
    <w:rsid w:val="00CF50E4"/>
    <w:rsid w:val="00CF7FCB"/>
    <w:rsid w:val="00D0142C"/>
    <w:rsid w:val="00D23667"/>
    <w:rsid w:val="00D346C9"/>
    <w:rsid w:val="00D454E7"/>
    <w:rsid w:val="00D47E1F"/>
    <w:rsid w:val="00D66D7D"/>
    <w:rsid w:val="00D77D41"/>
    <w:rsid w:val="00D83E98"/>
    <w:rsid w:val="00D90BC8"/>
    <w:rsid w:val="00D90BFF"/>
    <w:rsid w:val="00D94953"/>
    <w:rsid w:val="00DE57BD"/>
    <w:rsid w:val="00E21D87"/>
    <w:rsid w:val="00E22C60"/>
    <w:rsid w:val="00E416DD"/>
    <w:rsid w:val="00E54B4D"/>
    <w:rsid w:val="00E643F6"/>
    <w:rsid w:val="00E66B12"/>
    <w:rsid w:val="00E72C55"/>
    <w:rsid w:val="00E86D97"/>
    <w:rsid w:val="00E91EB3"/>
    <w:rsid w:val="00E97ED0"/>
    <w:rsid w:val="00EC39E3"/>
    <w:rsid w:val="00EE4EFF"/>
    <w:rsid w:val="00EE5AB8"/>
    <w:rsid w:val="00F16AB6"/>
    <w:rsid w:val="00F26131"/>
    <w:rsid w:val="00F42BDE"/>
    <w:rsid w:val="00F43A99"/>
    <w:rsid w:val="00F56420"/>
    <w:rsid w:val="00F871D1"/>
    <w:rsid w:val="00FA473E"/>
    <w:rsid w:val="00FB4F68"/>
    <w:rsid w:val="00FE5821"/>
    <w:rsid w:val="00FF47EB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827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27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707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0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066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032E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E7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E714D"/>
  </w:style>
  <w:style w:type="paragraph" w:styleId="aa">
    <w:name w:val="footer"/>
    <w:basedOn w:val="a"/>
    <w:link w:val="ab"/>
    <w:uiPriority w:val="99"/>
    <w:unhideWhenUsed/>
    <w:rsid w:val="00BE7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71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827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27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707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0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066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032E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E7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E714D"/>
  </w:style>
  <w:style w:type="paragraph" w:styleId="aa">
    <w:name w:val="footer"/>
    <w:basedOn w:val="a"/>
    <w:link w:val="ab"/>
    <w:uiPriority w:val="99"/>
    <w:unhideWhenUsed/>
    <w:rsid w:val="00BE7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7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Ирина</cp:lastModifiedBy>
  <cp:revision>13</cp:revision>
  <cp:lastPrinted>2019-09-06T08:38:00Z</cp:lastPrinted>
  <dcterms:created xsi:type="dcterms:W3CDTF">2019-09-06T08:39:00Z</dcterms:created>
  <dcterms:modified xsi:type="dcterms:W3CDTF">2019-10-21T09:51:00Z</dcterms:modified>
</cp:coreProperties>
</file>