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4A2" w:rsidRPr="00C334A2" w:rsidRDefault="00C334A2" w:rsidP="00C334A2">
      <w:pPr>
        <w:shd w:val="clear" w:color="auto" w:fill="FFFFFF"/>
        <w:spacing w:after="0" w:line="240" w:lineRule="auto"/>
        <w:ind w:left="5103" w:right="-286"/>
        <w:rPr>
          <w:rFonts w:ascii="Times New Roman" w:eastAsia="Calibri" w:hAnsi="Times New Roman" w:cs="Times New Roman"/>
          <w:sz w:val="28"/>
          <w:szCs w:val="28"/>
        </w:rPr>
      </w:pPr>
      <w:r w:rsidRPr="00C334A2">
        <w:rPr>
          <w:rFonts w:ascii="Times New Roman" w:eastAsia="Calibri" w:hAnsi="Times New Roman" w:cs="Times New Roman"/>
          <w:sz w:val="28"/>
          <w:szCs w:val="28"/>
        </w:rPr>
        <w:t>УТВЕРЖДЕН</w:t>
      </w:r>
    </w:p>
    <w:p w:rsidR="00C334A2" w:rsidRPr="00C334A2" w:rsidRDefault="00C334A2" w:rsidP="00C334A2">
      <w:pPr>
        <w:shd w:val="clear" w:color="auto" w:fill="FFFFFF"/>
        <w:spacing w:after="0" w:line="240" w:lineRule="auto"/>
        <w:ind w:left="5103" w:right="-286"/>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постановлением Правительства </w:t>
      </w:r>
    </w:p>
    <w:p w:rsidR="00C334A2" w:rsidRPr="00C334A2" w:rsidRDefault="00C334A2" w:rsidP="00C334A2">
      <w:pPr>
        <w:shd w:val="clear" w:color="auto" w:fill="FFFFFF"/>
        <w:spacing w:after="0" w:line="240" w:lineRule="auto"/>
        <w:ind w:left="5103" w:right="-286"/>
        <w:rPr>
          <w:rFonts w:ascii="Times New Roman" w:eastAsia="Calibri" w:hAnsi="Times New Roman" w:cs="Times New Roman"/>
          <w:sz w:val="28"/>
          <w:szCs w:val="28"/>
        </w:rPr>
      </w:pPr>
      <w:r w:rsidRPr="00C334A2">
        <w:rPr>
          <w:rFonts w:ascii="Times New Roman" w:eastAsia="Calibri" w:hAnsi="Times New Roman" w:cs="Times New Roman"/>
          <w:sz w:val="28"/>
          <w:szCs w:val="28"/>
        </w:rPr>
        <w:t>Луганской Народной Республики</w:t>
      </w:r>
    </w:p>
    <w:p w:rsidR="00C334A2" w:rsidRPr="00C334A2" w:rsidRDefault="0078459D" w:rsidP="00C334A2">
      <w:pPr>
        <w:shd w:val="clear" w:color="auto" w:fill="FFFFFF"/>
        <w:spacing w:after="0" w:line="240" w:lineRule="auto"/>
        <w:ind w:left="5103" w:right="-286"/>
        <w:rPr>
          <w:rFonts w:ascii="Times New Roman" w:eastAsia="Calibri" w:hAnsi="Times New Roman" w:cs="Times New Roman"/>
          <w:b/>
          <w:sz w:val="28"/>
          <w:szCs w:val="28"/>
        </w:rPr>
      </w:pPr>
      <w:r>
        <w:rPr>
          <w:rFonts w:ascii="Times New Roman" w:eastAsia="Calibri" w:hAnsi="Times New Roman" w:cs="Times New Roman"/>
          <w:sz w:val="28"/>
          <w:szCs w:val="28"/>
        </w:rPr>
        <w:t xml:space="preserve">от «24» декабря </w:t>
      </w:r>
      <w:r w:rsidR="00C334A2" w:rsidRPr="00C334A2">
        <w:rPr>
          <w:rFonts w:ascii="Times New Roman" w:eastAsia="Calibri" w:hAnsi="Times New Roman" w:cs="Times New Roman"/>
          <w:sz w:val="28"/>
          <w:szCs w:val="28"/>
        </w:rPr>
        <w:t xml:space="preserve">2019 года № </w:t>
      </w:r>
      <w:r w:rsidR="00727A07">
        <w:rPr>
          <w:rFonts w:ascii="Times New Roman" w:eastAsia="Calibri" w:hAnsi="Times New Roman" w:cs="Times New Roman"/>
          <w:sz w:val="28"/>
          <w:szCs w:val="28"/>
        </w:rPr>
        <w:t>820</w:t>
      </w:r>
      <w:bookmarkStart w:id="0" w:name="_GoBack"/>
      <w:bookmarkEnd w:id="0"/>
      <w:r>
        <w:rPr>
          <w:rFonts w:ascii="Times New Roman" w:eastAsia="Calibri" w:hAnsi="Times New Roman" w:cs="Times New Roman"/>
          <w:sz w:val="28"/>
          <w:szCs w:val="28"/>
        </w:rPr>
        <w:t>/19</w:t>
      </w:r>
    </w:p>
    <w:p w:rsidR="00C334A2" w:rsidRPr="00C334A2" w:rsidRDefault="00C334A2" w:rsidP="00C334A2">
      <w:pPr>
        <w:shd w:val="clear" w:color="auto" w:fill="FFFFFF"/>
        <w:tabs>
          <w:tab w:val="left" w:pos="8264"/>
        </w:tabs>
        <w:spacing w:after="0" w:line="240" w:lineRule="auto"/>
        <w:ind w:right="-286"/>
        <w:rPr>
          <w:rFonts w:ascii="Times New Roman" w:eastAsia="Calibri" w:hAnsi="Times New Roman" w:cs="Times New Roman"/>
          <w:b/>
          <w:sz w:val="28"/>
          <w:szCs w:val="28"/>
        </w:rPr>
      </w:pPr>
    </w:p>
    <w:p w:rsidR="00C334A2" w:rsidRPr="00C334A2" w:rsidRDefault="00C334A2" w:rsidP="00C334A2">
      <w:pPr>
        <w:shd w:val="clear" w:color="auto" w:fill="FFFFFF"/>
        <w:spacing w:after="0" w:line="240" w:lineRule="auto"/>
        <w:ind w:right="-286"/>
        <w:jc w:val="center"/>
        <w:rPr>
          <w:rFonts w:ascii="Times New Roman" w:eastAsia="Calibri" w:hAnsi="Times New Roman" w:cs="Times New Roman"/>
          <w:b/>
          <w:sz w:val="28"/>
          <w:szCs w:val="28"/>
        </w:rPr>
      </w:pPr>
      <w:r w:rsidRPr="00C334A2">
        <w:rPr>
          <w:rFonts w:ascii="Times New Roman" w:eastAsia="Calibri" w:hAnsi="Times New Roman" w:cs="Times New Roman"/>
          <w:b/>
          <w:sz w:val="28"/>
          <w:szCs w:val="28"/>
        </w:rPr>
        <w:t>Порядок</w:t>
      </w:r>
    </w:p>
    <w:p w:rsidR="00C334A2" w:rsidRPr="00C334A2" w:rsidRDefault="00C334A2" w:rsidP="00C334A2">
      <w:pPr>
        <w:shd w:val="clear" w:color="auto" w:fill="FFFFFF"/>
        <w:spacing w:after="0" w:line="240" w:lineRule="auto"/>
        <w:ind w:right="-286"/>
        <w:jc w:val="center"/>
        <w:rPr>
          <w:rFonts w:ascii="Times New Roman" w:eastAsia="Calibri" w:hAnsi="Times New Roman" w:cs="Times New Roman"/>
          <w:b/>
          <w:sz w:val="28"/>
          <w:szCs w:val="28"/>
        </w:rPr>
      </w:pPr>
      <w:r w:rsidRPr="00C334A2">
        <w:rPr>
          <w:rFonts w:ascii="Times New Roman" w:eastAsia="Calibri" w:hAnsi="Times New Roman" w:cs="Times New Roman"/>
          <w:b/>
          <w:sz w:val="28"/>
          <w:szCs w:val="28"/>
        </w:rPr>
        <w:t xml:space="preserve">проведения проверок при осуществлении контроля </w:t>
      </w:r>
    </w:p>
    <w:p w:rsidR="00C334A2" w:rsidRPr="00C334A2" w:rsidRDefault="00C334A2" w:rsidP="00C334A2">
      <w:pPr>
        <w:shd w:val="clear" w:color="auto" w:fill="FFFFFF"/>
        <w:spacing w:after="0" w:line="240" w:lineRule="auto"/>
        <w:ind w:right="-286"/>
        <w:jc w:val="center"/>
        <w:rPr>
          <w:rFonts w:ascii="Times New Roman" w:eastAsia="Calibri" w:hAnsi="Times New Roman" w:cs="Times New Roman"/>
          <w:b/>
          <w:sz w:val="28"/>
          <w:szCs w:val="28"/>
        </w:rPr>
      </w:pPr>
      <w:r w:rsidRPr="00C334A2">
        <w:rPr>
          <w:rFonts w:ascii="Times New Roman" w:eastAsia="Calibri" w:hAnsi="Times New Roman" w:cs="Times New Roman"/>
          <w:b/>
          <w:sz w:val="28"/>
          <w:szCs w:val="28"/>
        </w:rPr>
        <w:t>за деятельностью религиозных объединений</w:t>
      </w:r>
    </w:p>
    <w:p w:rsidR="00C334A2" w:rsidRPr="00C334A2" w:rsidRDefault="00C334A2" w:rsidP="00C334A2">
      <w:pPr>
        <w:shd w:val="clear" w:color="auto" w:fill="FFFFFF"/>
        <w:spacing w:after="0" w:line="240" w:lineRule="auto"/>
        <w:ind w:right="-286"/>
        <w:jc w:val="center"/>
        <w:rPr>
          <w:rFonts w:ascii="Times New Roman" w:eastAsia="Calibri" w:hAnsi="Times New Roman" w:cs="Times New Roman"/>
          <w:b/>
          <w:sz w:val="28"/>
          <w:szCs w:val="28"/>
        </w:rPr>
      </w:pPr>
    </w:p>
    <w:p w:rsidR="00C334A2" w:rsidRPr="00C334A2" w:rsidRDefault="00C334A2" w:rsidP="00C334A2">
      <w:pPr>
        <w:shd w:val="clear" w:color="auto" w:fill="FFFFFF"/>
        <w:spacing w:after="0" w:line="240" w:lineRule="auto"/>
        <w:ind w:right="-286"/>
        <w:jc w:val="center"/>
        <w:rPr>
          <w:rFonts w:ascii="Times New Roman" w:eastAsia="Calibri" w:hAnsi="Times New Roman" w:cs="Times New Roman"/>
          <w:b/>
          <w:bCs/>
          <w:sz w:val="28"/>
          <w:szCs w:val="28"/>
        </w:rPr>
      </w:pPr>
      <w:r w:rsidRPr="00C334A2">
        <w:rPr>
          <w:rFonts w:ascii="Times New Roman" w:eastAsia="Calibri" w:hAnsi="Times New Roman" w:cs="Times New Roman"/>
          <w:b/>
          <w:bCs/>
          <w:sz w:val="28"/>
          <w:szCs w:val="28"/>
        </w:rPr>
        <w:t>I. Общие положения</w:t>
      </w:r>
    </w:p>
    <w:p w:rsidR="00C334A2" w:rsidRPr="00C334A2" w:rsidRDefault="00C334A2" w:rsidP="00C334A2">
      <w:pPr>
        <w:shd w:val="clear" w:color="auto" w:fill="FFFFFF"/>
        <w:spacing w:after="0" w:line="240" w:lineRule="auto"/>
        <w:ind w:right="-286"/>
        <w:jc w:val="center"/>
        <w:rPr>
          <w:rFonts w:ascii="Times New Roman" w:eastAsia="Calibri" w:hAnsi="Times New Roman" w:cs="Times New Roman"/>
          <w:sz w:val="28"/>
          <w:szCs w:val="28"/>
        </w:rPr>
      </w:pP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1.1. Настоящий Порядок проведения проверок при осуществлении контроля за деятельностью религиозных объединений (далее – Порядок) определяет основные правила организации, планирования и проведения проверок деятельности религиозных объединений, а также мониторинга устранения выявленных нарушений в сфере соблюдения законодательства Луганской Народной Республики о свободе совести и о религиозных объединениях и устава относительно целей и порядка деятельности религиозных объединений (за исключением нарушений, имеющих признаки уголовно наказуемого деяния или административного правонарушения).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1.2. Целью проведения проверки является осуществление контроля                      за соответствием фактической деятельности религиозных объединений законодательству Луганской Народной Республики о свободе совести и                             о религиозных объединениях, уставу относительно целей и порядка их деятельности.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1.3. Действие настоящего Порядка распространяется на деятельность добровольных объединений совершеннолетних граждан, иных лиц, постоянно и       на законных основаниях проживающих на территории Луганской Народной Республики, образованных с целью совместного исповедания </w:t>
      </w:r>
      <w:r w:rsidRPr="00C334A2">
        <w:rPr>
          <w:rFonts w:ascii="Times New Roman" w:eastAsia="Calibri" w:hAnsi="Times New Roman" w:cs="Times New Roman"/>
          <w:sz w:val="28"/>
          <w:szCs w:val="28"/>
        </w:rPr>
        <w:br/>
        <w:t xml:space="preserve">и распространения веры, обладающих соответствующими данной цели признаками и в установленном законодательством Луганской Народной Республики порядке зарегистрированных    в качестве юридического лица, которые согласно части 2 статьи 6 Закона Луганской Народной Республики </w:t>
      </w:r>
      <w:r w:rsidRPr="00C334A2">
        <w:rPr>
          <w:rFonts w:ascii="Times New Roman" w:eastAsia="Calibri" w:hAnsi="Times New Roman" w:cs="Times New Roman"/>
          <w:sz w:val="28"/>
          <w:szCs w:val="28"/>
        </w:rPr>
        <w:br/>
        <w:t xml:space="preserve">от 02.02.2018 № 211-II «О свободе совести и о религиозных объединениях» </w:t>
      </w:r>
      <w:r w:rsidRPr="00C334A2">
        <w:rPr>
          <w:rFonts w:ascii="Times New Roman" w:eastAsia="Calibri" w:hAnsi="Times New Roman" w:cs="Times New Roman"/>
          <w:sz w:val="28"/>
          <w:szCs w:val="28"/>
        </w:rPr>
        <w:br/>
        <w:t>(с изменениями, далее – Закон) признаются религиозными объединениями.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Действие настоящего порядка не распространяется на общественные объединения, зарегистрированные не в качестве религиозных объединений, однако имеющие признаки, указанные в части 1 статьи 6 Закона, а также                                          на совершеннолетних граждан, иных лиц, постоянно и на законных основаниях проживающих на территории Луганской Народной Республики, объединившихся с целью совместного исповедания и распространения веры, однако не зарегистрированных в качестве религиозных объединений </w:t>
      </w:r>
      <w:r w:rsidRPr="00C334A2">
        <w:rPr>
          <w:rFonts w:ascii="Times New Roman" w:eastAsia="Calibri" w:hAnsi="Times New Roman" w:cs="Times New Roman"/>
          <w:sz w:val="28"/>
          <w:szCs w:val="28"/>
        </w:rPr>
        <w:br/>
        <w:t>в установленном законодательством Луганской Народной Республики порядке.</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lastRenderedPageBreak/>
        <w:t xml:space="preserve">1.4. Субъектами проверки являются: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исполнительный орган государственной власти, осуществляющий функции по выработке и реализации государственной политики </w:t>
      </w:r>
      <w:r w:rsidRPr="00C334A2">
        <w:rPr>
          <w:rFonts w:ascii="Times New Roman" w:eastAsia="Calibri" w:hAnsi="Times New Roman" w:cs="Times New Roman"/>
          <w:sz w:val="28"/>
          <w:szCs w:val="28"/>
        </w:rPr>
        <w:br/>
        <w:t xml:space="preserve">и нормативному правовому регулированию в сфере религиозных организаций </w:t>
      </w:r>
      <w:r w:rsidRPr="00C334A2">
        <w:rPr>
          <w:rFonts w:ascii="Times New Roman" w:eastAsia="Calibri" w:hAnsi="Times New Roman" w:cs="Times New Roman"/>
          <w:sz w:val="28"/>
          <w:szCs w:val="28"/>
        </w:rPr>
        <w:br/>
        <w:t xml:space="preserve">и духовного развития – Министерство культуры, спорта и молодежи Луганской Народной Республики (далее – Министерство);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органы местного самоуправления в пределах соответствующей территории.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Times New Roman" w:hAnsi="Times New Roman" w:cs="Times New Roman"/>
          <w:sz w:val="28"/>
          <w:szCs w:val="28"/>
          <w:lang w:eastAsia="ru-RU"/>
        </w:rPr>
        <w:t xml:space="preserve">Министерство осуществляет функции субъекта проверки в отношении религиозных объединений, за исключением тех религиозных объединений, которые созданы в форме </w:t>
      </w:r>
      <w:r w:rsidRPr="00C334A2">
        <w:rPr>
          <w:rFonts w:ascii="Times New Roman" w:eastAsia="Calibri" w:hAnsi="Times New Roman" w:cs="Times New Roman"/>
          <w:sz w:val="28"/>
          <w:szCs w:val="28"/>
        </w:rPr>
        <w:t>местных религиозных организаций.</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i/>
          <w:sz w:val="28"/>
          <w:szCs w:val="28"/>
        </w:rPr>
      </w:pPr>
      <w:r w:rsidRPr="00C334A2">
        <w:rPr>
          <w:rFonts w:ascii="Times New Roman" w:eastAsia="Calibri" w:hAnsi="Times New Roman" w:cs="Times New Roman"/>
          <w:sz w:val="28"/>
          <w:szCs w:val="28"/>
        </w:rPr>
        <w:t xml:space="preserve">Орган местного самоуправления в пределах соответствующей территории </w:t>
      </w:r>
      <w:r w:rsidRPr="00C334A2">
        <w:rPr>
          <w:rFonts w:ascii="Times New Roman" w:eastAsia="Times New Roman" w:hAnsi="Times New Roman" w:cs="Times New Roman"/>
          <w:sz w:val="28"/>
          <w:szCs w:val="28"/>
          <w:lang w:eastAsia="ru-RU"/>
        </w:rPr>
        <w:t xml:space="preserve">осуществляет функции субъекта проверки в отношении </w:t>
      </w:r>
      <w:r w:rsidRPr="00C334A2">
        <w:rPr>
          <w:rFonts w:ascii="Times New Roman" w:eastAsia="Calibri" w:hAnsi="Times New Roman" w:cs="Times New Roman"/>
          <w:sz w:val="28"/>
          <w:szCs w:val="28"/>
        </w:rPr>
        <w:t>местных религиозных организаций, расположенных в пределах соответствующей территории.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1.5. Объектами проверки являются </w:t>
      </w:r>
      <w:r w:rsidRPr="00C334A2">
        <w:rPr>
          <w:rFonts w:ascii="Times New Roman" w:eastAsia="Times New Roman" w:hAnsi="Times New Roman" w:cs="Times New Roman"/>
          <w:sz w:val="28"/>
          <w:szCs w:val="28"/>
          <w:lang w:eastAsia="ru-RU"/>
        </w:rPr>
        <w:t>объединения лиц, признаваемые религиозными объединениями в соответствии с частями 1 и 2 статьи 6 Закона</w:t>
      </w:r>
      <w:r w:rsidRPr="00C334A2">
        <w:rPr>
          <w:rFonts w:ascii="Times New Roman" w:eastAsia="Calibri" w:hAnsi="Times New Roman" w:cs="Times New Roman"/>
          <w:sz w:val="28"/>
          <w:szCs w:val="28"/>
        </w:rPr>
        <w:t>.</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1.6. Предметом проверки является соответствие фактической деятельности религиозного объединения законодательству Луганской Народной Республики            о свободе совести и о религиозных объединениях, уставу относительно целей и порядка деятельности.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1.7. Основные термины, употребляемые в настоящем Порядке, и их</w:t>
      </w:r>
      <w:r w:rsidRPr="00C334A2">
        <w:rPr>
          <w:rFonts w:ascii="Times New Roman" w:eastAsia="Calibri" w:hAnsi="Times New Roman" w:cs="Times New Roman"/>
          <w:sz w:val="28"/>
          <w:szCs w:val="28"/>
        </w:rPr>
        <w:br/>
        <w:t>определения: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bCs/>
          <w:sz w:val="28"/>
          <w:szCs w:val="28"/>
        </w:rPr>
        <w:t xml:space="preserve">проверка </w:t>
      </w:r>
      <w:r w:rsidRPr="00C334A2">
        <w:rPr>
          <w:rFonts w:ascii="Times New Roman" w:eastAsia="Calibri" w:hAnsi="Times New Roman" w:cs="Times New Roman"/>
          <w:sz w:val="28"/>
          <w:szCs w:val="28"/>
        </w:rPr>
        <w:t xml:space="preserve">– мероприятие, проводимое должностными лицами субъекта проверки с целью осуществления функций контроля, заключающихся </w:t>
      </w:r>
      <w:r w:rsidRPr="00C334A2">
        <w:rPr>
          <w:rFonts w:ascii="Times New Roman" w:eastAsia="Calibri" w:hAnsi="Times New Roman" w:cs="Times New Roman"/>
          <w:sz w:val="28"/>
          <w:szCs w:val="28"/>
        </w:rPr>
        <w:br/>
        <w:t>в изучении деятельности объекта проверки, выявлении нарушений, допущенных объектом проверки, а также мониторинге устранения выявленных нарушений;</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bCs/>
          <w:sz w:val="28"/>
          <w:szCs w:val="28"/>
        </w:rPr>
        <w:t xml:space="preserve">плановая проверка </w:t>
      </w:r>
      <w:r w:rsidRPr="00C334A2">
        <w:rPr>
          <w:rFonts w:ascii="Times New Roman" w:eastAsia="Calibri" w:hAnsi="Times New Roman" w:cs="Times New Roman"/>
          <w:sz w:val="28"/>
          <w:szCs w:val="28"/>
        </w:rPr>
        <w:t>– выездная или невыездная документальная</w:t>
      </w:r>
      <w:r w:rsidRPr="00C334A2">
        <w:rPr>
          <w:rFonts w:ascii="Times New Roman" w:eastAsia="Calibri" w:hAnsi="Times New Roman" w:cs="Times New Roman"/>
          <w:sz w:val="28"/>
          <w:szCs w:val="28"/>
        </w:rPr>
        <w:br/>
        <w:t xml:space="preserve">проверка, предусмотренная планом-графиком проведения плановых проверок        при осуществлении контроля за деятельностью религиозных объединений                    на соответствующий квартал, утвержденным приказом Министерства </w:t>
      </w:r>
      <w:r w:rsidRPr="00C334A2">
        <w:rPr>
          <w:rFonts w:ascii="Times New Roman" w:eastAsia="Calibri" w:hAnsi="Times New Roman" w:cs="Times New Roman"/>
          <w:sz w:val="28"/>
          <w:szCs w:val="28"/>
        </w:rPr>
        <w:br/>
        <w:t>и опубликованным на официальном сайте Министерства в информационно-телекоммуникационной сети Интернет;</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bCs/>
          <w:sz w:val="28"/>
          <w:szCs w:val="28"/>
        </w:rPr>
        <w:t>внеплановая проверка</w:t>
      </w:r>
      <w:r w:rsidRPr="00C334A2">
        <w:rPr>
          <w:rFonts w:ascii="Times New Roman" w:eastAsia="Calibri" w:hAnsi="Times New Roman" w:cs="Times New Roman"/>
          <w:b/>
          <w:bCs/>
          <w:sz w:val="28"/>
          <w:szCs w:val="28"/>
        </w:rPr>
        <w:t xml:space="preserve"> </w:t>
      </w:r>
      <w:r w:rsidRPr="00C334A2">
        <w:rPr>
          <w:rFonts w:ascii="Times New Roman" w:eastAsia="Calibri" w:hAnsi="Times New Roman" w:cs="Times New Roman"/>
          <w:sz w:val="28"/>
          <w:szCs w:val="28"/>
        </w:rPr>
        <w:t>– выездная или невыездная документальная</w:t>
      </w:r>
      <w:r w:rsidRPr="00C334A2">
        <w:rPr>
          <w:rFonts w:ascii="Times New Roman" w:eastAsia="Calibri" w:hAnsi="Times New Roman" w:cs="Times New Roman"/>
          <w:sz w:val="28"/>
          <w:szCs w:val="28"/>
        </w:rPr>
        <w:br/>
        <w:t xml:space="preserve">проверка, не предусмотренная планом-графиком проведения плановых проверок при осуществлении контроля за деятельностью религиозных объединений на соответствующий квартал и проводящаяся при наличии оснований, предусмотренных частью 4 статьи 27 Закона;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bCs/>
          <w:sz w:val="28"/>
          <w:szCs w:val="28"/>
        </w:rPr>
        <w:t>выездная проверка</w:t>
      </w:r>
      <w:r w:rsidRPr="00C334A2">
        <w:rPr>
          <w:rFonts w:ascii="Times New Roman" w:eastAsia="Calibri" w:hAnsi="Times New Roman" w:cs="Times New Roman"/>
          <w:b/>
          <w:bCs/>
          <w:sz w:val="28"/>
          <w:szCs w:val="28"/>
        </w:rPr>
        <w:t xml:space="preserve"> </w:t>
      </w:r>
      <w:r w:rsidRPr="00C334A2">
        <w:rPr>
          <w:rFonts w:ascii="Times New Roman" w:eastAsia="Calibri" w:hAnsi="Times New Roman" w:cs="Times New Roman"/>
          <w:sz w:val="28"/>
          <w:szCs w:val="28"/>
        </w:rPr>
        <w:t>– форма проверки, проводимая с целью осуществления функций контроля, осуществляемая должностными лицами субъекта проверки непосредственно на территории (в помещении) объекта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bCs/>
          <w:sz w:val="28"/>
          <w:szCs w:val="28"/>
        </w:rPr>
        <w:t>невыездная документальная проверка</w:t>
      </w:r>
      <w:r w:rsidRPr="00C334A2">
        <w:rPr>
          <w:rFonts w:ascii="Times New Roman" w:eastAsia="Calibri" w:hAnsi="Times New Roman" w:cs="Times New Roman"/>
          <w:b/>
          <w:bCs/>
          <w:sz w:val="28"/>
          <w:szCs w:val="28"/>
        </w:rPr>
        <w:t xml:space="preserve"> </w:t>
      </w:r>
      <w:r w:rsidRPr="00C334A2">
        <w:rPr>
          <w:rFonts w:ascii="Times New Roman" w:eastAsia="Calibri" w:hAnsi="Times New Roman" w:cs="Times New Roman"/>
          <w:sz w:val="28"/>
          <w:szCs w:val="28"/>
        </w:rPr>
        <w:t xml:space="preserve">– форма проверки, проводимая </w:t>
      </w:r>
      <w:r w:rsidRPr="00C334A2">
        <w:rPr>
          <w:rFonts w:ascii="Times New Roman" w:eastAsia="Calibri" w:hAnsi="Times New Roman" w:cs="Times New Roman"/>
          <w:sz w:val="28"/>
          <w:szCs w:val="28"/>
        </w:rPr>
        <w:br/>
        <w:t xml:space="preserve">с целью осуществления функций контроля, осуществляемая должностными </w:t>
      </w:r>
      <w:r w:rsidRPr="00C334A2">
        <w:rPr>
          <w:rFonts w:ascii="Times New Roman" w:eastAsia="Calibri" w:hAnsi="Times New Roman" w:cs="Times New Roman"/>
          <w:sz w:val="28"/>
          <w:szCs w:val="28"/>
        </w:rPr>
        <w:lastRenderedPageBreak/>
        <w:t>лицами субъекта проверки по месту нахождения субъекта проверки на основе документов, предоставленных объектом проверки, а также полученных из других источников в рамках действующего законодательства Луганской Народной Республики.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1.8. Контроль за деятельностью объекта проверки осуществляется                         в соответствии с законодательством Луганской Народной Республики </w:t>
      </w:r>
      <w:r w:rsidRPr="00C334A2">
        <w:rPr>
          <w:rFonts w:ascii="Times New Roman" w:eastAsia="Calibri" w:hAnsi="Times New Roman" w:cs="Times New Roman"/>
          <w:sz w:val="28"/>
          <w:szCs w:val="28"/>
        </w:rPr>
        <w:br/>
        <w:t xml:space="preserve">и настоящим Порядком, с соблюдением прав и свобод человека и гражданина, на основе принципов свободы совести и свободы вероисповедания, а также законности, объективности, всесторонности и полноты исследований, невмешательства  в деятельность объекта проверки, если она осуществляется </w:t>
      </w:r>
      <w:r w:rsidRPr="00C334A2">
        <w:rPr>
          <w:rFonts w:ascii="Times New Roman" w:eastAsia="Calibri" w:hAnsi="Times New Roman" w:cs="Times New Roman"/>
          <w:sz w:val="28"/>
          <w:szCs w:val="28"/>
        </w:rPr>
        <w:br/>
        <w:t>в рамках законодательства Луганской Народной Республики.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p>
    <w:p w:rsidR="00C334A2" w:rsidRPr="00C334A2" w:rsidRDefault="00C334A2" w:rsidP="00C334A2">
      <w:pPr>
        <w:shd w:val="clear" w:color="auto" w:fill="FFFFFF"/>
        <w:tabs>
          <w:tab w:val="center" w:pos="5032"/>
          <w:tab w:val="left" w:pos="9165"/>
        </w:tabs>
        <w:spacing w:after="0" w:line="240" w:lineRule="auto"/>
        <w:ind w:right="-1" w:firstLine="851"/>
        <w:jc w:val="center"/>
        <w:rPr>
          <w:rFonts w:ascii="Times New Roman" w:eastAsia="Calibri" w:hAnsi="Times New Roman" w:cs="Times New Roman"/>
          <w:b/>
          <w:sz w:val="28"/>
          <w:szCs w:val="28"/>
        </w:rPr>
      </w:pPr>
      <w:r w:rsidRPr="00C334A2">
        <w:rPr>
          <w:rFonts w:ascii="Times New Roman" w:eastAsia="Calibri" w:hAnsi="Times New Roman" w:cs="Times New Roman"/>
          <w:b/>
          <w:sz w:val="28"/>
          <w:szCs w:val="28"/>
        </w:rPr>
        <w:t>II. Виды и формы проверок</w:t>
      </w:r>
    </w:p>
    <w:p w:rsidR="00C334A2" w:rsidRPr="00C334A2" w:rsidRDefault="00C334A2" w:rsidP="00C334A2">
      <w:pPr>
        <w:shd w:val="clear" w:color="auto" w:fill="FFFFFF"/>
        <w:tabs>
          <w:tab w:val="center" w:pos="5032"/>
          <w:tab w:val="left" w:pos="9165"/>
        </w:tabs>
        <w:spacing w:after="0" w:line="240" w:lineRule="auto"/>
        <w:ind w:right="-1" w:firstLine="851"/>
        <w:jc w:val="center"/>
        <w:rPr>
          <w:rFonts w:ascii="Times New Roman" w:eastAsia="Calibri" w:hAnsi="Times New Roman" w:cs="Times New Roman"/>
          <w:b/>
          <w:sz w:val="28"/>
          <w:szCs w:val="28"/>
        </w:rPr>
      </w:pP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2.1. Проверки могут быть плановыми и внеплановыми (виды проверок) и подразделяются на выездные и невыездные документальные проверки (формы проверок).</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2.2. Плановые проверки проводятся субъектом проверки в соответствии            с планом-графиком проведения плановых проверок при осуществлении контроля     за деятельностью религиозных объединений на соответствующий квартал, утвержденным приказом Министерства и опубликованным на официальном сайте Министерства в информационно-телекоммуникационной сети Интернет (далее – план-график). Основанием для включения </w:t>
      </w:r>
      <w:r w:rsidRPr="00C334A2">
        <w:rPr>
          <w:rFonts w:ascii="Times New Roman" w:eastAsia="Calibri" w:hAnsi="Times New Roman" w:cs="Times New Roman"/>
          <w:sz w:val="28"/>
          <w:szCs w:val="28"/>
        </w:rPr>
        <w:br/>
        <w:t>в план-график является истечение двух лет со дня государственной регистрации объекта проверки или со дня окончания проведения его последней плановой проверки.</w:t>
      </w:r>
      <w:r w:rsidRPr="00C334A2">
        <w:rPr>
          <w:rFonts w:ascii="Calibri" w:eastAsia="Calibri" w:hAnsi="Calibri" w:cs="Times New Roman"/>
        </w:rPr>
        <w:t xml:space="preserve">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shd w:val="clear" w:color="auto" w:fill="FFFFFF"/>
        </w:rPr>
        <w:t>Органы местного самоуправления подают в Министерство свои предложения о планируемых проверках для включения в план-график на следующий квартал до 10 числа последнего месяца текущего квартала.</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2.2.1. План-график утверждается ежеквартально, не позднее чем за 10 календарных дней до окончания текущего квартала.</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2.2.2. План-график оформляется по форме, установленной приложением </w:t>
      </w:r>
      <w:r w:rsidRPr="00C334A2">
        <w:rPr>
          <w:rFonts w:ascii="Times New Roman" w:eastAsia="Calibri" w:hAnsi="Times New Roman" w:cs="Times New Roman"/>
          <w:sz w:val="28"/>
          <w:szCs w:val="28"/>
        </w:rPr>
        <w:br/>
        <w:t>№ 1 к настоящему Порядку, и содержит следующую информацию:</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перечень объектов проверки, в отношении которых планируется проведение проверок (их наименование, местонахождение и ОГРН ЕГРЮЛ);</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Times New Roman" w:hAnsi="Times New Roman" w:cs="Times New Roman"/>
          <w:sz w:val="28"/>
          <w:szCs w:val="28"/>
          <w:lang w:eastAsia="ru-RU"/>
        </w:rPr>
        <w:t>основание и цель проведения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shd w:val="clear" w:color="auto" w:fill="FFFFFF"/>
        </w:rPr>
        <w:t>период, за который проводится проверка;</w:t>
      </w:r>
      <w:r w:rsidRPr="00C334A2">
        <w:rPr>
          <w:rFonts w:ascii="Times New Roman" w:eastAsia="Calibri" w:hAnsi="Times New Roman" w:cs="Times New Roman"/>
          <w:sz w:val="28"/>
          <w:szCs w:val="28"/>
        </w:rPr>
        <w:t xml:space="preserve">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форма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наименование субъекта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2.2.3. Плановые проверки проводятся не реже одного раза в три года </w:t>
      </w:r>
      <w:r w:rsidRPr="00C334A2">
        <w:rPr>
          <w:rFonts w:ascii="Times New Roman" w:eastAsia="Calibri" w:hAnsi="Times New Roman" w:cs="Times New Roman"/>
          <w:sz w:val="28"/>
          <w:szCs w:val="28"/>
        </w:rPr>
        <w:br/>
        <w:t>и  не чаще одного раза в два года.</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2.3.</w:t>
      </w:r>
      <w:r w:rsidRPr="00C334A2">
        <w:rPr>
          <w:rFonts w:ascii="Times New Roman" w:eastAsia="Calibri" w:hAnsi="Times New Roman" w:cs="Times New Roman"/>
          <w:b/>
          <w:sz w:val="28"/>
          <w:szCs w:val="28"/>
        </w:rPr>
        <w:t> </w:t>
      </w:r>
      <w:r w:rsidRPr="00C334A2">
        <w:rPr>
          <w:rFonts w:ascii="Times New Roman" w:eastAsia="Calibri" w:hAnsi="Times New Roman" w:cs="Times New Roman"/>
          <w:sz w:val="28"/>
          <w:szCs w:val="28"/>
        </w:rPr>
        <w:t>Проведение внеплановых проверок осуществляется при наличии оснований, предусмотренных частью 4 статьи 27 Закона.</w:t>
      </w:r>
    </w:p>
    <w:p w:rsidR="00C334A2" w:rsidRPr="00C334A2" w:rsidRDefault="00C334A2" w:rsidP="00C334A2">
      <w:pPr>
        <w:shd w:val="clear" w:color="auto" w:fill="FFFFFF"/>
        <w:tabs>
          <w:tab w:val="center" w:pos="5032"/>
          <w:tab w:val="left" w:pos="9165"/>
        </w:tabs>
        <w:spacing w:after="0" w:line="240" w:lineRule="auto"/>
        <w:ind w:right="-1" w:firstLine="851"/>
        <w:jc w:val="center"/>
        <w:rPr>
          <w:rFonts w:ascii="Times New Roman" w:eastAsia="Calibri" w:hAnsi="Times New Roman" w:cs="Times New Roman"/>
          <w:b/>
          <w:sz w:val="28"/>
          <w:szCs w:val="28"/>
        </w:rPr>
      </w:pPr>
    </w:p>
    <w:p w:rsidR="00C334A2" w:rsidRPr="00C334A2" w:rsidRDefault="00C334A2" w:rsidP="00C334A2">
      <w:pPr>
        <w:shd w:val="clear" w:color="auto" w:fill="FFFFFF"/>
        <w:tabs>
          <w:tab w:val="center" w:pos="5032"/>
          <w:tab w:val="left" w:pos="9165"/>
        </w:tabs>
        <w:spacing w:after="0" w:line="240" w:lineRule="auto"/>
        <w:ind w:right="-1" w:firstLine="851"/>
        <w:jc w:val="center"/>
        <w:rPr>
          <w:rFonts w:ascii="Times New Roman" w:eastAsia="Calibri" w:hAnsi="Times New Roman" w:cs="Times New Roman"/>
          <w:b/>
          <w:sz w:val="28"/>
          <w:szCs w:val="28"/>
        </w:rPr>
      </w:pPr>
    </w:p>
    <w:p w:rsidR="00C334A2" w:rsidRPr="00C334A2" w:rsidRDefault="00C334A2" w:rsidP="00C334A2">
      <w:pPr>
        <w:shd w:val="clear" w:color="auto" w:fill="FFFFFF"/>
        <w:tabs>
          <w:tab w:val="center" w:pos="5032"/>
          <w:tab w:val="left" w:pos="9165"/>
        </w:tabs>
        <w:spacing w:after="0" w:line="240" w:lineRule="auto"/>
        <w:ind w:right="-1" w:firstLine="851"/>
        <w:jc w:val="center"/>
        <w:rPr>
          <w:rFonts w:ascii="Times New Roman" w:eastAsia="Calibri" w:hAnsi="Times New Roman" w:cs="Times New Roman"/>
          <w:b/>
          <w:sz w:val="28"/>
          <w:szCs w:val="28"/>
        </w:rPr>
      </w:pPr>
      <w:r w:rsidRPr="00C334A2">
        <w:rPr>
          <w:rFonts w:ascii="Times New Roman" w:eastAsia="Calibri" w:hAnsi="Times New Roman" w:cs="Times New Roman"/>
          <w:b/>
          <w:sz w:val="28"/>
          <w:szCs w:val="28"/>
        </w:rPr>
        <w:lastRenderedPageBreak/>
        <w:t>III. Уведомление о проведении проверки</w:t>
      </w:r>
    </w:p>
    <w:p w:rsidR="00C334A2" w:rsidRPr="00C334A2" w:rsidRDefault="00C334A2" w:rsidP="00C334A2">
      <w:pPr>
        <w:shd w:val="clear" w:color="auto" w:fill="FFFFFF"/>
        <w:tabs>
          <w:tab w:val="center" w:pos="5032"/>
          <w:tab w:val="left" w:pos="9165"/>
        </w:tabs>
        <w:spacing w:after="0" w:line="240" w:lineRule="auto"/>
        <w:ind w:right="-1" w:firstLine="851"/>
        <w:jc w:val="center"/>
        <w:rPr>
          <w:rFonts w:ascii="Times New Roman" w:eastAsia="Calibri" w:hAnsi="Times New Roman" w:cs="Times New Roman"/>
          <w:b/>
          <w:sz w:val="28"/>
          <w:szCs w:val="28"/>
        </w:rPr>
      </w:pP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3.1. Объекту проверки не позднее чем за пять рабочих дней до начала проверки, за исключением случаев, установленных частью 5 статьи 27 Закона, субъектом проверки направляется уведомление о проведении проверки (далее – уведомление).</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3.2. Уведомление оформляется на официальном бланке субъекта проверки согласно приложению № 2 к настоящему Порядку и содержит информацию о: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субъекте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номере и дате распорядительного акта субъекта проверки, на основании которого проводится проверка;</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наименовании и местонахождении объекта проверки;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виде и форме проверки;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сроке проведения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shd w:val="clear" w:color="auto" w:fill="FFFFFF"/>
        </w:rPr>
        <w:t>периоде, за который проводится проверка</w:t>
      </w:r>
      <w:r w:rsidRPr="00C334A2">
        <w:rPr>
          <w:rFonts w:ascii="Times New Roman" w:eastAsia="Calibri" w:hAnsi="Times New Roman" w:cs="Times New Roman"/>
          <w:sz w:val="28"/>
          <w:szCs w:val="28"/>
        </w:rPr>
        <w:t>;</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перечне документов, которые необходимо подготовить (предоставить –             в случае проведения невыездной документальной проверки) для проведения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color w:val="000000"/>
          <w:sz w:val="28"/>
          <w:szCs w:val="28"/>
          <w:shd w:val="clear" w:color="auto" w:fill="FFFFFF"/>
        </w:rPr>
        <w:t>Уведомление подписывается руководителем субъекта проверки (лицом, его замещающим) либо заместителем руководителя субъекта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3.3. Уведомление и заверенная копия распорядительного акта субъекта проверки о проведении проверки направляются заказным письмом </w:t>
      </w:r>
      <w:r w:rsidRPr="00C334A2">
        <w:rPr>
          <w:rFonts w:ascii="Times New Roman" w:eastAsia="Calibri" w:hAnsi="Times New Roman" w:cs="Times New Roman"/>
          <w:sz w:val="28"/>
          <w:szCs w:val="28"/>
        </w:rPr>
        <w:br/>
        <w:t xml:space="preserve">с уведомлением о вручении либо вручаются под подпись лично руководителю объекта проверки или иному лицу, уполномоченному выступать от имени объекта проверки (далее – представитель объекта проверки), при предъявлении документа, подтверждающего статус руководителя объекта проверки или документа, подтверждающего полномочия лица, уполномоченного выступать от имени объекта проверки. </w:t>
      </w:r>
    </w:p>
    <w:p w:rsidR="00C334A2" w:rsidRPr="00C334A2" w:rsidRDefault="00C334A2" w:rsidP="00C334A2">
      <w:pPr>
        <w:shd w:val="clear" w:color="auto" w:fill="FFFFFF"/>
        <w:spacing w:after="0" w:line="240" w:lineRule="auto"/>
        <w:ind w:right="-1" w:firstLine="851"/>
        <w:jc w:val="center"/>
        <w:rPr>
          <w:rFonts w:ascii="Times New Roman" w:eastAsia="Calibri" w:hAnsi="Times New Roman" w:cs="Times New Roman"/>
          <w:b/>
          <w:sz w:val="28"/>
          <w:szCs w:val="28"/>
        </w:rPr>
      </w:pPr>
    </w:p>
    <w:p w:rsidR="00C334A2" w:rsidRPr="00C334A2" w:rsidRDefault="00C334A2" w:rsidP="00C334A2">
      <w:pPr>
        <w:shd w:val="clear" w:color="auto" w:fill="FFFFFF"/>
        <w:spacing w:after="0" w:line="240" w:lineRule="auto"/>
        <w:ind w:right="-1" w:firstLine="851"/>
        <w:jc w:val="center"/>
        <w:rPr>
          <w:rFonts w:ascii="Times New Roman" w:eastAsia="Calibri" w:hAnsi="Times New Roman" w:cs="Times New Roman"/>
          <w:b/>
          <w:sz w:val="28"/>
          <w:szCs w:val="28"/>
        </w:rPr>
      </w:pPr>
      <w:r w:rsidRPr="00C334A2">
        <w:rPr>
          <w:rFonts w:ascii="Times New Roman" w:eastAsia="Calibri" w:hAnsi="Times New Roman" w:cs="Times New Roman"/>
          <w:b/>
          <w:sz w:val="28"/>
          <w:szCs w:val="28"/>
        </w:rPr>
        <w:t>I</w:t>
      </w:r>
      <w:r w:rsidRPr="00C334A2">
        <w:rPr>
          <w:rFonts w:ascii="Times New Roman" w:eastAsia="Calibri" w:hAnsi="Times New Roman" w:cs="Times New Roman"/>
          <w:b/>
          <w:sz w:val="28"/>
          <w:szCs w:val="28"/>
          <w:lang w:val="en-US"/>
        </w:rPr>
        <w:t>V</w:t>
      </w:r>
      <w:r w:rsidRPr="00C334A2">
        <w:rPr>
          <w:rFonts w:ascii="Times New Roman" w:eastAsia="Calibri" w:hAnsi="Times New Roman" w:cs="Times New Roman"/>
          <w:b/>
          <w:sz w:val="28"/>
          <w:szCs w:val="28"/>
        </w:rPr>
        <w:t>. Организация проведения проверки</w:t>
      </w:r>
    </w:p>
    <w:p w:rsidR="00C334A2" w:rsidRPr="00C334A2" w:rsidRDefault="00C334A2" w:rsidP="00C334A2">
      <w:pPr>
        <w:shd w:val="clear" w:color="auto" w:fill="FFFFFF"/>
        <w:spacing w:after="0" w:line="240" w:lineRule="auto"/>
        <w:ind w:right="-1" w:firstLine="851"/>
        <w:jc w:val="center"/>
        <w:rPr>
          <w:rFonts w:ascii="Times New Roman" w:eastAsia="Calibri" w:hAnsi="Times New Roman" w:cs="Times New Roman"/>
          <w:b/>
          <w:sz w:val="28"/>
          <w:szCs w:val="28"/>
        </w:rPr>
      </w:pP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4.1. Для проведения проверки субъект проверки издает распорядительный акт о проведении проверки, который содержит информацию о виде и форме проверки, сроке проведения проверки, проверяемом периоде, основании для проведения проверки, наименовании и местонахождении объекта проверки, а также содержит перечень должностных лиц субъекта проверки (фамилии, имена, отчества и должности), направляемых для проведения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4.2. Для осуществления выезда по месту нахождения объекта проверки              с целью проведения проверки выдается направление на проведение проверки, которое оформляется на официальном бланке субъекта проверки по форме, установленной приложением № 3 к настоящему Порядку (далее – направление).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color w:val="000000"/>
          <w:sz w:val="28"/>
          <w:szCs w:val="28"/>
          <w:shd w:val="clear" w:color="auto" w:fill="FFFFFF"/>
        </w:rPr>
        <w:t>Направление подписывается руководителем субъекта проверки (лицом, его замещающим) либо заместителем руководителя субъекта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lastRenderedPageBreak/>
        <w:t xml:space="preserve">4.3. Направление содержит следующую информацию: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наименование и местонахождение объекта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вид, номер и дата распорядительного акта субъекта проверки </w:t>
      </w:r>
      <w:r w:rsidRPr="00C334A2">
        <w:rPr>
          <w:rFonts w:ascii="Times New Roman" w:eastAsia="Calibri" w:hAnsi="Times New Roman" w:cs="Times New Roman"/>
          <w:sz w:val="28"/>
          <w:szCs w:val="28"/>
        </w:rPr>
        <w:br/>
        <w:t>о проведении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вид, форма проверки;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срок проведения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срок действия направления;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проверяемый период;</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перечень должностных лиц субъекта проверки (фамилии, имена, отчества и должности), направляемых для проведения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4.4. Направление действует только в течение указанного в нем срока.                  В случае если срок действия направления истек, а проверка не была завершена, должностным лицам субъекта проверки, направляемым для проведения проверки (далее – проверяющие), направление выдается повторно.</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4.5. Перед началом проверки проверяющие обязаны предъявить представителю объекта проверки направление и служебное удостоверение. Представитель объекта проверки подтверждает факт предъявления направления и служебного удостоверения, о чем делается запись в направлении. В случае отказа представителя объекта проверки от подтверждения указанного выше факта, проверяющими делается соответствующая запись в направлении</w:t>
      </w:r>
      <w:r w:rsidRPr="00C334A2">
        <w:rPr>
          <w:rFonts w:ascii="Times New Roman" w:eastAsia="Calibri" w:hAnsi="Times New Roman" w:cs="Times New Roman"/>
          <w:bCs/>
          <w:sz w:val="28"/>
          <w:szCs w:val="28"/>
          <w:shd w:val="clear" w:color="auto" w:fill="FFFFFF"/>
        </w:rPr>
        <w:t xml:space="preserve">, </w:t>
      </w:r>
      <w:r w:rsidRPr="00C334A2">
        <w:rPr>
          <w:rFonts w:ascii="Times New Roman" w:eastAsia="Calibri" w:hAnsi="Times New Roman" w:cs="Times New Roman"/>
          <w:sz w:val="28"/>
          <w:szCs w:val="28"/>
          <w:shd w:val="clear" w:color="auto" w:fill="FFFFFF"/>
        </w:rPr>
        <w:t xml:space="preserve">удостоверяющая факт такого </w:t>
      </w:r>
      <w:r w:rsidRPr="00C334A2">
        <w:rPr>
          <w:rFonts w:ascii="Times New Roman" w:eastAsia="Calibri" w:hAnsi="Times New Roman" w:cs="Times New Roman"/>
          <w:bCs/>
          <w:sz w:val="28"/>
          <w:szCs w:val="28"/>
          <w:shd w:val="clear" w:color="auto" w:fill="FFFFFF"/>
        </w:rPr>
        <w:t>отказа</w:t>
      </w:r>
      <w:r w:rsidRPr="00C334A2">
        <w:rPr>
          <w:rFonts w:ascii="Times New Roman" w:eastAsia="Calibri" w:hAnsi="Times New Roman" w:cs="Times New Roman"/>
          <w:sz w:val="28"/>
          <w:szCs w:val="28"/>
        </w:rPr>
        <w:t>.</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В свою очередь, представитель объекта проверки перед началом проверки обязан предъявить проверяющим документ, удостоверяющий его личность, а также документ, подтверждающий статус руководителя объекта проверки или документ, подтверждающий полномочия лица, уполномоченного выступать от имени объекта проверки.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4.6. Все акты (акты проверок и иные акты), составленные в ходе проведения проверки подлежат регистрации в Журнале учета проведения проверок при осуществлении контроля за деятельностью религиозных объединений (далее – Журнал), который оформляется по форме согласно приложению № 4 к настоящему Порядку, и должен быть прошит, пронумерован, скреплен подписью руководителя субъекта проверки и печатью субъекта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b/>
          <w:sz w:val="28"/>
          <w:szCs w:val="28"/>
        </w:rPr>
      </w:pPr>
      <w:r w:rsidRPr="00C334A2">
        <w:rPr>
          <w:rFonts w:ascii="Times New Roman" w:eastAsia="Calibri" w:hAnsi="Times New Roman" w:cs="Times New Roman"/>
          <w:sz w:val="28"/>
          <w:szCs w:val="28"/>
        </w:rPr>
        <w:t>4.7. В случае выявления обстоятельств, не позволяющих провести проверку (</w:t>
      </w:r>
      <w:r w:rsidRPr="00C334A2">
        <w:rPr>
          <w:rFonts w:ascii="Times New Roman" w:eastAsia="Calibri" w:hAnsi="Times New Roman" w:cs="Times New Roman"/>
          <w:sz w:val="28"/>
          <w:szCs w:val="28"/>
          <w:shd w:val="clear" w:color="auto" w:fill="FFFFFF"/>
        </w:rPr>
        <w:t>не</w:t>
      </w:r>
      <w:r w:rsidRPr="00C334A2">
        <w:rPr>
          <w:rFonts w:ascii="Times New Roman" w:eastAsia="Calibri" w:hAnsi="Times New Roman" w:cs="Times New Roman"/>
          <w:color w:val="000000"/>
          <w:sz w:val="28"/>
          <w:szCs w:val="28"/>
          <w:shd w:val="clear" w:color="auto" w:fill="FFFFFF"/>
        </w:rPr>
        <w:t>предоставление документов – при проведении невыездной документальной проверки, не</w:t>
      </w:r>
      <w:r w:rsidRPr="00C334A2">
        <w:rPr>
          <w:rFonts w:ascii="Times New Roman" w:eastAsia="Calibri" w:hAnsi="Times New Roman" w:cs="Times New Roman"/>
          <w:sz w:val="28"/>
          <w:szCs w:val="28"/>
        </w:rPr>
        <w:t xml:space="preserve">допущение представителем объекта проверки проверяющих   к проведению проверки, действие обстоятельств непреодолимой силы, иные обстоятельства), проверяющими не позднее двух рабочих дней </w:t>
      </w:r>
      <w:r w:rsidRPr="00C334A2">
        <w:rPr>
          <w:rFonts w:ascii="Times New Roman" w:eastAsia="Calibri" w:hAnsi="Times New Roman" w:cs="Times New Roman"/>
          <w:sz w:val="28"/>
          <w:szCs w:val="28"/>
        </w:rPr>
        <w:br/>
        <w:t xml:space="preserve">с даты выявления вышеуказанных обстоятельств составляется акт </w:t>
      </w:r>
      <w:r w:rsidRPr="00C334A2">
        <w:rPr>
          <w:rFonts w:ascii="Times New Roman" w:eastAsia="Calibri" w:hAnsi="Times New Roman" w:cs="Times New Roman"/>
          <w:sz w:val="28"/>
          <w:szCs w:val="28"/>
        </w:rPr>
        <w:br/>
        <w:t xml:space="preserve">о невозможности проведения проверки (в двух экземплярах в произвольной форме) и регистрируется в Журнале в день его составления.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В случае отказа представителя объекта проверки от предоставления документов и сведений, запрашиваемых проверяющими и необходимых для проведения проверки, проверяющими не позднее двух рабочих дней с даты выявления вышеуказанных обстоятельств составляется </w:t>
      </w:r>
      <w:r w:rsidRPr="00C334A2">
        <w:rPr>
          <w:rFonts w:ascii="Times New Roman" w:eastAsia="Calibri" w:hAnsi="Times New Roman" w:cs="Times New Roman"/>
          <w:sz w:val="28"/>
          <w:szCs w:val="28"/>
          <w:shd w:val="clear" w:color="auto" w:fill="FFFFFF"/>
        </w:rPr>
        <w:t xml:space="preserve">соответствующий </w:t>
      </w:r>
      <w:r w:rsidRPr="00C334A2">
        <w:rPr>
          <w:rFonts w:ascii="Times New Roman" w:eastAsia="Calibri" w:hAnsi="Times New Roman" w:cs="Times New Roman"/>
          <w:bCs/>
          <w:sz w:val="28"/>
          <w:szCs w:val="28"/>
          <w:shd w:val="clear" w:color="auto" w:fill="FFFFFF"/>
        </w:rPr>
        <w:t xml:space="preserve">акт, </w:t>
      </w:r>
      <w:r w:rsidRPr="00C334A2">
        <w:rPr>
          <w:rFonts w:ascii="Times New Roman" w:eastAsia="Calibri" w:hAnsi="Times New Roman" w:cs="Times New Roman"/>
          <w:sz w:val="28"/>
          <w:szCs w:val="28"/>
          <w:shd w:val="clear" w:color="auto" w:fill="FFFFFF"/>
        </w:rPr>
        <w:lastRenderedPageBreak/>
        <w:t xml:space="preserve">удостоверяющий факт такого </w:t>
      </w:r>
      <w:r w:rsidRPr="00C334A2">
        <w:rPr>
          <w:rFonts w:ascii="Times New Roman" w:eastAsia="Calibri" w:hAnsi="Times New Roman" w:cs="Times New Roman"/>
          <w:bCs/>
          <w:sz w:val="28"/>
          <w:szCs w:val="28"/>
          <w:shd w:val="clear" w:color="auto" w:fill="FFFFFF"/>
        </w:rPr>
        <w:t>отказа</w:t>
      </w:r>
      <w:r w:rsidRPr="00C334A2">
        <w:rPr>
          <w:rFonts w:ascii="Times New Roman" w:eastAsia="Calibri" w:hAnsi="Times New Roman" w:cs="Times New Roman"/>
          <w:sz w:val="28"/>
          <w:szCs w:val="28"/>
        </w:rPr>
        <w:t xml:space="preserve"> (в двух экземплярах в произвольной форме)</w:t>
      </w:r>
      <w:r w:rsidRPr="00C334A2">
        <w:rPr>
          <w:rFonts w:ascii="Times New Roman" w:eastAsia="Calibri" w:hAnsi="Times New Roman" w:cs="Times New Roman"/>
          <w:bCs/>
          <w:sz w:val="28"/>
          <w:szCs w:val="28"/>
          <w:shd w:val="clear" w:color="auto" w:fill="FFFFFF"/>
        </w:rPr>
        <w:t>,</w:t>
      </w:r>
      <w:r w:rsidRPr="00C334A2">
        <w:rPr>
          <w:rFonts w:ascii="Times New Roman" w:eastAsia="Calibri" w:hAnsi="Times New Roman" w:cs="Times New Roman"/>
          <w:sz w:val="28"/>
          <w:szCs w:val="28"/>
        </w:rPr>
        <w:t xml:space="preserve"> и регистрируется в Журнале в день его составления.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4.8. Срок проведения проверки не должен превышать 30 календарных дней.</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4.9. Решением руководителя субъекта проверки сроки проведения проверки, установленные соответствующим распорядительным актом субъекта проверки   о проведении проверки, могут быть продлены, но не более чем на 30 календарных дней.</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i/>
          <w:sz w:val="28"/>
          <w:szCs w:val="28"/>
        </w:rPr>
      </w:pPr>
      <w:r w:rsidRPr="00C334A2">
        <w:rPr>
          <w:rFonts w:ascii="Times New Roman" w:eastAsia="Calibri" w:hAnsi="Times New Roman" w:cs="Times New Roman"/>
          <w:sz w:val="28"/>
          <w:szCs w:val="28"/>
        </w:rPr>
        <w:t>Решение о продлении сроков проведения проверки оформляется распорядительным актом субъекта проверки. Представитель объекта проверки уведомляется о принятии такого решения не позднее чем через один рабочий день после принятия такого решения</w:t>
      </w:r>
      <w:r w:rsidRPr="00C334A2">
        <w:rPr>
          <w:rFonts w:ascii="Times New Roman" w:eastAsia="Calibri" w:hAnsi="Times New Roman" w:cs="Times New Roman"/>
          <w:i/>
          <w:sz w:val="28"/>
          <w:szCs w:val="28"/>
        </w:rPr>
        <w:t xml:space="preserve">. </w:t>
      </w:r>
      <w:r w:rsidRPr="00C334A2">
        <w:rPr>
          <w:rFonts w:ascii="Times New Roman" w:eastAsia="Calibri" w:hAnsi="Times New Roman" w:cs="Times New Roman"/>
          <w:sz w:val="28"/>
          <w:szCs w:val="28"/>
        </w:rPr>
        <w:t xml:space="preserve">Копия соответствующего распорядительного акта субъекта проверки вручается под подпись лично представителю объекта проверки либо направляется почтовым отправлением </w:t>
      </w:r>
      <w:r w:rsidRPr="00C334A2">
        <w:rPr>
          <w:rFonts w:ascii="Times New Roman" w:eastAsia="Calibri" w:hAnsi="Times New Roman" w:cs="Times New Roman"/>
          <w:sz w:val="28"/>
          <w:szCs w:val="28"/>
        </w:rPr>
        <w:br/>
        <w:t>с уведомлением о вручении.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Основаниями для продления сроков проведения проверки являются: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предоставление для проверки документов в ненадлежащем виде,                       что усложняет процесс проверки и требует дополнительных временных затрат;</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необходимость проведения сложных и/или длительных исследований, изучения значительного количества документов.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color w:val="000000"/>
          <w:sz w:val="28"/>
          <w:szCs w:val="28"/>
          <w:shd w:val="clear" w:color="auto" w:fill="FFFFFF"/>
        </w:rPr>
        <w:t xml:space="preserve">Для правильной оценки всех обстоятельств, имеющих отношение </w:t>
      </w:r>
      <w:r w:rsidRPr="00C334A2">
        <w:rPr>
          <w:rFonts w:ascii="Times New Roman" w:eastAsia="Calibri" w:hAnsi="Times New Roman" w:cs="Times New Roman"/>
          <w:color w:val="000000"/>
          <w:sz w:val="28"/>
          <w:szCs w:val="28"/>
          <w:shd w:val="clear" w:color="auto" w:fill="FFFFFF"/>
        </w:rPr>
        <w:br/>
        <w:t xml:space="preserve">к предмету проверки, оценки соответствия фактической деятельности религиозной организации формам и целям, заявленным при ее государственной регистрации, может быть проведена религиоведческая экспертиза. Время, необходимое для проведения религиоведческой экспертизы, не входит в срок проведения </w:t>
      </w:r>
      <w:r w:rsidRPr="00C334A2">
        <w:rPr>
          <w:rFonts w:ascii="Times New Roman" w:eastAsia="Calibri" w:hAnsi="Times New Roman" w:cs="Times New Roman"/>
          <w:sz w:val="28"/>
          <w:szCs w:val="28"/>
          <w:shd w:val="clear" w:color="auto" w:fill="FFFFFF"/>
        </w:rPr>
        <w:t>п</w:t>
      </w:r>
      <w:r w:rsidRPr="00C334A2">
        <w:rPr>
          <w:rFonts w:ascii="Times New Roman" w:eastAsia="Calibri" w:hAnsi="Times New Roman" w:cs="Times New Roman"/>
          <w:sz w:val="28"/>
          <w:szCs w:val="28"/>
        </w:rPr>
        <w:t>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4.10. Решением руководителя субъекта проверки проведение проверки может быть приостановлено при необходимости получения дополнительной информации или дополнительных документов от объекта проверки, получения документов и/или информации в рамках межведомственного информационного взаимодействия, а также вследствие действия обстоятельств непреодолимой силы, в связи с чем проведение проверки является невозможным. На период действия срока приостановления проведения проверки приостанавливаются связанные с указанной проверкой действия на территории (в помещении) объекта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Срок приостановления проверки не может превышать 30 календарных дней. Повторное приостановление проведения проверки не допускается.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Решение о приостановлении или о возобновлении проведения проверки оформляется распорядительным актом субъекта проверки. Представитель объекта проверки уведомляется о принятии такого решения субъектом проверки не позднее чем через один рабочий день после принятия такого решения. Копия соответствующего распорядительного акта субъекта проверки вручается под подпись лично представителю объекта проверки либо направляется почтовым отправлением с уведомлением о вручении.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b/>
          <w:sz w:val="28"/>
          <w:szCs w:val="28"/>
        </w:rPr>
      </w:pPr>
      <w:r w:rsidRPr="00C334A2">
        <w:rPr>
          <w:rFonts w:ascii="Times New Roman" w:eastAsia="Calibri" w:hAnsi="Times New Roman" w:cs="Times New Roman"/>
          <w:sz w:val="28"/>
          <w:szCs w:val="28"/>
        </w:rPr>
        <w:lastRenderedPageBreak/>
        <w:t>4.11. Все документы, составляемые проверяющими в рамках проведения проверки, приобщаются к материалам проверки и хранятся в установленном порядке, в том числе с применением автоматизированной информационной системы.</w:t>
      </w:r>
    </w:p>
    <w:p w:rsidR="00C334A2" w:rsidRPr="00C334A2" w:rsidRDefault="00C334A2" w:rsidP="00C334A2">
      <w:pPr>
        <w:shd w:val="clear" w:color="auto" w:fill="FFFFFF"/>
        <w:spacing w:after="0" w:line="240" w:lineRule="auto"/>
        <w:ind w:right="-1" w:firstLine="851"/>
        <w:jc w:val="center"/>
        <w:rPr>
          <w:rFonts w:ascii="Times New Roman" w:eastAsia="Calibri" w:hAnsi="Times New Roman" w:cs="Times New Roman"/>
          <w:b/>
          <w:sz w:val="28"/>
          <w:szCs w:val="28"/>
        </w:rPr>
      </w:pPr>
    </w:p>
    <w:p w:rsidR="00C334A2" w:rsidRPr="00C334A2" w:rsidRDefault="00C334A2" w:rsidP="00C334A2">
      <w:pPr>
        <w:shd w:val="clear" w:color="auto" w:fill="FFFFFF"/>
        <w:spacing w:after="0" w:line="240" w:lineRule="auto"/>
        <w:ind w:right="-1" w:firstLine="851"/>
        <w:jc w:val="center"/>
        <w:rPr>
          <w:rFonts w:ascii="Times New Roman" w:eastAsia="Calibri" w:hAnsi="Times New Roman" w:cs="Times New Roman"/>
          <w:b/>
          <w:sz w:val="28"/>
          <w:szCs w:val="28"/>
        </w:rPr>
      </w:pPr>
      <w:r w:rsidRPr="00C334A2">
        <w:rPr>
          <w:rFonts w:ascii="Times New Roman" w:eastAsia="Calibri" w:hAnsi="Times New Roman" w:cs="Times New Roman"/>
          <w:b/>
          <w:sz w:val="28"/>
          <w:szCs w:val="28"/>
          <w:lang w:val="en-US"/>
        </w:rPr>
        <w:t>V</w:t>
      </w:r>
      <w:r w:rsidRPr="00C334A2">
        <w:rPr>
          <w:rFonts w:ascii="Times New Roman" w:eastAsia="Calibri" w:hAnsi="Times New Roman" w:cs="Times New Roman"/>
          <w:b/>
          <w:sz w:val="28"/>
          <w:szCs w:val="28"/>
        </w:rPr>
        <w:t>. Права, обязанности и ответственность представителя объекта проверки и должностных лиц субъекта проверки, направляемых для проведения проверки</w:t>
      </w:r>
    </w:p>
    <w:p w:rsidR="00C334A2" w:rsidRPr="00C334A2" w:rsidRDefault="00C334A2" w:rsidP="00C334A2">
      <w:pPr>
        <w:shd w:val="clear" w:color="auto" w:fill="FFFFFF"/>
        <w:spacing w:after="0" w:line="240" w:lineRule="auto"/>
        <w:ind w:right="-1" w:firstLine="851"/>
        <w:jc w:val="center"/>
        <w:rPr>
          <w:rFonts w:ascii="Times New Roman" w:eastAsia="Calibri" w:hAnsi="Times New Roman" w:cs="Times New Roman"/>
          <w:b/>
          <w:sz w:val="28"/>
          <w:szCs w:val="28"/>
        </w:rPr>
      </w:pP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5.1. Представитель объекта проверки имеет право:</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требовать от проверяющих соблюдения законодательства Луганской Народной Республики;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присутствовать при проведении выездной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требовать неразглашения информации, получаемой в ходе проведения проверки проверяющими </w:t>
      </w:r>
      <w:r w:rsidRPr="00C334A2">
        <w:rPr>
          <w:rFonts w:ascii="Times New Roman" w:eastAsia="Calibri" w:hAnsi="Times New Roman" w:cs="Times New Roman"/>
          <w:color w:val="000000"/>
          <w:sz w:val="28"/>
          <w:szCs w:val="28"/>
          <w:shd w:val="clear" w:color="auto" w:fill="FFFFFF"/>
        </w:rPr>
        <w:t>(за исключением случаев, предусмотренных законодательством Луганской Народной Республики)</w:t>
      </w:r>
      <w:r w:rsidRPr="00C334A2">
        <w:rPr>
          <w:rFonts w:ascii="Times New Roman" w:eastAsia="Calibri" w:hAnsi="Times New Roman" w:cs="Times New Roman"/>
          <w:sz w:val="28"/>
          <w:szCs w:val="28"/>
          <w:shd w:val="clear" w:color="auto" w:fill="FFFFFF"/>
        </w:rPr>
        <w:t>;</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знакомиться с актом проверки и иными актами, составленными в ходе проверки, и получать их экземпляр;</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предоставлять пояснения и возражения;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обжаловать в установленном законодательством Луганской Народной Республики порядке неправомерные действия проверяющих.</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5.2. Представитель объекта проверки обязан:</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допускать проверяющих к проведению проверки;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выполнять требования, указанные в предупреждении об устранении нарушений (далее – предупреждение), в установленные субъектом проверки сроки;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предоставлять документы, объяснения, справки, сведения, материалы              по вопросам, возникающим в ходе проверки;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получать под подпись экземпляр акта проверки, предупреждения, составленного по результатам проведения проверки в случае выявления нарушений, а также копии иных документов, составленных в ходе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5.3. В ходе проведения проверки, проверяющие действуют </w:t>
      </w:r>
      <w:r w:rsidRPr="00C334A2">
        <w:rPr>
          <w:rFonts w:ascii="Times New Roman" w:eastAsia="Calibri" w:hAnsi="Times New Roman" w:cs="Times New Roman"/>
          <w:sz w:val="28"/>
          <w:szCs w:val="28"/>
        </w:rPr>
        <w:br/>
        <w:t xml:space="preserve">в соответствии с законодательством Луганской Народной Республики </w:t>
      </w:r>
      <w:r w:rsidRPr="00C334A2">
        <w:rPr>
          <w:rFonts w:ascii="Times New Roman" w:eastAsia="Calibri" w:hAnsi="Times New Roman" w:cs="Times New Roman"/>
          <w:sz w:val="28"/>
          <w:szCs w:val="28"/>
        </w:rPr>
        <w:br/>
        <w:t>и реализуют права, определенные в части 3 статьи 27 Закона, а также законодательством Луганской Народной Республики.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5.4. Проверяющие обязаны:</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проводить проверку в соответствии с распорядительным актом субъекта проверки о проведении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соблюдать требования законодательства Луганской Народной Республики      в установленной сфере деятельности;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соблюдать установленные сроки проведения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рассматривать предоставленные объектом проверки документы </w:t>
      </w:r>
      <w:r w:rsidRPr="00C334A2">
        <w:rPr>
          <w:rFonts w:ascii="Times New Roman" w:eastAsia="Calibri" w:hAnsi="Times New Roman" w:cs="Times New Roman"/>
          <w:sz w:val="28"/>
          <w:szCs w:val="28"/>
        </w:rPr>
        <w:br/>
        <w:t>и пояснения;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shd w:val="clear" w:color="auto" w:fill="FFFFFF"/>
        </w:rPr>
        <w:t>с</w:t>
      </w:r>
      <w:r w:rsidRPr="00C334A2">
        <w:rPr>
          <w:rFonts w:ascii="Times New Roman" w:eastAsia="Calibri" w:hAnsi="Times New Roman" w:cs="Times New Roman"/>
          <w:color w:val="000000"/>
          <w:sz w:val="28"/>
          <w:szCs w:val="28"/>
          <w:shd w:val="clear" w:color="auto" w:fill="FFFFFF"/>
        </w:rPr>
        <w:t xml:space="preserve">пособствовать </w:t>
      </w:r>
      <w:r w:rsidRPr="00C334A2">
        <w:rPr>
          <w:rFonts w:ascii="Times New Roman" w:eastAsia="Calibri" w:hAnsi="Times New Roman" w:cs="Times New Roman"/>
          <w:sz w:val="28"/>
          <w:szCs w:val="28"/>
          <w:shd w:val="clear" w:color="auto" w:fill="FFFFFF"/>
        </w:rPr>
        <w:t>п</w:t>
      </w:r>
      <w:r w:rsidRPr="00C334A2">
        <w:rPr>
          <w:rFonts w:ascii="Times New Roman" w:eastAsia="Calibri" w:hAnsi="Times New Roman" w:cs="Times New Roman"/>
          <w:sz w:val="28"/>
          <w:szCs w:val="28"/>
        </w:rPr>
        <w:t xml:space="preserve">редупреждению и выявлению нарушений </w:t>
      </w:r>
      <w:r w:rsidRPr="00C334A2">
        <w:rPr>
          <w:rFonts w:ascii="Times New Roman" w:eastAsia="Calibri" w:hAnsi="Times New Roman" w:cs="Times New Roman"/>
          <w:sz w:val="28"/>
          <w:szCs w:val="28"/>
        </w:rPr>
        <w:br/>
        <w:t xml:space="preserve">в установленной сфере деятельности; ознакомить представителя объекта </w:t>
      </w:r>
      <w:r w:rsidRPr="00C334A2">
        <w:rPr>
          <w:rFonts w:ascii="Times New Roman" w:eastAsia="Calibri" w:hAnsi="Times New Roman" w:cs="Times New Roman"/>
          <w:sz w:val="28"/>
          <w:szCs w:val="28"/>
        </w:rPr>
        <w:lastRenderedPageBreak/>
        <w:t xml:space="preserve">проверки с информацией о распорядительном акте субъекта проверки </w:t>
      </w:r>
      <w:r w:rsidRPr="00C334A2">
        <w:rPr>
          <w:rFonts w:ascii="Times New Roman" w:eastAsia="Calibri" w:hAnsi="Times New Roman" w:cs="Times New Roman"/>
          <w:sz w:val="28"/>
          <w:szCs w:val="28"/>
        </w:rPr>
        <w:br/>
        <w:t>о проведении проверки, а также  с результатами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регистрировать в Журнале все акты (акты проверок и иные акты).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5.5. Представитель объекта проверки и проверяющие несут ответственность в соответствии с законодательством Луганской Народной Республики за достоверность предоставленных документов и сведений, совершение противоправных действий (бездействие).</w:t>
      </w:r>
    </w:p>
    <w:p w:rsidR="00C334A2" w:rsidRPr="00C334A2" w:rsidRDefault="00C334A2" w:rsidP="00C334A2">
      <w:pPr>
        <w:shd w:val="clear" w:color="auto" w:fill="FFFFFF"/>
        <w:spacing w:after="0" w:line="240" w:lineRule="auto"/>
        <w:ind w:right="-1" w:firstLine="851"/>
        <w:jc w:val="center"/>
        <w:rPr>
          <w:rFonts w:ascii="Times New Roman" w:eastAsia="Calibri" w:hAnsi="Times New Roman" w:cs="Times New Roman"/>
          <w:b/>
          <w:sz w:val="28"/>
          <w:szCs w:val="28"/>
        </w:rPr>
      </w:pPr>
    </w:p>
    <w:p w:rsidR="00C334A2" w:rsidRPr="00C334A2" w:rsidRDefault="00C334A2" w:rsidP="00C334A2">
      <w:pPr>
        <w:shd w:val="clear" w:color="auto" w:fill="FFFFFF"/>
        <w:spacing w:after="0" w:line="240" w:lineRule="auto"/>
        <w:ind w:right="-1" w:firstLine="851"/>
        <w:jc w:val="center"/>
        <w:rPr>
          <w:rFonts w:ascii="Times New Roman" w:eastAsia="Calibri" w:hAnsi="Times New Roman" w:cs="Times New Roman"/>
          <w:b/>
          <w:sz w:val="28"/>
          <w:szCs w:val="28"/>
        </w:rPr>
      </w:pPr>
      <w:r w:rsidRPr="00C334A2">
        <w:rPr>
          <w:rFonts w:ascii="Times New Roman" w:eastAsia="Calibri" w:hAnsi="Times New Roman" w:cs="Times New Roman"/>
          <w:b/>
          <w:sz w:val="28"/>
          <w:szCs w:val="28"/>
          <w:lang w:val="en-US"/>
        </w:rPr>
        <w:t>V</w:t>
      </w:r>
      <w:r w:rsidRPr="00C334A2">
        <w:rPr>
          <w:rFonts w:ascii="Times New Roman" w:eastAsia="Calibri" w:hAnsi="Times New Roman" w:cs="Times New Roman"/>
          <w:b/>
          <w:sz w:val="28"/>
          <w:szCs w:val="28"/>
        </w:rPr>
        <w:t>I. Оформление результатов проверки</w:t>
      </w:r>
    </w:p>
    <w:p w:rsidR="00C334A2" w:rsidRPr="00C334A2" w:rsidRDefault="00C334A2" w:rsidP="00C334A2">
      <w:pPr>
        <w:shd w:val="clear" w:color="auto" w:fill="FFFFFF"/>
        <w:spacing w:after="0" w:line="240" w:lineRule="auto"/>
        <w:ind w:right="-1" w:firstLine="851"/>
        <w:jc w:val="center"/>
        <w:rPr>
          <w:rFonts w:ascii="Times New Roman" w:eastAsia="Calibri" w:hAnsi="Times New Roman" w:cs="Times New Roman"/>
          <w:b/>
          <w:sz w:val="28"/>
          <w:szCs w:val="28"/>
        </w:rPr>
      </w:pP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6.1. По результатам проведения проверки в срок не позднее трех рабочих дней со дня, следующего за днем окончания проверки, проверяющие составляют акт проверки, который оформляется по форме, установленной приложением № 5  к настоящему Порядку. </w:t>
      </w:r>
      <w:r w:rsidRPr="00C334A2">
        <w:rPr>
          <w:rFonts w:ascii="Times New Roman" w:eastAsia="Calibri" w:hAnsi="Times New Roman" w:cs="Times New Roman"/>
          <w:color w:val="000000"/>
          <w:sz w:val="28"/>
          <w:szCs w:val="28"/>
          <w:shd w:val="clear" w:color="auto" w:fill="FFFFFF"/>
        </w:rPr>
        <w:t>Акт проверки оформляется в двух экземплярах, подписывается проверяющими и регистрируется в Журнале.</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6.2. В акте проверки содержатся следующие сведения: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наименование и местонахождение объекта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дата, время и место составления акта;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конфессиональная принадлежность;</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срок проведения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вид и форма проверки;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проверяемый период;</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наименование субъекта проверки, а также перечень должностных лиц субъекта проверки (фамилии, имена, отчества и должности), направляемых               для проведения проверки;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вид, номер и дата распорядительного акта субъекта проверки </w:t>
      </w:r>
      <w:r w:rsidRPr="00C334A2">
        <w:rPr>
          <w:rFonts w:ascii="Times New Roman" w:eastAsia="Calibri" w:hAnsi="Times New Roman" w:cs="Times New Roman"/>
          <w:sz w:val="28"/>
          <w:szCs w:val="28"/>
        </w:rPr>
        <w:br/>
        <w:t>о проведении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сведения о выполнении объектом проверки требований законодательства Луганской Народной Республики в части соблюдения законодательства о свободе совести и о религиозных объединениях, а также устава относительно целей и порядка деятельности;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другие сведения, выявленные в ходе проведения проверки, а также сведения об ознакомлении представителя объекта проверки или об отказе представителя объекта проверки от ознакомления;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6.3. К акту проверки могут прилагаться документы (копии), которые были получены в ходе проведения проверки и подтверждающие выводы, указанные в акте проверки, а также печатные, аудио- и видеоматериалы (при необходимости). Документы, должны быть надлежащим образом оформлены (заверены в установленном порядке, не иметь исправлений и пропущенных страниц и т.д.).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i/>
          <w:sz w:val="28"/>
          <w:szCs w:val="28"/>
        </w:rPr>
      </w:pPr>
      <w:r w:rsidRPr="00C334A2">
        <w:rPr>
          <w:rFonts w:ascii="Times New Roman" w:eastAsia="Calibri" w:hAnsi="Times New Roman" w:cs="Times New Roman"/>
          <w:sz w:val="28"/>
          <w:szCs w:val="28"/>
        </w:rPr>
        <w:t xml:space="preserve">6.4. </w:t>
      </w:r>
      <w:r w:rsidRPr="00C334A2">
        <w:rPr>
          <w:rFonts w:ascii="Times New Roman" w:eastAsia="Calibri" w:hAnsi="Times New Roman" w:cs="Times New Roman"/>
          <w:color w:val="000000"/>
          <w:sz w:val="28"/>
          <w:szCs w:val="28"/>
          <w:shd w:val="clear" w:color="auto" w:fill="FFFFFF"/>
        </w:rPr>
        <w:t>Один экземпляр акта вручается в срок до трех рабочих дней со дня регистрации соответствующего акта в Журнале</w:t>
      </w:r>
      <w:r w:rsidRPr="00C334A2">
        <w:rPr>
          <w:rFonts w:ascii="Times New Roman" w:eastAsia="Calibri" w:hAnsi="Times New Roman" w:cs="Times New Roman"/>
          <w:sz w:val="28"/>
          <w:szCs w:val="28"/>
        </w:rPr>
        <w:t xml:space="preserve"> под подпись представителю объекта проверки, о чем на последней странице экземпляра акта, оставшегося </w:t>
      </w:r>
      <w:r w:rsidRPr="00C334A2">
        <w:rPr>
          <w:rFonts w:ascii="Times New Roman" w:eastAsia="Calibri" w:hAnsi="Times New Roman" w:cs="Times New Roman"/>
          <w:sz w:val="28"/>
          <w:szCs w:val="28"/>
        </w:rPr>
        <w:br/>
        <w:t>у субъекта проверки, делается соответствующая отметка с подписью представителя объекта проверки и указанием даты получения акта.</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lastRenderedPageBreak/>
        <w:t xml:space="preserve">В случае отказа представителя объекта проверки от получения экземпляра акта проверки нарочно, делается соответствующая запись на последних страницах обоих экземпляров акта проверки и составляется акт отказа от получения акта проверки (в одном экземпляре в произвольной форме) и регистрируется в Журнале в день его составления, после чего один экземпляр акта проверки направляется объекту проверки почтовым отправлением </w:t>
      </w:r>
      <w:r w:rsidRPr="00C334A2">
        <w:rPr>
          <w:rFonts w:ascii="Times New Roman" w:eastAsia="Calibri" w:hAnsi="Times New Roman" w:cs="Times New Roman"/>
          <w:sz w:val="28"/>
          <w:szCs w:val="28"/>
        </w:rPr>
        <w:br/>
        <w:t>с уведомлением о вручении в срок до пяти рабочих дней со дня регистрации соответствующего акта проверки в Журнале</w:t>
      </w:r>
      <w:r w:rsidRPr="00C334A2">
        <w:rPr>
          <w:rFonts w:ascii="Times New Roman" w:eastAsia="Calibri" w:hAnsi="Times New Roman" w:cs="Times New Roman"/>
          <w:color w:val="000000"/>
          <w:sz w:val="28"/>
          <w:szCs w:val="28"/>
        </w:rPr>
        <w:t>.</w:t>
      </w:r>
      <w:r w:rsidRPr="00C334A2">
        <w:rPr>
          <w:rFonts w:ascii="Times New Roman" w:eastAsia="Calibri" w:hAnsi="Times New Roman" w:cs="Times New Roman"/>
          <w:sz w:val="28"/>
          <w:szCs w:val="28"/>
        </w:rPr>
        <w:t xml:space="preserve"> К экземпляру акта, который хранится у субъекта проверки, прилагаются документы, подтверждающие факт почтового отправления одного экземпляра акта проверки представителю объекта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6.5. Акт проверки должен быть рассмотрен представителем объекта проверки, и в течение пяти рабочих дней со дня его получения представитель объекта проверки вправе предоставить свои письменные возражения, которые приобщаются к материалам проверки.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Субъект проверки в течение пяти рабочих дней, следующих за днем получения письменных возражений, готовит письменный ответ о результатах рассмотрения указанных возражений. </w:t>
      </w:r>
      <w:r w:rsidRPr="00C334A2">
        <w:rPr>
          <w:rFonts w:ascii="Times New Roman" w:eastAsia="Calibri" w:hAnsi="Times New Roman" w:cs="Times New Roman"/>
          <w:color w:val="000000"/>
          <w:sz w:val="28"/>
          <w:szCs w:val="28"/>
          <w:shd w:val="clear" w:color="auto" w:fill="FFFFFF"/>
        </w:rPr>
        <w:t>Ответ вручается под подпись лично представителю объекта проверки либо</w:t>
      </w:r>
      <w:r w:rsidRPr="00C334A2">
        <w:rPr>
          <w:rFonts w:ascii="Times New Roman" w:eastAsia="Calibri" w:hAnsi="Times New Roman" w:cs="Times New Roman"/>
          <w:sz w:val="28"/>
          <w:szCs w:val="28"/>
        </w:rPr>
        <w:t xml:space="preserve"> направляется почтовым отправлением                с уведомлением о вручении.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6.6. После проведения проверки местной религиозной организации орган местного самоуправления в пределах соответствующей территории </w:t>
      </w:r>
      <w:r w:rsidRPr="00C334A2">
        <w:rPr>
          <w:rFonts w:ascii="Times New Roman" w:eastAsia="Calibri" w:hAnsi="Times New Roman" w:cs="Times New Roman"/>
          <w:sz w:val="28"/>
          <w:szCs w:val="28"/>
        </w:rPr>
        <w:br/>
        <w:t xml:space="preserve">в течение семи рабочих дней со дня получения объектом проверки акта проверки </w:t>
      </w:r>
      <w:r w:rsidRPr="00C334A2">
        <w:rPr>
          <w:rFonts w:ascii="Times New Roman" w:eastAsia="Calibri" w:hAnsi="Times New Roman" w:cs="Times New Roman"/>
          <w:sz w:val="28"/>
          <w:szCs w:val="28"/>
          <w:shd w:val="clear" w:color="auto" w:fill="FFFFFF"/>
        </w:rPr>
        <w:t>н</w:t>
      </w:r>
      <w:r w:rsidRPr="00C334A2">
        <w:rPr>
          <w:rFonts w:ascii="Times New Roman" w:eastAsia="Calibri" w:hAnsi="Times New Roman" w:cs="Times New Roman"/>
          <w:color w:val="000000"/>
          <w:sz w:val="28"/>
          <w:szCs w:val="28"/>
          <w:shd w:val="clear" w:color="auto" w:fill="FFFFFF"/>
        </w:rPr>
        <w:t>аправляет в Министерство заверенную в установленном порядке копию акта проверки.</w:t>
      </w:r>
      <w:r w:rsidRPr="00C334A2">
        <w:rPr>
          <w:rFonts w:ascii="Times New Roman" w:eastAsia="Calibri" w:hAnsi="Times New Roman" w:cs="Times New Roman"/>
          <w:sz w:val="28"/>
          <w:szCs w:val="28"/>
        </w:rPr>
        <w:t xml:space="preserve">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В случае представления объектом проверки письменных возражений на акт проверки, орган местного самоуправления направляет в Министерство заверенную в установленном порядке копию акта проверки, копию письма объекта проверки, содержащего возражения на акт проверки и копию письма органа местного самоуправления, направленного в ответ на полученные возражения, – в срок не позднее семи рабочих дней со дня получения объектом проверки соответствующего ответа органа местного самоуправления.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p>
    <w:p w:rsidR="00C334A2" w:rsidRPr="00C334A2" w:rsidRDefault="00C334A2" w:rsidP="00C334A2">
      <w:pPr>
        <w:shd w:val="clear" w:color="auto" w:fill="FFFFFF"/>
        <w:spacing w:after="0" w:line="240" w:lineRule="auto"/>
        <w:ind w:right="-1" w:firstLine="851"/>
        <w:jc w:val="center"/>
        <w:rPr>
          <w:rFonts w:ascii="Times New Roman" w:eastAsia="Calibri" w:hAnsi="Times New Roman" w:cs="Times New Roman"/>
          <w:b/>
          <w:sz w:val="28"/>
          <w:szCs w:val="28"/>
        </w:rPr>
      </w:pPr>
      <w:r w:rsidRPr="00C334A2">
        <w:rPr>
          <w:rFonts w:ascii="Times New Roman" w:eastAsia="Calibri" w:hAnsi="Times New Roman" w:cs="Times New Roman"/>
          <w:b/>
          <w:sz w:val="28"/>
          <w:szCs w:val="28"/>
          <w:lang w:val="en-US"/>
        </w:rPr>
        <w:t>V</w:t>
      </w:r>
      <w:r w:rsidRPr="00C334A2">
        <w:rPr>
          <w:rFonts w:ascii="Times New Roman" w:eastAsia="Calibri" w:hAnsi="Times New Roman" w:cs="Times New Roman"/>
          <w:b/>
          <w:sz w:val="28"/>
          <w:szCs w:val="28"/>
        </w:rPr>
        <w:t>II. Реализация материалов проверки</w:t>
      </w:r>
    </w:p>
    <w:p w:rsidR="00C334A2" w:rsidRPr="00C334A2" w:rsidRDefault="00C334A2" w:rsidP="00C334A2">
      <w:pPr>
        <w:shd w:val="clear" w:color="auto" w:fill="FFFFFF"/>
        <w:spacing w:after="0" w:line="240" w:lineRule="auto"/>
        <w:ind w:right="-1" w:firstLine="851"/>
        <w:jc w:val="center"/>
        <w:rPr>
          <w:rFonts w:ascii="Times New Roman" w:eastAsia="Calibri" w:hAnsi="Times New Roman" w:cs="Times New Roman"/>
          <w:b/>
          <w:sz w:val="28"/>
          <w:szCs w:val="28"/>
        </w:rPr>
      </w:pP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7.1. В случае если в ходе проведения проверки Министерством было выявлено нарушение в сфере соблюдения законодательства Луганской Народной Республики о свободе совести и о религиозных объединениях, устава относительно целей и порядка деятельности религиозного объединения, в срок не позднее десяти рабочих дней со дня получения объектом проверки акта проверки, а в случае предоставления объектом проверки письменных возражений на акт проверки – не позднее десяти рабочих дней со дня получения объектом проверки соответствующего ответа Министерства, Министерство выносит предупреждение с указанием срока устранения нарушений.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lastRenderedPageBreak/>
        <w:t xml:space="preserve">В случае выявления нарушений при проведении проверок местных религиозных организаций, расположенных в пределах соответствующей территории, орган местного самоуправления в пределах соответствующей территории обращается в Министерство в срок не позднее семи рабочих дней со дня получения объектом проверки акта проверки, а в случае представления объектом проверки письменных возражений на акт проверки – срок не позднее семи рабочих дней со дня получения объектом проверки соответствующего ответа органа местного самоуправления в пределах соответствующей территории – для составления предупреждения. В этом случае Министерство </w:t>
      </w:r>
      <w:r w:rsidRPr="00C334A2">
        <w:rPr>
          <w:rFonts w:ascii="Times New Roman" w:eastAsia="Calibri" w:hAnsi="Times New Roman" w:cs="Times New Roman"/>
          <w:sz w:val="28"/>
          <w:szCs w:val="28"/>
        </w:rPr>
        <w:br/>
        <w:t>в срок не позднее десяти рабочих дней со дня получения обращения органа местного самоуправления в пределах соответствующей территории выносит предупреждение. К обращению органа местного самоуправления в пределах соответствующей территории прилагаются акт проверки, а также материалы проверки, подтверждающие наличие нарушений в деятельности религиозного объединения. Органу местного самоуправления в пределах соответствующей территории в течение трех дней после вынесения предупреждения направляется заверенная копия такого предупреждения.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7.2. Предупреждение составляется в двух экземплярах, подписывается руководителем Министерства или лицом, его замещающим, и удостоверяется печатью Министерства.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7.3. Предупреждение оформляется на официальном бланке Министерства согласно приложению № 6 к настоящему Порядку и содержит следующие сведения: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наименование и местонахождение объекта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конфессиональная принадлежность;</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вид и форма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наименование субъекта проверки;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вид, номер и дата распорядительного акта субъекта проверки </w:t>
      </w:r>
      <w:r w:rsidRPr="00C334A2">
        <w:rPr>
          <w:rFonts w:ascii="Times New Roman" w:eastAsia="Calibri" w:hAnsi="Times New Roman" w:cs="Times New Roman"/>
          <w:sz w:val="28"/>
          <w:szCs w:val="28"/>
        </w:rPr>
        <w:br/>
        <w:t>о проведении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срок проведения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проверяемый период;</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должность, фамилия, имя и отчество представителя объекта проверки;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перечень нарушений и сроки их устранения.</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7.4. Один экземпляр предупреждения в течение трех дней после вынесения такого предупреждения направляется объекту проверки почтовым отправлением         с уведомлением о вручении.</w:t>
      </w:r>
    </w:p>
    <w:p w:rsidR="00C334A2" w:rsidRPr="00C334A2" w:rsidRDefault="00C334A2" w:rsidP="00C334A2">
      <w:pPr>
        <w:widowControl w:val="0"/>
        <w:autoSpaceDE w:val="0"/>
        <w:autoSpaceDN w:val="0"/>
        <w:spacing w:after="0" w:line="240" w:lineRule="auto"/>
        <w:ind w:right="-1" w:firstLine="851"/>
        <w:jc w:val="both"/>
        <w:rPr>
          <w:rFonts w:ascii="Times New Roman" w:eastAsia="Times New Roman" w:hAnsi="Times New Roman" w:cs="Times New Roman"/>
          <w:color w:val="000000"/>
          <w:sz w:val="28"/>
          <w:szCs w:val="28"/>
          <w:lang w:eastAsia="ru-RU"/>
        </w:rPr>
      </w:pPr>
      <w:r w:rsidRPr="00C334A2">
        <w:rPr>
          <w:rFonts w:ascii="Times New Roman" w:eastAsia="Times New Roman" w:hAnsi="Times New Roman" w:cs="Calibri"/>
          <w:sz w:val="28"/>
          <w:szCs w:val="28"/>
          <w:lang w:eastAsia="ru-RU"/>
        </w:rPr>
        <w:t xml:space="preserve">В случае несогласия с </w:t>
      </w:r>
      <w:r w:rsidRPr="00C334A2">
        <w:rPr>
          <w:rFonts w:ascii="Times New Roman" w:eastAsia="Times New Roman" w:hAnsi="Times New Roman" w:cs="Times New Roman"/>
          <w:sz w:val="28"/>
          <w:szCs w:val="28"/>
          <w:lang w:eastAsia="ru-RU"/>
        </w:rPr>
        <w:t>предупреждением объект проверки имеет право обжаловать его в соответствии с законодательством Луганской Народной Республики: объект проверки</w:t>
      </w:r>
      <w:r w:rsidRPr="00C334A2">
        <w:rPr>
          <w:rFonts w:ascii="Times New Roman" w:eastAsia="Times New Roman" w:hAnsi="Times New Roman" w:cs="Times New Roman"/>
          <w:color w:val="000000"/>
          <w:sz w:val="28"/>
          <w:szCs w:val="28"/>
          <w:lang w:eastAsia="ru-RU"/>
        </w:rPr>
        <w:t xml:space="preserve"> вправе обратиться в Министерство с жалобой по почте, электронной почте или на личном приеме руководителя Министерства, или в суд.</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7.5. Предупреждение является обязательным для исполнения                                    в установленные в предупреждении сроки.</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7.6. Объект проверки обязан уведомить письменно Министерство                        (а также орган местного самоуправления в пределах соответствующей </w:t>
      </w:r>
      <w:r w:rsidRPr="00C334A2">
        <w:rPr>
          <w:rFonts w:ascii="Times New Roman" w:eastAsia="Calibri" w:hAnsi="Times New Roman" w:cs="Times New Roman"/>
          <w:sz w:val="28"/>
          <w:szCs w:val="28"/>
        </w:rPr>
        <w:lastRenderedPageBreak/>
        <w:t xml:space="preserve">территории – в случае если субъектом проверки был орган местного самоуправления в пределах соответствующей территории) о мерах, направленных на устранение нарушений, указанных в предупреждении, </w:t>
      </w:r>
      <w:r w:rsidRPr="00C334A2">
        <w:rPr>
          <w:rFonts w:ascii="Times New Roman" w:eastAsia="Calibri" w:hAnsi="Times New Roman" w:cs="Times New Roman"/>
          <w:sz w:val="28"/>
          <w:szCs w:val="28"/>
        </w:rPr>
        <w:br/>
        <w:t>в установленный срок.</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7.7. В случаях, предусмотренных действующим законодательством Луганской Народной Республики, </w:t>
      </w:r>
      <w:r w:rsidRPr="00C334A2">
        <w:rPr>
          <w:rFonts w:ascii="Times New Roman" w:eastAsia="Calibri" w:hAnsi="Times New Roman" w:cs="Times New Roman"/>
          <w:sz w:val="28"/>
          <w:szCs w:val="28"/>
          <w:shd w:val="clear" w:color="auto" w:fill="FAFBFB"/>
        </w:rPr>
        <w:t xml:space="preserve">в целях обеспечения верховенства закона, единства и укрепления законности, защиты прав и свобод человека </w:t>
      </w:r>
      <w:r w:rsidRPr="00C334A2">
        <w:rPr>
          <w:rFonts w:ascii="Times New Roman" w:eastAsia="Calibri" w:hAnsi="Times New Roman" w:cs="Times New Roman"/>
          <w:sz w:val="28"/>
          <w:szCs w:val="28"/>
          <w:shd w:val="clear" w:color="auto" w:fill="FAFBFB"/>
        </w:rPr>
        <w:br/>
        <w:t xml:space="preserve">и гражданина, а также охраняемых законом интересов общества </w:t>
      </w:r>
      <w:r w:rsidRPr="00C334A2">
        <w:rPr>
          <w:rFonts w:ascii="Times New Roman" w:eastAsia="Calibri" w:hAnsi="Times New Roman" w:cs="Times New Roman"/>
          <w:sz w:val="28"/>
          <w:szCs w:val="28"/>
          <w:shd w:val="clear" w:color="auto" w:fill="FAFBFB"/>
        </w:rPr>
        <w:br/>
        <w:t>и государства</w:t>
      </w:r>
      <w:r w:rsidRPr="00C334A2">
        <w:rPr>
          <w:rFonts w:ascii="Times New Roman" w:eastAsia="Calibri" w:hAnsi="Times New Roman" w:cs="Times New Roman"/>
          <w:sz w:val="28"/>
          <w:szCs w:val="28"/>
        </w:rPr>
        <w:t xml:space="preserve"> субъект проверки вправе обратиться в органы прокуратуры, </w:t>
      </w:r>
      <w:r w:rsidRPr="00C334A2">
        <w:rPr>
          <w:rFonts w:ascii="Times New Roman" w:eastAsia="Calibri" w:hAnsi="Times New Roman" w:cs="Times New Roman"/>
          <w:sz w:val="28"/>
          <w:szCs w:val="28"/>
        </w:rPr>
        <w:br/>
        <w:t xml:space="preserve">а также в суд с целью приостановления деятельности религиозной организации, ликвидации религиозной организации и запрета деятельности религиозной организации. </w:t>
      </w: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p>
    <w:p w:rsidR="00C334A2" w:rsidRPr="00C334A2" w:rsidRDefault="00C334A2" w:rsidP="00C334A2">
      <w:pPr>
        <w:shd w:val="clear" w:color="auto" w:fill="FFFFFF"/>
        <w:spacing w:after="0" w:line="240" w:lineRule="auto"/>
        <w:ind w:right="-1" w:firstLine="851"/>
        <w:jc w:val="both"/>
        <w:rPr>
          <w:rFonts w:ascii="Times New Roman" w:eastAsia="Calibri" w:hAnsi="Times New Roman" w:cs="Times New Roman"/>
          <w:sz w:val="28"/>
          <w:szCs w:val="28"/>
        </w:rPr>
      </w:pPr>
    </w:p>
    <w:p w:rsidR="00C334A2" w:rsidRPr="00C334A2" w:rsidRDefault="00C334A2" w:rsidP="00C334A2">
      <w:pPr>
        <w:shd w:val="clear" w:color="auto" w:fill="FFFFFF"/>
        <w:spacing w:after="0" w:line="240" w:lineRule="auto"/>
        <w:ind w:right="-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 xml:space="preserve">Руководитель </w:t>
      </w:r>
    </w:p>
    <w:p w:rsidR="00C334A2" w:rsidRPr="00C334A2" w:rsidRDefault="00C334A2" w:rsidP="00C334A2">
      <w:pPr>
        <w:shd w:val="clear" w:color="auto" w:fill="FFFFFF"/>
        <w:spacing w:after="0" w:line="240" w:lineRule="auto"/>
        <w:ind w:right="-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Аппарата Правительства</w:t>
      </w:r>
    </w:p>
    <w:p w:rsidR="00C334A2" w:rsidRPr="00C334A2" w:rsidRDefault="00C334A2" w:rsidP="00C334A2">
      <w:pPr>
        <w:shd w:val="clear" w:color="auto" w:fill="FFFFFF"/>
        <w:spacing w:after="0" w:line="240" w:lineRule="auto"/>
        <w:ind w:right="-1"/>
        <w:jc w:val="both"/>
        <w:rPr>
          <w:rFonts w:ascii="Times New Roman" w:eastAsia="Calibri" w:hAnsi="Times New Roman" w:cs="Times New Roman"/>
          <w:sz w:val="28"/>
          <w:szCs w:val="28"/>
        </w:rPr>
      </w:pPr>
      <w:r w:rsidRPr="00C334A2">
        <w:rPr>
          <w:rFonts w:ascii="Times New Roman" w:eastAsia="Calibri" w:hAnsi="Times New Roman" w:cs="Times New Roman"/>
          <w:sz w:val="28"/>
          <w:szCs w:val="28"/>
        </w:rPr>
        <w:t>Луганской Народной Республики</w:t>
      </w:r>
      <w:r w:rsidRPr="00C334A2">
        <w:rPr>
          <w:rFonts w:ascii="Times New Roman" w:eastAsia="Calibri" w:hAnsi="Times New Roman" w:cs="Times New Roman"/>
          <w:sz w:val="28"/>
          <w:szCs w:val="28"/>
        </w:rPr>
        <w:tab/>
      </w:r>
      <w:r w:rsidRPr="00C334A2">
        <w:rPr>
          <w:rFonts w:ascii="Times New Roman" w:eastAsia="Calibri" w:hAnsi="Times New Roman" w:cs="Times New Roman"/>
          <w:sz w:val="28"/>
          <w:szCs w:val="28"/>
        </w:rPr>
        <w:tab/>
        <w:t xml:space="preserve">                             </w:t>
      </w:r>
      <w:r w:rsidRPr="00C334A2">
        <w:rPr>
          <w:rFonts w:ascii="Times New Roman" w:eastAsia="Calibri" w:hAnsi="Times New Roman" w:cs="Times New Roman"/>
          <w:sz w:val="28"/>
          <w:szCs w:val="28"/>
        </w:rPr>
        <w:tab/>
        <w:t xml:space="preserve">             </w:t>
      </w:r>
      <w:r w:rsidRPr="00C334A2">
        <w:rPr>
          <w:rFonts w:ascii="Times New Roman" w:eastAsia="Andale Sans UI" w:hAnsi="Times New Roman" w:cs="Times New Roman"/>
          <w:kern w:val="3"/>
          <w:sz w:val="28"/>
          <w:szCs w:val="28"/>
          <w:lang w:bidi="en-US"/>
        </w:rPr>
        <w:t>А. И. Сумцов</w:t>
      </w:r>
    </w:p>
    <w:p w:rsidR="00C334A2" w:rsidRPr="00C334A2" w:rsidRDefault="00C334A2" w:rsidP="00C334A2">
      <w:pPr>
        <w:shd w:val="clear" w:color="auto" w:fill="FFFFFF"/>
        <w:spacing w:after="0" w:line="240" w:lineRule="auto"/>
        <w:ind w:right="-1"/>
        <w:rPr>
          <w:rFonts w:ascii="Times New Roman" w:eastAsia="Calibri" w:hAnsi="Times New Roman" w:cs="Times New Roman"/>
          <w:sz w:val="28"/>
          <w:szCs w:val="28"/>
        </w:rPr>
        <w:sectPr w:rsidR="00C334A2" w:rsidRPr="00C334A2" w:rsidSect="007E4077">
          <w:headerReference w:type="default" r:id="rId7"/>
          <w:headerReference w:type="first" r:id="rId8"/>
          <w:pgSz w:w="11906" w:h="16838"/>
          <w:pgMar w:top="1134" w:right="567" w:bottom="1134" w:left="1701" w:header="284" w:footer="130" w:gutter="0"/>
          <w:pgNumType w:start="2"/>
          <w:cols w:space="708"/>
          <w:titlePg/>
          <w:docGrid w:linePitch="360"/>
        </w:sectPr>
      </w:pPr>
    </w:p>
    <w:p w:rsidR="005437E5" w:rsidRDefault="005437E5"/>
    <w:sectPr w:rsidR="005437E5" w:rsidSect="007763FD">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9EA" w:rsidRDefault="00B029EA" w:rsidP="00C334A2">
      <w:pPr>
        <w:spacing w:after="0" w:line="240" w:lineRule="auto"/>
      </w:pPr>
      <w:r>
        <w:separator/>
      </w:r>
    </w:p>
  </w:endnote>
  <w:endnote w:type="continuationSeparator" w:id="0">
    <w:p w:rsidR="00B029EA" w:rsidRDefault="00B029EA" w:rsidP="00C33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9EA" w:rsidRDefault="00B029EA" w:rsidP="00C334A2">
      <w:pPr>
        <w:spacing w:after="0" w:line="240" w:lineRule="auto"/>
      </w:pPr>
      <w:r>
        <w:separator/>
      </w:r>
    </w:p>
  </w:footnote>
  <w:footnote w:type="continuationSeparator" w:id="0">
    <w:p w:rsidR="00B029EA" w:rsidRDefault="00B029EA" w:rsidP="00C334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E18" w:rsidRPr="005C3081" w:rsidRDefault="00223401">
    <w:pPr>
      <w:pStyle w:val="a3"/>
      <w:jc w:val="center"/>
      <w:rPr>
        <w:rFonts w:ascii="Times New Roman" w:hAnsi="Times New Roman"/>
        <w:sz w:val="24"/>
        <w:szCs w:val="24"/>
      </w:rPr>
    </w:pPr>
    <w:r w:rsidRPr="005C3081">
      <w:rPr>
        <w:rFonts w:ascii="Times New Roman" w:hAnsi="Times New Roman"/>
        <w:sz w:val="24"/>
        <w:szCs w:val="24"/>
      </w:rPr>
      <w:fldChar w:fldCharType="begin"/>
    </w:r>
    <w:r w:rsidRPr="005C3081">
      <w:rPr>
        <w:rFonts w:ascii="Times New Roman" w:hAnsi="Times New Roman"/>
        <w:sz w:val="24"/>
        <w:szCs w:val="24"/>
      </w:rPr>
      <w:instrText>PAGE   \* MERGEFORMAT</w:instrText>
    </w:r>
    <w:r w:rsidRPr="005C3081">
      <w:rPr>
        <w:rFonts w:ascii="Times New Roman" w:hAnsi="Times New Roman"/>
        <w:sz w:val="24"/>
        <w:szCs w:val="24"/>
      </w:rPr>
      <w:fldChar w:fldCharType="separate"/>
    </w:r>
    <w:r w:rsidR="00727A07">
      <w:rPr>
        <w:rFonts w:ascii="Times New Roman" w:hAnsi="Times New Roman"/>
        <w:noProof/>
        <w:sz w:val="24"/>
        <w:szCs w:val="24"/>
      </w:rPr>
      <w:t>12</w:t>
    </w:r>
    <w:r w:rsidRPr="005C3081">
      <w:rPr>
        <w:rFonts w:ascii="Times New Roman" w:hAnsi="Times New Roman"/>
        <w:sz w:val="24"/>
        <w:szCs w:val="24"/>
      </w:rPr>
      <w:fldChar w:fldCharType="end"/>
    </w:r>
  </w:p>
  <w:p w:rsidR="004F1E18" w:rsidRDefault="00B029E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E18" w:rsidRDefault="00B029EA" w:rsidP="00D3603C">
    <w:pPr>
      <w:pStyle w:val="a3"/>
    </w:pPr>
  </w:p>
  <w:p w:rsidR="004F1E18" w:rsidRDefault="00B029E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219"/>
    <w:rsid w:val="00223401"/>
    <w:rsid w:val="003D1895"/>
    <w:rsid w:val="005437E5"/>
    <w:rsid w:val="00727A07"/>
    <w:rsid w:val="007763FD"/>
    <w:rsid w:val="0078459D"/>
    <w:rsid w:val="00797C91"/>
    <w:rsid w:val="00875219"/>
    <w:rsid w:val="00B029EA"/>
    <w:rsid w:val="00C33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34A2"/>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C334A2"/>
    <w:rPr>
      <w:rFonts w:ascii="Calibri" w:eastAsia="Calibri" w:hAnsi="Calibri" w:cs="Times New Roman"/>
    </w:rPr>
  </w:style>
  <w:style w:type="paragraph" w:styleId="a5">
    <w:name w:val="footer"/>
    <w:basedOn w:val="a"/>
    <w:link w:val="a6"/>
    <w:uiPriority w:val="99"/>
    <w:unhideWhenUsed/>
    <w:rsid w:val="00C334A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334A2"/>
  </w:style>
  <w:style w:type="paragraph" w:styleId="a7">
    <w:name w:val="Balloon Text"/>
    <w:basedOn w:val="a"/>
    <w:link w:val="a8"/>
    <w:uiPriority w:val="99"/>
    <w:semiHidden/>
    <w:unhideWhenUsed/>
    <w:rsid w:val="00C334A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34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34A2"/>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C334A2"/>
    <w:rPr>
      <w:rFonts w:ascii="Calibri" w:eastAsia="Calibri" w:hAnsi="Calibri" w:cs="Times New Roman"/>
    </w:rPr>
  </w:style>
  <w:style w:type="paragraph" w:styleId="a5">
    <w:name w:val="footer"/>
    <w:basedOn w:val="a"/>
    <w:link w:val="a6"/>
    <w:uiPriority w:val="99"/>
    <w:unhideWhenUsed/>
    <w:rsid w:val="00C334A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334A2"/>
  </w:style>
  <w:style w:type="paragraph" w:styleId="a7">
    <w:name w:val="Balloon Text"/>
    <w:basedOn w:val="a"/>
    <w:link w:val="a8"/>
    <w:uiPriority w:val="99"/>
    <w:semiHidden/>
    <w:unhideWhenUsed/>
    <w:rsid w:val="00C334A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34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3886</Words>
  <Characters>22153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ur-expert4</dc:creator>
  <cp:keywords/>
  <dc:description/>
  <cp:lastModifiedBy>ur-expert4</cp:lastModifiedBy>
  <cp:revision>7</cp:revision>
  <cp:lastPrinted>2019-12-23T08:11:00Z</cp:lastPrinted>
  <dcterms:created xsi:type="dcterms:W3CDTF">2019-12-23T08:10:00Z</dcterms:created>
  <dcterms:modified xsi:type="dcterms:W3CDTF">2019-12-24T15:09:00Z</dcterms:modified>
</cp:coreProperties>
</file>