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B4" w:rsidRPr="00190C10" w:rsidRDefault="00EA17B4" w:rsidP="00EA17B4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>УТВЕРЖДЕН</w:t>
      </w:r>
      <w:r>
        <w:rPr>
          <w:rFonts w:eastAsia="Times New Roman"/>
          <w:bCs/>
          <w:lang w:eastAsia="ru-RU"/>
        </w:rPr>
        <w:t>Ы</w:t>
      </w:r>
    </w:p>
    <w:p w:rsidR="00EA17B4" w:rsidRPr="00190C10" w:rsidRDefault="00EA17B4" w:rsidP="00EA17B4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 xml:space="preserve">постановлением Совета Министров </w:t>
      </w:r>
    </w:p>
    <w:p w:rsidR="00EA17B4" w:rsidRPr="00190C10" w:rsidRDefault="00EA17B4" w:rsidP="00EA17B4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>Луганской Народной Республики</w:t>
      </w:r>
    </w:p>
    <w:p w:rsidR="00EA17B4" w:rsidRDefault="00EA17B4" w:rsidP="0007751E">
      <w:pPr>
        <w:widowControl/>
        <w:ind w:left="5103" w:firstLine="0"/>
        <w:rPr>
          <w:rFonts w:eastAsia="Times New Roman"/>
          <w:b/>
          <w:lang w:eastAsia="ru-RU"/>
        </w:rPr>
      </w:pPr>
      <w:bookmarkStart w:id="0" w:name="_GoBack"/>
      <w:bookmarkEnd w:id="0"/>
      <w:r w:rsidRPr="00190C10">
        <w:rPr>
          <w:rFonts w:eastAsia="Times New Roman"/>
          <w:bCs/>
          <w:lang w:eastAsia="ru-RU"/>
        </w:rPr>
        <w:t xml:space="preserve">от </w:t>
      </w:r>
      <w:r w:rsidR="001B6B0D">
        <w:rPr>
          <w:rFonts w:eastAsia="Times New Roman"/>
          <w:bCs/>
          <w:lang w:eastAsia="ru-RU"/>
        </w:rPr>
        <w:t>«</w:t>
      </w:r>
      <w:r w:rsidR="00E54887">
        <w:rPr>
          <w:rFonts w:eastAsia="Times New Roman"/>
          <w:bCs/>
          <w:lang w:eastAsia="ru-RU"/>
        </w:rPr>
        <w:t>02</w:t>
      </w:r>
      <w:r w:rsidR="001B6B0D">
        <w:rPr>
          <w:rFonts w:eastAsia="Times New Roman"/>
          <w:bCs/>
          <w:lang w:eastAsia="ru-RU"/>
        </w:rPr>
        <w:t>»</w:t>
      </w:r>
      <w:r w:rsidR="00E54887">
        <w:rPr>
          <w:rFonts w:eastAsia="Times New Roman"/>
          <w:bCs/>
          <w:lang w:eastAsia="ru-RU"/>
        </w:rPr>
        <w:t xml:space="preserve"> июля </w:t>
      </w:r>
      <w:r w:rsidR="001B6B0D">
        <w:rPr>
          <w:rFonts w:eastAsia="Times New Roman"/>
          <w:bCs/>
          <w:lang w:eastAsia="ru-RU"/>
        </w:rPr>
        <w:t>2019 года №</w:t>
      </w:r>
      <w:r w:rsidR="00E54887">
        <w:rPr>
          <w:rFonts w:eastAsia="Times New Roman"/>
          <w:bCs/>
          <w:lang w:eastAsia="ru-RU"/>
        </w:rPr>
        <w:t xml:space="preserve"> 390/19</w:t>
      </w:r>
    </w:p>
    <w:p w:rsidR="00EA17B4" w:rsidRPr="001B6B0D" w:rsidRDefault="00EA17B4" w:rsidP="00EA17B4">
      <w:pPr>
        <w:widowControl/>
        <w:ind w:firstLine="0"/>
        <w:jc w:val="center"/>
        <w:rPr>
          <w:rFonts w:eastAsia="Times New Roman"/>
          <w:b/>
          <w:lang w:eastAsia="ru-RU"/>
        </w:rPr>
      </w:pPr>
    </w:p>
    <w:p w:rsidR="00EA17B4" w:rsidRPr="00EA17B4" w:rsidRDefault="00EA17B4" w:rsidP="00EA17B4">
      <w:pPr>
        <w:widowControl/>
        <w:ind w:firstLine="0"/>
        <w:jc w:val="center"/>
        <w:rPr>
          <w:rFonts w:eastAsia="Times New Roman"/>
          <w:b/>
          <w:lang w:eastAsia="ru-RU"/>
        </w:rPr>
      </w:pPr>
      <w:r w:rsidRPr="00EA17B4">
        <w:rPr>
          <w:rFonts w:eastAsia="Times New Roman"/>
          <w:b/>
          <w:lang w:eastAsia="ru-RU"/>
        </w:rPr>
        <w:t>Условия оплаты труда лиц, привлекаемых к подготовке и проведению</w:t>
      </w:r>
      <w:r w:rsidRPr="00EA17B4">
        <w:rPr>
          <w:rFonts w:eastAsia="Times New Roman"/>
          <w:lang w:eastAsia="ru-RU"/>
        </w:rPr>
        <w:t xml:space="preserve"> </w:t>
      </w:r>
      <w:r w:rsidRPr="00EA17B4">
        <w:rPr>
          <w:rFonts w:eastAsia="Times New Roman"/>
          <w:b/>
          <w:lang w:eastAsia="ru-RU"/>
        </w:rPr>
        <w:t>переписи населения Луганской Народной Республики 2019 года, подведению ее итогов</w:t>
      </w:r>
    </w:p>
    <w:p w:rsidR="00EA17B4" w:rsidRPr="00EA17B4" w:rsidRDefault="00EA17B4" w:rsidP="00EA17B4">
      <w:pPr>
        <w:widowControl/>
        <w:ind w:firstLine="0"/>
        <w:jc w:val="both"/>
        <w:rPr>
          <w:rFonts w:eastAsia="Times New Roman"/>
          <w:lang w:eastAsia="ru-RU"/>
        </w:rPr>
      </w:pPr>
    </w:p>
    <w:p w:rsidR="00EA17B4" w:rsidRDefault="00EA17B4" w:rsidP="00EA17B4">
      <w:pPr>
        <w:widowControl/>
        <w:jc w:val="both"/>
        <w:rPr>
          <w:rFonts w:eastAsia="Times New Roman" w:cs="Arial"/>
          <w:lang w:eastAsia="ru-RU"/>
        </w:rPr>
      </w:pPr>
      <w:r w:rsidRPr="00EA17B4">
        <w:rPr>
          <w:rFonts w:eastAsia="Times New Roman"/>
          <w:lang w:eastAsia="ru-RU"/>
        </w:rPr>
        <w:t xml:space="preserve">1. При привлечении лиц к подготовке и проведению переписи населения Луганской Народной </w:t>
      </w:r>
      <w:r w:rsidRPr="00EA17B4">
        <w:rPr>
          <w:rFonts w:eastAsia="Times New Roman" w:cs="Arial"/>
          <w:lang w:eastAsia="ru-RU"/>
        </w:rPr>
        <w:t>Республики 2019 года, подведению ее итогов</w:t>
      </w:r>
      <w:r w:rsidR="001B6B0D">
        <w:rPr>
          <w:rFonts w:eastAsia="Times New Roman" w:cs="Arial"/>
          <w:lang w:eastAsia="ru-RU"/>
        </w:rPr>
        <w:t>,</w:t>
      </w:r>
      <w:r w:rsidRPr="00EA17B4">
        <w:rPr>
          <w:rFonts w:eastAsia="Times New Roman" w:cs="Arial"/>
          <w:lang w:eastAsia="ru-RU"/>
        </w:rPr>
        <w:t xml:space="preserve"> на основании срочных т</w:t>
      </w:r>
      <w:r w:rsidR="001B6B0D">
        <w:rPr>
          <w:rFonts w:eastAsia="Times New Roman" w:cs="Arial"/>
          <w:lang w:eastAsia="ru-RU"/>
        </w:rPr>
        <w:t>рудовых договоров предусматриваю</w:t>
      </w:r>
      <w:r w:rsidRPr="00EA17B4">
        <w:rPr>
          <w:rFonts w:eastAsia="Times New Roman" w:cs="Arial"/>
          <w:lang w:eastAsia="ru-RU"/>
        </w:rPr>
        <w:t>тся следующие условия оплаты труда:</w:t>
      </w:r>
    </w:p>
    <w:p w:rsidR="001B6B0D" w:rsidRPr="001B6B0D" w:rsidRDefault="001B6B0D" w:rsidP="00EA17B4">
      <w:pPr>
        <w:widowControl/>
        <w:jc w:val="both"/>
        <w:rPr>
          <w:rFonts w:eastAsia="Times New Roman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2237"/>
        <w:gridCol w:w="2894"/>
      </w:tblGrid>
      <w:tr w:rsidR="00EA17B4" w:rsidRPr="00EA17B4" w:rsidTr="00EA17B4">
        <w:tc>
          <w:tcPr>
            <w:tcW w:w="4498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Категории привлекаемых лиц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Период привлечения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Должностной оклад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(рос</w:t>
            </w:r>
            <w:proofErr w:type="gramStart"/>
            <w:r w:rsidRPr="00EA17B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уб./мес.)</w:t>
            </w:r>
          </w:p>
        </w:tc>
      </w:tr>
      <w:tr w:rsidR="00EA17B4" w:rsidRPr="00EA17B4" w:rsidTr="00EA17B4">
        <w:trPr>
          <w:trHeight w:val="157"/>
        </w:trPr>
        <w:tc>
          <w:tcPr>
            <w:tcW w:w="9629" w:type="dxa"/>
            <w:gridSpan w:val="3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Аппарат Государственного комитета статистики Луганской Народной Республики 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с 01.06.2019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 по 30.04.2020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24309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Заведующий сектором в составе отдела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с 01.06.2019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 по 30.04.2020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16775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с 01.06.2019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 по 30.04.2020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14591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Уполномоченный по вопросам переписи населения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с 01.06.2019 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по 30.11.2019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15000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Заместитель уполномоченного по вопросам переписи населения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с 01.06.2019 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по 30.11.2019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14000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с 01.06.2019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по 31.12.2019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8121</w:t>
            </w:r>
          </w:p>
        </w:tc>
      </w:tr>
      <w:tr w:rsidR="00EA17B4" w:rsidRPr="00EA17B4" w:rsidTr="00EA17B4">
        <w:trPr>
          <w:trHeight w:val="157"/>
        </w:trPr>
        <w:tc>
          <w:tcPr>
            <w:tcW w:w="9629" w:type="dxa"/>
            <w:gridSpan w:val="3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Территориальные органы Государственного комитета статистики Луганской Народной Республики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Уполномоченный по вопросам переписи населения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с 01.06.2019 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по 30.11.2019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15000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Заместитель уполномоченного по вопросам переписи населения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с 01.06.2019 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по 30.11.2019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14000</w:t>
            </w:r>
          </w:p>
        </w:tc>
      </w:tr>
      <w:tr w:rsidR="00EA17B4" w:rsidRPr="00EA17B4" w:rsidTr="00EA17B4">
        <w:trPr>
          <w:trHeight w:val="157"/>
        </w:trPr>
        <w:tc>
          <w:tcPr>
            <w:tcW w:w="4498" w:type="dxa"/>
            <w:shd w:val="clear" w:color="auto" w:fill="auto"/>
          </w:tcPr>
          <w:p w:rsidR="00EA17B4" w:rsidRPr="00EA17B4" w:rsidRDefault="00EA17B4" w:rsidP="00EA17B4">
            <w:pPr>
              <w:widowControl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2237" w:type="dxa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с 01.06.2019</w:t>
            </w:r>
          </w:p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 xml:space="preserve"> по 30.04.2020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EA17B4" w:rsidRPr="00EA17B4" w:rsidRDefault="00EA17B4" w:rsidP="00EA17B4">
            <w:pPr>
              <w:widowControl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17B4">
              <w:rPr>
                <w:rFonts w:eastAsia="Times New Roman"/>
                <w:sz w:val="24"/>
                <w:szCs w:val="24"/>
                <w:lang w:eastAsia="ru-RU"/>
              </w:rPr>
              <w:t>9693</w:t>
            </w:r>
          </w:p>
        </w:tc>
      </w:tr>
    </w:tbl>
    <w:p w:rsidR="00EA17B4" w:rsidRPr="001B6B0D" w:rsidRDefault="00EA17B4" w:rsidP="00EA17B4">
      <w:pPr>
        <w:widowControl/>
        <w:ind w:firstLine="680"/>
        <w:jc w:val="both"/>
        <w:rPr>
          <w:rFonts w:eastAsia="Times New Roman"/>
          <w:sz w:val="24"/>
          <w:szCs w:val="24"/>
          <w:lang w:eastAsia="ru-RU"/>
        </w:rPr>
      </w:pPr>
    </w:p>
    <w:p w:rsidR="00EA17B4" w:rsidRPr="00EA17B4" w:rsidRDefault="00EA17B4" w:rsidP="00EA17B4">
      <w:pPr>
        <w:widowControl/>
        <w:jc w:val="both"/>
        <w:rPr>
          <w:rFonts w:eastAsia="Times New Roman"/>
          <w:lang w:eastAsia="ru-RU"/>
        </w:rPr>
      </w:pPr>
      <w:r w:rsidRPr="00EA17B4">
        <w:rPr>
          <w:rFonts w:eastAsia="Times New Roman"/>
          <w:lang w:eastAsia="ru-RU"/>
        </w:rPr>
        <w:t>2. При продолжительности работы менее месяца расчет оплаты труда производится пропорционально отработанному времени.</w:t>
      </w:r>
    </w:p>
    <w:p w:rsidR="00EE66CA" w:rsidRDefault="00EA17B4" w:rsidP="00EA17B4">
      <w:pPr>
        <w:widowControl/>
        <w:jc w:val="both"/>
      </w:pPr>
      <w:r w:rsidRPr="00EA17B4">
        <w:rPr>
          <w:rFonts w:eastAsia="Times New Roman"/>
          <w:lang w:eastAsia="ru-RU"/>
        </w:rPr>
        <w:t>3. Лицам, привлекаемым к подготовке и проведению переписи населения,</w:t>
      </w:r>
      <w:r w:rsidRPr="00EA17B4">
        <w:rPr>
          <w:rFonts w:eastAsia="Times New Roman" w:cs="Arial"/>
          <w:lang w:eastAsia="ru-RU"/>
        </w:rPr>
        <w:t xml:space="preserve"> подведению ее итогов, выплачиваются единовременные премии за выполнение особо важных и сложных работ в пределах бюджетных ассигнований, предусмотренных в </w:t>
      </w:r>
      <w:r w:rsidR="00DD1469">
        <w:rPr>
          <w:rFonts w:eastAsia="Times New Roman" w:cs="Arial"/>
          <w:lang w:eastAsia="ru-RU"/>
        </w:rPr>
        <w:t xml:space="preserve">Государственном </w:t>
      </w:r>
      <w:r w:rsidRPr="00EA17B4">
        <w:rPr>
          <w:rFonts w:eastAsia="Times New Roman" w:cs="Arial"/>
          <w:lang w:eastAsia="ru-RU"/>
        </w:rPr>
        <w:t>бюджете</w:t>
      </w:r>
      <w:r>
        <w:rPr>
          <w:rFonts w:eastAsia="Times New Roman" w:cs="Arial"/>
          <w:lang w:eastAsia="ru-RU"/>
        </w:rPr>
        <w:t xml:space="preserve"> Луганской Народной Республики.</w:t>
      </w:r>
    </w:p>
    <w:p w:rsidR="00EA17B4" w:rsidRDefault="00EA17B4" w:rsidP="00EA17B4">
      <w:pPr>
        <w:widowControl/>
        <w:jc w:val="both"/>
      </w:pPr>
    </w:p>
    <w:p w:rsidR="00EA17B4" w:rsidRPr="00190C10" w:rsidRDefault="00EA17B4" w:rsidP="00EA17B4">
      <w:pPr>
        <w:ind w:firstLine="0"/>
        <w:jc w:val="both"/>
      </w:pPr>
      <w:r w:rsidRPr="00190C10">
        <w:t xml:space="preserve">Руководитель </w:t>
      </w:r>
    </w:p>
    <w:p w:rsidR="00EA17B4" w:rsidRPr="00190C10" w:rsidRDefault="00EA17B4" w:rsidP="00EA17B4">
      <w:pPr>
        <w:ind w:firstLine="0"/>
        <w:jc w:val="both"/>
      </w:pPr>
      <w:r w:rsidRPr="00190C10">
        <w:t>Аппарата Совета Министров</w:t>
      </w:r>
    </w:p>
    <w:p w:rsidR="00EA17B4" w:rsidRDefault="00EA17B4" w:rsidP="00EA17B4">
      <w:pPr>
        <w:ind w:right="41" w:firstLine="0"/>
        <w:jc w:val="both"/>
      </w:pPr>
      <w:r w:rsidRPr="00190C10">
        <w:t xml:space="preserve">Луганской Народной Республики                                                       А. И. </w:t>
      </w:r>
      <w:proofErr w:type="spellStart"/>
      <w:r w:rsidRPr="00190C10">
        <w:t>Сумцов</w:t>
      </w:r>
      <w:proofErr w:type="spellEnd"/>
    </w:p>
    <w:sectPr w:rsidR="00EA17B4" w:rsidSect="001B6B0D">
      <w:footerReference w:type="default" r:id="rId7"/>
      <w:pgSz w:w="11907" w:h="16840" w:code="9"/>
      <w:pgMar w:top="1021" w:right="567" w:bottom="1021" w:left="1701" w:header="0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0D" w:rsidRDefault="006C4F0D">
      <w:r>
        <w:separator/>
      </w:r>
    </w:p>
  </w:endnote>
  <w:endnote w:type="continuationSeparator" w:id="0">
    <w:p w:rsidR="006C4F0D" w:rsidRDefault="006C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E77" w:rsidRDefault="00EA17B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4887">
      <w:rPr>
        <w:noProof/>
      </w:rPr>
      <w:t>2</w:t>
    </w:r>
    <w:r>
      <w:fldChar w:fldCharType="end"/>
    </w:r>
  </w:p>
  <w:p w:rsidR="00377E77" w:rsidRDefault="006C4F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0D" w:rsidRDefault="006C4F0D">
      <w:r>
        <w:separator/>
      </w:r>
    </w:p>
  </w:footnote>
  <w:footnote w:type="continuationSeparator" w:id="0">
    <w:p w:rsidR="006C4F0D" w:rsidRDefault="006C4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B4"/>
    <w:rsid w:val="0007751E"/>
    <w:rsid w:val="001B6B0D"/>
    <w:rsid w:val="0028070A"/>
    <w:rsid w:val="003376A3"/>
    <w:rsid w:val="00440C2B"/>
    <w:rsid w:val="004F4B56"/>
    <w:rsid w:val="006400CA"/>
    <w:rsid w:val="006C4F0D"/>
    <w:rsid w:val="006F766F"/>
    <w:rsid w:val="00702447"/>
    <w:rsid w:val="007D7749"/>
    <w:rsid w:val="009C791D"/>
    <w:rsid w:val="00A21575"/>
    <w:rsid w:val="00A22FCB"/>
    <w:rsid w:val="00A3242E"/>
    <w:rsid w:val="00A478AE"/>
    <w:rsid w:val="00B52AB1"/>
    <w:rsid w:val="00DD1469"/>
    <w:rsid w:val="00E54887"/>
    <w:rsid w:val="00EA17B4"/>
    <w:rsid w:val="00F6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17B4"/>
    <w:pPr>
      <w:widowControl/>
      <w:tabs>
        <w:tab w:val="center" w:pos="4677"/>
        <w:tab w:val="right" w:pos="9355"/>
      </w:tabs>
      <w:ind w:firstLine="0"/>
    </w:pPr>
    <w:rPr>
      <w:rFonts w:eastAsia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A1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B6B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B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0D"/>
    <w:rPr>
      <w:rFonts w:ascii="Segoe UI" w:hAnsi="Segoe UI" w:cs="Segoe UI"/>
      <w:sz w:val="18"/>
      <w:szCs w:val="1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17B4"/>
    <w:pPr>
      <w:widowControl/>
      <w:tabs>
        <w:tab w:val="center" w:pos="4677"/>
        <w:tab w:val="right" w:pos="9355"/>
      </w:tabs>
      <w:ind w:firstLine="0"/>
    </w:pPr>
    <w:rPr>
      <w:rFonts w:eastAsia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A1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B6B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B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0D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Тотиев</dc:creator>
  <cp:keywords/>
  <dc:description/>
  <cp:lastModifiedBy>Katya</cp:lastModifiedBy>
  <cp:revision>5</cp:revision>
  <cp:lastPrinted>2019-06-26T11:12:00Z</cp:lastPrinted>
  <dcterms:created xsi:type="dcterms:W3CDTF">2019-06-25T14:14:00Z</dcterms:created>
  <dcterms:modified xsi:type="dcterms:W3CDTF">2019-07-02T15:48:00Z</dcterms:modified>
</cp:coreProperties>
</file>