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AB" w:rsidRPr="0032330F" w:rsidRDefault="00215BAB" w:rsidP="00215BAB">
      <w:pPr>
        <w:spacing w:after="0" w:line="240" w:lineRule="atLeast"/>
        <w:ind w:firstLine="4820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УТВЕРЖДЕНЫ</w:t>
      </w:r>
    </w:p>
    <w:p w:rsidR="00215BAB" w:rsidRPr="0032330F" w:rsidRDefault="00215BAB" w:rsidP="00215BAB">
      <w:pPr>
        <w:spacing w:after="0" w:line="240" w:lineRule="atLeast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2330F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Совета Министров</w:t>
      </w:r>
    </w:p>
    <w:p w:rsidR="00215BAB" w:rsidRPr="0032330F" w:rsidRDefault="00215BAB" w:rsidP="00215BAB">
      <w:pPr>
        <w:spacing w:after="0" w:line="240" w:lineRule="atLeast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215BAB" w:rsidRPr="0032330F" w:rsidRDefault="00215BAB" w:rsidP="00215BAB">
      <w:pPr>
        <w:tabs>
          <w:tab w:val="left" w:pos="4678"/>
          <w:tab w:val="left" w:pos="4962"/>
        </w:tabs>
        <w:spacing w:after="0" w:line="240" w:lineRule="atLeast"/>
        <w:ind w:firstLine="4820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E90E2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» </w:t>
      </w:r>
      <w:r w:rsidR="00E90E24">
        <w:rPr>
          <w:rFonts w:ascii="Times New Roman" w:hAnsi="Times New Roman"/>
          <w:sz w:val="28"/>
          <w:szCs w:val="28"/>
        </w:rPr>
        <w:t xml:space="preserve"> марта </w:t>
      </w:r>
      <w:r w:rsidRPr="003233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</w:t>
      </w:r>
      <w:r w:rsidRPr="0032330F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 №</w:t>
      </w:r>
      <w:r w:rsidR="005E035F">
        <w:rPr>
          <w:rFonts w:ascii="Times New Roman" w:hAnsi="Times New Roman"/>
          <w:sz w:val="28"/>
          <w:szCs w:val="28"/>
        </w:rPr>
        <w:t xml:space="preserve"> 122/19</w:t>
      </w:r>
      <w:bookmarkStart w:id="0" w:name="_GoBack"/>
      <w:bookmarkEnd w:id="0"/>
    </w:p>
    <w:p w:rsidR="00215BAB" w:rsidRDefault="00215BAB" w:rsidP="00215BAB">
      <w:pPr>
        <w:spacing w:after="0" w:line="240" w:lineRule="atLeast"/>
        <w:ind w:firstLine="4820"/>
        <w:rPr>
          <w:rFonts w:ascii="Times New Roman" w:hAnsi="Times New Roman"/>
          <w:b/>
          <w:sz w:val="28"/>
          <w:szCs w:val="28"/>
        </w:rPr>
      </w:pPr>
    </w:p>
    <w:p w:rsidR="00215BAB" w:rsidRPr="00B41262" w:rsidRDefault="00215BAB" w:rsidP="00215BA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41262">
        <w:rPr>
          <w:rFonts w:ascii="Times New Roman" w:hAnsi="Times New Roman"/>
          <w:b/>
          <w:sz w:val="28"/>
          <w:szCs w:val="28"/>
        </w:rPr>
        <w:t>ПРАВИЛА</w:t>
      </w:r>
    </w:p>
    <w:p w:rsidR="00215BAB" w:rsidRPr="00B41262" w:rsidRDefault="00215BAB" w:rsidP="00215BA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41262">
        <w:rPr>
          <w:rFonts w:ascii="Times New Roman" w:hAnsi="Times New Roman"/>
          <w:b/>
          <w:sz w:val="28"/>
          <w:szCs w:val="28"/>
        </w:rPr>
        <w:t>допуска лиц к работе с наркотическими средствами и психотропными веществами, а также к деятельности, связанной с оборотом прекурсоров наркотических средств и психотропных веществ</w:t>
      </w:r>
    </w:p>
    <w:p w:rsidR="00215BAB" w:rsidRPr="0032330F" w:rsidRDefault="00215BAB" w:rsidP="00215B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32330F">
        <w:rPr>
          <w:rFonts w:ascii="Times New Roman" w:hAnsi="Times New Roman"/>
          <w:sz w:val="28"/>
          <w:szCs w:val="28"/>
        </w:rPr>
        <w:t xml:space="preserve">Настоящие Правила </w:t>
      </w:r>
      <w:r>
        <w:rPr>
          <w:rFonts w:ascii="Times New Roman" w:hAnsi="Times New Roman"/>
          <w:sz w:val="28"/>
          <w:szCs w:val="28"/>
        </w:rPr>
        <w:t xml:space="preserve">допуска лиц к работе с наркотическими средствами и психотропными веществами, а также к деятельности, связанной с оборотом прекурсоров наркотических средств и психотропных веществ (далее – Правила), </w:t>
      </w:r>
      <w:r w:rsidRPr="0032330F">
        <w:rPr>
          <w:rFonts w:ascii="Times New Roman" w:hAnsi="Times New Roman"/>
          <w:sz w:val="28"/>
          <w:szCs w:val="28"/>
        </w:rPr>
        <w:t>определяют порядок допуска лиц к работе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наркотическими средствами</w:t>
      </w:r>
      <w:r>
        <w:rPr>
          <w:rFonts w:ascii="Times New Roman" w:hAnsi="Times New Roman"/>
          <w:sz w:val="28"/>
          <w:szCs w:val="28"/>
        </w:rPr>
        <w:t>,</w:t>
      </w:r>
      <w:r w:rsidRPr="0032330F">
        <w:rPr>
          <w:rFonts w:ascii="Times New Roman" w:hAnsi="Times New Roman"/>
          <w:sz w:val="28"/>
          <w:szCs w:val="28"/>
        </w:rPr>
        <w:t xml:space="preserve"> психотропными веществами</w:t>
      </w:r>
      <w:r w:rsidR="001D6F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D6F89">
        <w:rPr>
          <w:rFonts w:ascii="Times New Roman" w:hAnsi="Times New Roman"/>
          <w:sz w:val="28"/>
          <w:szCs w:val="28"/>
        </w:rPr>
        <w:t>а также к деятельности, связанной с оборотом прекурсоров наркотических средств</w:t>
      </w:r>
      <w:r w:rsidR="00C169D4">
        <w:rPr>
          <w:rFonts w:ascii="Times New Roman" w:hAnsi="Times New Roman"/>
          <w:sz w:val="28"/>
          <w:szCs w:val="28"/>
        </w:rPr>
        <w:t xml:space="preserve"> и психотропных веществ (далее –</w:t>
      </w:r>
      <w:r w:rsidR="001D6F89">
        <w:rPr>
          <w:rFonts w:ascii="Times New Roman" w:hAnsi="Times New Roman"/>
          <w:sz w:val="28"/>
          <w:szCs w:val="28"/>
        </w:rPr>
        <w:t xml:space="preserve"> прекурсоры)</w:t>
      </w:r>
      <w:r w:rsidRPr="0032330F">
        <w:rPr>
          <w:rFonts w:ascii="Times New Roman" w:hAnsi="Times New Roman"/>
          <w:sz w:val="28"/>
          <w:szCs w:val="28"/>
        </w:rPr>
        <w:t>, подлежащи</w:t>
      </w:r>
      <w:r w:rsidR="00C169D4">
        <w:rPr>
          <w:rFonts w:ascii="Times New Roman" w:hAnsi="Times New Roman"/>
          <w:sz w:val="28"/>
          <w:szCs w:val="28"/>
        </w:rPr>
        <w:t>х</w:t>
      </w:r>
      <w:r w:rsidRPr="0032330F">
        <w:rPr>
          <w:rFonts w:ascii="Times New Roman" w:hAnsi="Times New Roman"/>
          <w:sz w:val="28"/>
          <w:szCs w:val="28"/>
        </w:rPr>
        <w:t xml:space="preserve"> контролю в </w:t>
      </w:r>
      <w:r>
        <w:rPr>
          <w:rFonts w:ascii="Times New Roman" w:hAnsi="Times New Roman"/>
          <w:sz w:val="28"/>
          <w:szCs w:val="28"/>
        </w:rPr>
        <w:t>Луганской Народной Республике согласно</w:t>
      </w:r>
      <w:r w:rsidRPr="0032330F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3233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 Министров Луганской Народной Республики от 18.11.2015 № 02-04/345/15.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32330F">
        <w:rPr>
          <w:rFonts w:ascii="Times New Roman" w:hAnsi="Times New Roman"/>
          <w:sz w:val="28"/>
          <w:szCs w:val="28"/>
        </w:rPr>
        <w:t xml:space="preserve">Допуск лиц к </w:t>
      </w:r>
      <w:r>
        <w:rPr>
          <w:rFonts w:ascii="Times New Roman" w:hAnsi="Times New Roman"/>
          <w:sz w:val="28"/>
          <w:szCs w:val="28"/>
        </w:rPr>
        <w:t xml:space="preserve">работе </w:t>
      </w:r>
      <w:r w:rsidRPr="0032330F">
        <w:rPr>
          <w:rFonts w:ascii="Times New Roman" w:hAnsi="Times New Roman"/>
          <w:sz w:val="28"/>
          <w:szCs w:val="28"/>
        </w:rPr>
        <w:t xml:space="preserve">с наркотическими </w:t>
      </w:r>
      <w:r>
        <w:rPr>
          <w:rFonts w:ascii="Times New Roman" w:hAnsi="Times New Roman"/>
          <w:sz w:val="28"/>
          <w:szCs w:val="28"/>
        </w:rPr>
        <w:t xml:space="preserve">средствами </w:t>
      </w:r>
      <w:r w:rsidRPr="003233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психотропными веществами осуществляется руководителями организаций,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учреждений и предприятий</w:t>
      </w:r>
      <w:r>
        <w:rPr>
          <w:rFonts w:ascii="Times New Roman" w:hAnsi="Times New Roman"/>
          <w:sz w:val="28"/>
          <w:szCs w:val="28"/>
        </w:rPr>
        <w:t>,</w:t>
      </w:r>
      <w:r w:rsidRPr="0032330F">
        <w:rPr>
          <w:rFonts w:ascii="Times New Roman" w:hAnsi="Times New Roman"/>
          <w:sz w:val="28"/>
          <w:szCs w:val="28"/>
        </w:rPr>
        <w:t xml:space="preserve"> независимо от их организационно-правовой</w:t>
      </w:r>
      <w:r>
        <w:rPr>
          <w:rFonts w:ascii="Times New Roman" w:hAnsi="Times New Roman"/>
          <w:sz w:val="28"/>
          <w:szCs w:val="28"/>
        </w:rPr>
        <w:t xml:space="preserve"> формы (далее – организации</w:t>
      </w:r>
      <w:r w:rsidRPr="0032330F">
        <w:rPr>
          <w:rFonts w:ascii="Times New Roman" w:hAnsi="Times New Roman"/>
          <w:sz w:val="28"/>
          <w:szCs w:val="28"/>
        </w:rPr>
        <w:t>) или лицами, их замещающими,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к деятельности, связанной с оборотом прекурсоров,</w:t>
      </w:r>
      <w:r>
        <w:rPr>
          <w:rFonts w:ascii="Times New Roman" w:hAnsi="Times New Roman"/>
          <w:sz w:val="28"/>
          <w:szCs w:val="28"/>
        </w:rPr>
        <w:t xml:space="preserve"> – в том числе </w:t>
      </w:r>
      <w:r w:rsidRPr="003233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физическими лицами –предпринимателями. 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Допуск </w:t>
      </w:r>
      <w:r w:rsidRPr="0032330F">
        <w:rPr>
          <w:rFonts w:ascii="Times New Roman" w:hAnsi="Times New Roman"/>
          <w:sz w:val="28"/>
          <w:szCs w:val="28"/>
        </w:rPr>
        <w:t>лиц к работе с наркотическими средствами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психотропными веществами,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32330F">
        <w:rPr>
          <w:rFonts w:ascii="Times New Roman" w:hAnsi="Times New Roman"/>
          <w:sz w:val="28"/>
          <w:szCs w:val="28"/>
        </w:rPr>
        <w:t>к деятельности, связанной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оборотом прекурсоров,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предусматривает ознакомление этих лиц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32330F">
        <w:rPr>
          <w:rFonts w:ascii="Times New Roman" w:hAnsi="Times New Roman"/>
          <w:sz w:val="28"/>
          <w:szCs w:val="28"/>
        </w:rPr>
        <w:t>о наркотических средствах,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психотропных веществах, прекурсорах</w:t>
      </w:r>
      <w:r>
        <w:rPr>
          <w:rFonts w:ascii="Times New Roman" w:hAnsi="Times New Roman"/>
          <w:sz w:val="28"/>
          <w:szCs w:val="28"/>
        </w:rPr>
        <w:t>, а также</w:t>
      </w:r>
      <w:r w:rsidRPr="0032330F">
        <w:rPr>
          <w:rFonts w:ascii="Times New Roman" w:hAnsi="Times New Roman"/>
          <w:sz w:val="28"/>
          <w:szCs w:val="28"/>
        </w:rPr>
        <w:t xml:space="preserve"> включение в трудовой договор</w:t>
      </w:r>
      <w:r>
        <w:rPr>
          <w:rFonts w:ascii="Times New Roman" w:hAnsi="Times New Roman"/>
          <w:sz w:val="28"/>
          <w:szCs w:val="28"/>
        </w:rPr>
        <w:t>, заключенный с организацией</w:t>
      </w:r>
      <w:r w:rsidRPr="0032330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или физическим лицом – </w:t>
      </w:r>
      <w:r w:rsidRPr="0032330F">
        <w:rPr>
          <w:rFonts w:ascii="Times New Roman" w:hAnsi="Times New Roman"/>
          <w:sz w:val="28"/>
          <w:szCs w:val="28"/>
        </w:rPr>
        <w:t>предпринимател</w:t>
      </w:r>
      <w:r>
        <w:rPr>
          <w:rFonts w:ascii="Times New Roman" w:hAnsi="Times New Roman"/>
          <w:sz w:val="28"/>
          <w:szCs w:val="28"/>
        </w:rPr>
        <w:t>ем</w:t>
      </w:r>
      <w:r w:rsidRPr="0032330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физическим </w:t>
      </w:r>
      <w:r w:rsidRPr="0032330F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ом,</w:t>
      </w:r>
      <w:r w:rsidRPr="0032330F">
        <w:rPr>
          <w:rFonts w:ascii="Times New Roman" w:hAnsi="Times New Roman"/>
          <w:sz w:val="28"/>
          <w:szCs w:val="28"/>
        </w:rPr>
        <w:t xml:space="preserve"> взаимных обязательств, связанных с о</w:t>
      </w:r>
      <w:r>
        <w:rPr>
          <w:rFonts w:ascii="Times New Roman" w:hAnsi="Times New Roman"/>
          <w:sz w:val="28"/>
          <w:szCs w:val="28"/>
        </w:rPr>
        <w:t xml:space="preserve">боротом наркотических средств, </w:t>
      </w:r>
      <w:r w:rsidRPr="0032330F">
        <w:rPr>
          <w:rFonts w:ascii="Times New Roman" w:hAnsi="Times New Roman"/>
          <w:sz w:val="28"/>
          <w:szCs w:val="28"/>
        </w:rPr>
        <w:t>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веществ и</w:t>
      </w:r>
      <w:r>
        <w:rPr>
          <w:rFonts w:ascii="Times New Roman" w:hAnsi="Times New Roman"/>
          <w:sz w:val="28"/>
          <w:szCs w:val="28"/>
        </w:rPr>
        <w:t>/</w:t>
      </w:r>
      <w:r w:rsidRPr="0032330F">
        <w:rPr>
          <w:rFonts w:ascii="Times New Roman" w:hAnsi="Times New Roman"/>
          <w:sz w:val="28"/>
          <w:szCs w:val="28"/>
        </w:rPr>
        <w:t>или прекурсоров.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32330F">
        <w:rPr>
          <w:rFonts w:ascii="Times New Roman" w:hAnsi="Times New Roman"/>
          <w:sz w:val="28"/>
          <w:szCs w:val="28"/>
        </w:rPr>
        <w:t xml:space="preserve">Не допускаются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32330F">
        <w:rPr>
          <w:rFonts w:ascii="Times New Roman" w:hAnsi="Times New Roman"/>
          <w:sz w:val="28"/>
          <w:szCs w:val="28"/>
        </w:rPr>
        <w:t>работе с наркотическими средствами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психотропными веществами, а также к деятельности, связанной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оборотом прекурсоров, лица, не достигшие 18-летнего возраста,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лица, в отношении которых </w:t>
      </w:r>
      <w:r w:rsidRPr="001274F0">
        <w:rPr>
          <w:rFonts w:ascii="Times New Roman" w:hAnsi="Times New Roman"/>
          <w:sz w:val="28"/>
          <w:szCs w:val="28"/>
        </w:rPr>
        <w:t>отсутствуют справки</w:t>
      </w:r>
      <w:r>
        <w:rPr>
          <w:rFonts w:ascii="Times New Roman" w:hAnsi="Times New Roman"/>
          <w:sz w:val="28"/>
          <w:szCs w:val="28"/>
        </w:rPr>
        <w:t>: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в</w:t>
      </w:r>
      <w:r w:rsidRPr="00CB0222">
        <w:rPr>
          <w:rFonts w:ascii="Times New Roman" w:hAnsi="Times New Roman"/>
          <w:sz w:val="28"/>
          <w:szCs w:val="28"/>
        </w:rPr>
        <w:t xml:space="preserve">ыданные медицинскими организациями государственной системы здравоохранения в порядке, установленном </w:t>
      </w:r>
      <w:r>
        <w:rPr>
          <w:rFonts w:ascii="Times New Roman" w:hAnsi="Times New Roman"/>
          <w:sz w:val="28"/>
          <w:szCs w:val="28"/>
        </w:rPr>
        <w:t xml:space="preserve">исполнительным </w:t>
      </w:r>
      <w:r w:rsidRPr="00CB0222">
        <w:rPr>
          <w:rFonts w:ascii="Times New Roman" w:hAnsi="Times New Roman"/>
          <w:sz w:val="28"/>
          <w:szCs w:val="28"/>
        </w:rPr>
        <w:t xml:space="preserve">органом </w:t>
      </w:r>
      <w:r>
        <w:rPr>
          <w:rFonts w:ascii="Times New Roman" w:hAnsi="Times New Roman"/>
          <w:sz w:val="28"/>
          <w:szCs w:val="28"/>
        </w:rPr>
        <w:t>государственной власти Луганской Народной Республики в сфере здравоохранения по согласованию с исполнительным органом государственной власти Луганской Народной Республики в сфере внутренних дел –</w:t>
      </w:r>
      <w:r w:rsidRPr="00CB0222">
        <w:rPr>
          <w:rFonts w:ascii="Times New Roman" w:hAnsi="Times New Roman"/>
          <w:sz w:val="28"/>
          <w:szCs w:val="28"/>
        </w:rPr>
        <w:t xml:space="preserve"> об отсутствии у работн</w:t>
      </w:r>
      <w:r>
        <w:rPr>
          <w:rFonts w:ascii="Times New Roman" w:hAnsi="Times New Roman"/>
          <w:sz w:val="28"/>
          <w:szCs w:val="28"/>
        </w:rPr>
        <w:t xml:space="preserve">иков, которые в соответствии с </w:t>
      </w:r>
      <w:r w:rsidRPr="00CB0222">
        <w:rPr>
          <w:rFonts w:ascii="Times New Roman" w:hAnsi="Times New Roman"/>
          <w:sz w:val="28"/>
          <w:szCs w:val="28"/>
        </w:rPr>
        <w:t>трудовыми обязанностями должны иметь доступ к наркотическим сре</w:t>
      </w:r>
      <w:r>
        <w:rPr>
          <w:rFonts w:ascii="Times New Roman" w:hAnsi="Times New Roman"/>
          <w:sz w:val="28"/>
          <w:szCs w:val="28"/>
        </w:rPr>
        <w:t xml:space="preserve">дствам, психотропным веществам и их </w:t>
      </w:r>
      <w:r w:rsidRPr="00CB0222">
        <w:rPr>
          <w:rFonts w:ascii="Times New Roman" w:hAnsi="Times New Roman"/>
          <w:sz w:val="28"/>
          <w:szCs w:val="28"/>
        </w:rPr>
        <w:t xml:space="preserve">прекурсорам или культивируемым наркосодержащим </w:t>
      </w:r>
      <w:r w:rsidRPr="00226786">
        <w:rPr>
          <w:rFonts w:ascii="Times New Roman" w:hAnsi="Times New Roman"/>
          <w:sz w:val="28"/>
          <w:szCs w:val="28"/>
        </w:rPr>
        <w:t>растениям</w:t>
      </w:r>
      <w:r>
        <w:rPr>
          <w:rFonts w:ascii="Times New Roman" w:hAnsi="Times New Roman"/>
          <w:sz w:val="28"/>
          <w:szCs w:val="28"/>
        </w:rPr>
        <w:t xml:space="preserve">: наркологических противопоказаний к выполнению деятельности, связанной с оборотом </w:t>
      </w:r>
      <w:r>
        <w:rPr>
          <w:rFonts w:ascii="Times New Roman" w:hAnsi="Times New Roman"/>
          <w:sz w:val="28"/>
          <w:szCs w:val="28"/>
        </w:rPr>
        <w:lastRenderedPageBreak/>
        <w:t>наркотических средств, психотропных веществ, прекурсоров; эпилепсии и тяжелых, затяжных и часто рецидивирующих психических расстройств, сопровождающихся нарушением восприятия, мышления, воли, эмоций, памяти и интеллекта, лишающих или существенно ограничивающих способность лица адекватно воспринимать окружающую действительность, своё психическое состояние и поведение.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 выданные исполнительным органом государственной власти Луганской Народной Республики в сфере внутренних дел – </w:t>
      </w:r>
      <w:r w:rsidRPr="00CB022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0222">
        <w:rPr>
          <w:rFonts w:ascii="Times New Roman" w:hAnsi="Times New Roman"/>
          <w:sz w:val="28"/>
          <w:szCs w:val="28"/>
        </w:rPr>
        <w:t>отсутствии у работников, которые в соответствии со служебными обязанностями должны иметь доступ к наркотическим средствам, психотропным веществам</w:t>
      </w:r>
      <w:r>
        <w:rPr>
          <w:rFonts w:ascii="Times New Roman" w:hAnsi="Times New Roman"/>
          <w:sz w:val="28"/>
          <w:szCs w:val="28"/>
        </w:rPr>
        <w:t xml:space="preserve"> и их</w:t>
      </w:r>
      <w:r w:rsidRPr="00CB0222">
        <w:rPr>
          <w:rFonts w:ascii="Times New Roman" w:hAnsi="Times New Roman"/>
          <w:sz w:val="28"/>
          <w:szCs w:val="28"/>
        </w:rPr>
        <w:t xml:space="preserve"> прекурсорам или культивируемым наркосодержащим растениям, 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судимости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ограничений, предусмотренных уголовно-процессуальным законодательством</w:t>
      </w:r>
      <w:r w:rsidRPr="00CB0222">
        <w:rPr>
          <w:rFonts w:ascii="Times New Roman" w:hAnsi="Times New Roman"/>
          <w:sz w:val="28"/>
          <w:szCs w:val="28"/>
        </w:rPr>
        <w:t xml:space="preserve"> за преступление средней тяжести, тяжкое, особо тяжкое преступление или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CB0222">
        <w:rPr>
          <w:rFonts w:ascii="Times New Roman" w:hAnsi="Times New Roman"/>
          <w:sz w:val="28"/>
          <w:szCs w:val="28"/>
        </w:rPr>
        <w:t xml:space="preserve">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</w:t>
      </w:r>
      <w:r>
        <w:rPr>
          <w:rFonts w:ascii="Times New Roman" w:hAnsi="Times New Roman"/>
          <w:sz w:val="28"/>
          <w:szCs w:val="28"/>
        </w:rPr>
        <w:t>Луганской Народной Республики (далее – справка об отсутствии судимости)</w:t>
      </w:r>
      <w:r w:rsidRPr="00CB0222">
        <w:rPr>
          <w:rFonts w:ascii="Times New Roman" w:hAnsi="Times New Roman"/>
          <w:sz w:val="28"/>
          <w:szCs w:val="28"/>
        </w:rPr>
        <w:t>.</w:t>
      </w:r>
    </w:p>
    <w:p w:rsidR="00215BAB" w:rsidRPr="0032330F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32330F">
        <w:rPr>
          <w:rFonts w:ascii="Times New Roman" w:hAnsi="Times New Roman"/>
          <w:sz w:val="28"/>
          <w:szCs w:val="28"/>
        </w:rPr>
        <w:t>Подготовка материалов на лиц, оформляемых на работу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1EE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с наркотическими </w:t>
      </w:r>
      <w:r w:rsidRPr="0088578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средствами, психотропными веществами, а также для осуществления деятельности, связанной с оборотом прекурсоров</w:t>
      </w:r>
      <w:r w:rsidRPr="00885788">
        <w:rPr>
          <w:rFonts w:ascii="Times New Roman" w:hAnsi="Times New Roman"/>
          <w:sz w:val="28"/>
          <w:szCs w:val="28"/>
        </w:rPr>
        <w:t xml:space="preserve">, осуществляется управлениями (отделами) кадров, а в случае их отсутствия – </w:t>
      </w:r>
      <w:r w:rsidRPr="0032330F">
        <w:rPr>
          <w:rFonts w:ascii="Times New Roman" w:hAnsi="Times New Roman"/>
          <w:sz w:val="28"/>
          <w:szCs w:val="28"/>
        </w:rPr>
        <w:t xml:space="preserve">работником, </w:t>
      </w:r>
      <w:r>
        <w:rPr>
          <w:rFonts w:ascii="Times New Roman" w:hAnsi="Times New Roman"/>
          <w:sz w:val="28"/>
          <w:szCs w:val="28"/>
        </w:rPr>
        <w:t xml:space="preserve">ведущим </w:t>
      </w:r>
      <w:r w:rsidRPr="0032330F">
        <w:rPr>
          <w:rFonts w:ascii="Times New Roman" w:hAnsi="Times New Roman"/>
          <w:sz w:val="28"/>
          <w:szCs w:val="28"/>
        </w:rPr>
        <w:t>кадровую работу в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физическим лицом –предпринимателем).</w:t>
      </w:r>
    </w:p>
    <w:p w:rsidR="00215BAB" w:rsidRPr="00226786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 xml:space="preserve">справок, </w:t>
      </w:r>
      <w:r w:rsidRPr="00891369">
        <w:rPr>
          <w:rFonts w:ascii="Times New Roman" w:hAnsi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/>
          <w:sz w:val="28"/>
          <w:szCs w:val="28"/>
        </w:rPr>
        <w:t xml:space="preserve">подпунктом «а» </w:t>
      </w:r>
      <w:r w:rsidRPr="00891369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Pr="00891369">
        <w:rPr>
          <w:rFonts w:ascii="Times New Roman" w:hAnsi="Times New Roman"/>
          <w:sz w:val="28"/>
          <w:szCs w:val="28"/>
        </w:rPr>
        <w:t xml:space="preserve"> 4 настоящих Правил</w:t>
      </w:r>
      <w:r>
        <w:rPr>
          <w:rFonts w:ascii="Times New Roman" w:hAnsi="Times New Roman"/>
          <w:sz w:val="28"/>
          <w:szCs w:val="28"/>
        </w:rPr>
        <w:t>,</w:t>
      </w:r>
      <w:r w:rsidRPr="00891369">
        <w:rPr>
          <w:rFonts w:ascii="Times New Roman" w:hAnsi="Times New Roman"/>
          <w:sz w:val="28"/>
          <w:szCs w:val="28"/>
        </w:rPr>
        <w:t xml:space="preserve">  </w:t>
      </w:r>
      <w:r w:rsidRPr="0032330F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32330F">
        <w:rPr>
          <w:rFonts w:ascii="Times New Roman" w:hAnsi="Times New Roman"/>
          <w:sz w:val="28"/>
          <w:szCs w:val="28"/>
        </w:rPr>
        <w:t>(лицо, его замещающее) или</w:t>
      </w:r>
      <w:r>
        <w:rPr>
          <w:rFonts w:ascii="Times New Roman" w:hAnsi="Times New Roman"/>
          <w:sz w:val="28"/>
          <w:szCs w:val="28"/>
        </w:rPr>
        <w:t xml:space="preserve"> физическое лицо – </w:t>
      </w:r>
      <w:r w:rsidRPr="00885788">
        <w:rPr>
          <w:rFonts w:ascii="Times New Roman" w:hAnsi="Times New Roman"/>
          <w:sz w:val="28"/>
          <w:szCs w:val="28"/>
        </w:rPr>
        <w:t>предприниматель выдает лицу, оформляемому на работу</w:t>
      </w:r>
      <w:r w:rsidRPr="0088578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 наркотическими средствами, психотропными веществами, а также для осуществления деятельности, связанной с оборотом прекурсоров</w:t>
      </w:r>
      <w:r w:rsidRPr="00885788">
        <w:rPr>
          <w:rFonts w:ascii="Times New Roman" w:hAnsi="Times New Roman"/>
          <w:sz w:val="28"/>
          <w:szCs w:val="28"/>
        </w:rPr>
        <w:t xml:space="preserve">, направления в медицинские организации для прохождения в установленном </w:t>
      </w:r>
      <w:r w:rsidRPr="0032330F">
        <w:rPr>
          <w:rFonts w:ascii="Times New Roman" w:hAnsi="Times New Roman"/>
          <w:sz w:val="28"/>
          <w:szCs w:val="28"/>
        </w:rPr>
        <w:t>порядке предварительного (периодического)</w:t>
      </w:r>
      <w:r>
        <w:rPr>
          <w:rFonts w:ascii="Times New Roman" w:hAnsi="Times New Roman"/>
          <w:sz w:val="28"/>
          <w:szCs w:val="28"/>
        </w:rPr>
        <w:t xml:space="preserve"> профилактического наркологического осмотра</w:t>
      </w:r>
      <w:r w:rsidRPr="0032330F">
        <w:rPr>
          <w:rFonts w:ascii="Times New Roman" w:hAnsi="Times New Roman"/>
          <w:sz w:val="28"/>
          <w:szCs w:val="28"/>
        </w:rPr>
        <w:t xml:space="preserve"> </w:t>
      </w:r>
      <w:r w:rsidRPr="0022678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 психиатрического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осмотра</w:t>
      </w:r>
      <w:r>
        <w:rPr>
          <w:rFonts w:ascii="Times New Roman" w:hAnsi="Times New Roman"/>
          <w:sz w:val="28"/>
          <w:szCs w:val="28"/>
        </w:rPr>
        <w:t>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5296B">
        <w:rPr>
          <w:rFonts w:ascii="Times New Roman" w:hAnsi="Times New Roman"/>
          <w:sz w:val="28"/>
          <w:szCs w:val="28"/>
        </w:rPr>
        <w:t>Справки, предусмотренные подпунктом «б» пункта 4 настоящих Правил, выдаются согласно</w:t>
      </w:r>
      <w:r>
        <w:rPr>
          <w:rFonts w:ascii="Times New Roman" w:hAnsi="Times New Roman"/>
          <w:sz w:val="28"/>
          <w:szCs w:val="28"/>
        </w:rPr>
        <w:t xml:space="preserve"> порядку</w:t>
      </w:r>
      <w:r w:rsidRPr="0095296B">
        <w:rPr>
          <w:rFonts w:ascii="Times New Roman" w:hAnsi="Times New Roman"/>
          <w:sz w:val="28"/>
          <w:szCs w:val="28"/>
        </w:rPr>
        <w:t xml:space="preserve"> предоставления услуги по выдаче справок о наличии или отсутствии судимости или ограничений, предусмотренных уголовно-процессуальным законодательством Луганской Народной Республики, утвержд</w:t>
      </w:r>
      <w:r>
        <w:rPr>
          <w:rFonts w:ascii="Times New Roman" w:hAnsi="Times New Roman"/>
          <w:sz w:val="28"/>
          <w:szCs w:val="28"/>
        </w:rPr>
        <w:t>аемому исполнительным органом государственной власти Луганской Народной Республики в сфере внутренних дел.</w:t>
      </w:r>
    </w:p>
    <w:p w:rsidR="00215BAB" w:rsidRPr="0095296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действия с</w:t>
      </w:r>
      <w:r w:rsidRPr="0095296B">
        <w:rPr>
          <w:rFonts w:ascii="Times New Roman" w:hAnsi="Times New Roman"/>
          <w:sz w:val="28"/>
          <w:szCs w:val="28"/>
        </w:rPr>
        <w:t>правки</w:t>
      </w:r>
      <w:r w:rsidR="00F81D84">
        <w:rPr>
          <w:rFonts w:ascii="Times New Roman" w:hAnsi="Times New Roman"/>
          <w:sz w:val="28"/>
          <w:szCs w:val="28"/>
        </w:rPr>
        <w:t xml:space="preserve"> об отсутствии судимости</w:t>
      </w:r>
      <w:r>
        <w:rPr>
          <w:rFonts w:ascii="Times New Roman" w:hAnsi="Times New Roman"/>
          <w:sz w:val="28"/>
          <w:szCs w:val="28"/>
        </w:rPr>
        <w:t xml:space="preserve"> применительно к настоящим Правилам составляет один год.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 При </w:t>
      </w:r>
      <w:r w:rsidRPr="0032330F">
        <w:rPr>
          <w:rFonts w:ascii="Times New Roman" w:hAnsi="Times New Roman"/>
          <w:sz w:val="28"/>
          <w:szCs w:val="28"/>
        </w:rPr>
        <w:t xml:space="preserve">отсутствии </w:t>
      </w:r>
      <w:r>
        <w:rPr>
          <w:rFonts w:ascii="Times New Roman" w:hAnsi="Times New Roman"/>
          <w:sz w:val="28"/>
          <w:szCs w:val="28"/>
        </w:rPr>
        <w:t xml:space="preserve">оснований, </w:t>
      </w:r>
      <w:r w:rsidRPr="00885788">
        <w:rPr>
          <w:rFonts w:ascii="Times New Roman" w:hAnsi="Times New Roman"/>
          <w:sz w:val="28"/>
          <w:szCs w:val="28"/>
        </w:rPr>
        <w:t>препятствующих допуску лица к работе</w:t>
      </w:r>
      <w:r w:rsidRPr="0088578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 наркотическими средствами, психотропными веществами, а также для осуществления деятельности, связанной с оборотом прекурсоров</w:t>
      </w:r>
      <w:r w:rsidRPr="003233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руководитель организации (лицо, его замещающее) или </w:t>
      </w:r>
      <w:r>
        <w:rPr>
          <w:rFonts w:ascii="Times New Roman" w:hAnsi="Times New Roman"/>
          <w:sz w:val="28"/>
          <w:szCs w:val="28"/>
        </w:rPr>
        <w:t xml:space="preserve">физическое лицо – </w:t>
      </w:r>
      <w:r w:rsidRPr="0032330F">
        <w:rPr>
          <w:rFonts w:ascii="Times New Roman" w:hAnsi="Times New Roman"/>
          <w:sz w:val="28"/>
          <w:szCs w:val="28"/>
        </w:rPr>
        <w:t>предприниматель издает соответствующий приказ и заключает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указанным лицом трудовой договор.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002901">
        <w:rPr>
          <w:rFonts w:ascii="Times New Roman" w:hAnsi="Times New Roman"/>
          <w:sz w:val="28"/>
          <w:szCs w:val="28"/>
        </w:rPr>
        <w:lastRenderedPageBreak/>
        <w:t xml:space="preserve">Срок </w:t>
      </w:r>
      <w:r w:rsidR="005731A7">
        <w:rPr>
          <w:rFonts w:ascii="Times New Roman" w:hAnsi="Times New Roman"/>
          <w:sz w:val="28"/>
          <w:szCs w:val="28"/>
        </w:rPr>
        <w:t xml:space="preserve">действия допуска лица к работе </w:t>
      </w:r>
      <w:r w:rsidRPr="00002901">
        <w:rPr>
          <w:rFonts w:ascii="Times New Roman" w:hAnsi="Times New Roman"/>
          <w:sz w:val="28"/>
          <w:szCs w:val="28"/>
        </w:rPr>
        <w:t>с наркотически</w:t>
      </w:r>
      <w:r w:rsidR="005731A7">
        <w:rPr>
          <w:rFonts w:ascii="Times New Roman" w:hAnsi="Times New Roman"/>
          <w:sz w:val="28"/>
          <w:szCs w:val="28"/>
        </w:rPr>
        <w:t>ми</w:t>
      </w:r>
      <w:r w:rsidRPr="00002901">
        <w:rPr>
          <w:rFonts w:ascii="Times New Roman" w:hAnsi="Times New Roman"/>
          <w:sz w:val="28"/>
          <w:szCs w:val="28"/>
        </w:rPr>
        <w:t xml:space="preserve"> средств</w:t>
      </w:r>
      <w:r w:rsidR="005731A7">
        <w:rPr>
          <w:rFonts w:ascii="Times New Roman" w:hAnsi="Times New Roman"/>
          <w:sz w:val="28"/>
          <w:szCs w:val="28"/>
        </w:rPr>
        <w:t>ами</w:t>
      </w:r>
      <w:r w:rsidRPr="00002901">
        <w:rPr>
          <w:rFonts w:ascii="Times New Roman" w:hAnsi="Times New Roman"/>
          <w:sz w:val="28"/>
          <w:szCs w:val="28"/>
        </w:rPr>
        <w:t>, психотропны</w:t>
      </w:r>
      <w:r w:rsidR="005731A7">
        <w:rPr>
          <w:rFonts w:ascii="Times New Roman" w:hAnsi="Times New Roman"/>
          <w:sz w:val="28"/>
          <w:szCs w:val="28"/>
        </w:rPr>
        <w:t>ми</w:t>
      </w:r>
      <w:r w:rsidRPr="00002901">
        <w:rPr>
          <w:rFonts w:ascii="Times New Roman" w:hAnsi="Times New Roman"/>
          <w:sz w:val="28"/>
          <w:szCs w:val="28"/>
        </w:rPr>
        <w:t xml:space="preserve"> веществ</w:t>
      </w:r>
      <w:r w:rsidR="005731A7">
        <w:rPr>
          <w:rFonts w:ascii="Times New Roman" w:hAnsi="Times New Roman"/>
          <w:sz w:val="28"/>
          <w:szCs w:val="28"/>
        </w:rPr>
        <w:t>ами</w:t>
      </w:r>
      <w:r w:rsidR="004A7195">
        <w:rPr>
          <w:rFonts w:ascii="Times New Roman" w:hAnsi="Times New Roman"/>
          <w:sz w:val="28"/>
          <w:szCs w:val="28"/>
        </w:rPr>
        <w:t>, а также для осуществления деятельности</w:t>
      </w:r>
      <w:r w:rsidR="00F81D84">
        <w:rPr>
          <w:rFonts w:ascii="Times New Roman" w:hAnsi="Times New Roman"/>
          <w:sz w:val="28"/>
          <w:szCs w:val="28"/>
        </w:rPr>
        <w:t>,</w:t>
      </w:r>
      <w:r w:rsidR="004A7195">
        <w:rPr>
          <w:rFonts w:ascii="Times New Roman" w:hAnsi="Times New Roman"/>
          <w:sz w:val="28"/>
          <w:szCs w:val="28"/>
        </w:rPr>
        <w:t xml:space="preserve"> связанной с оборотом прекурсоров</w:t>
      </w:r>
      <w:r>
        <w:rPr>
          <w:rFonts w:ascii="Times New Roman" w:hAnsi="Times New Roman"/>
          <w:sz w:val="28"/>
          <w:szCs w:val="28"/>
        </w:rPr>
        <w:t>,</w:t>
      </w:r>
      <w:r w:rsidRPr="00002901">
        <w:rPr>
          <w:rFonts w:ascii="Times New Roman" w:hAnsi="Times New Roman"/>
          <w:sz w:val="28"/>
          <w:szCs w:val="28"/>
        </w:rPr>
        <w:t xml:space="preserve"> ограничивается сроком действия трудового договора.</w:t>
      </w:r>
    </w:p>
    <w:p w:rsidR="00215BAB" w:rsidRPr="0032330F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 </w:t>
      </w:r>
      <w:r w:rsidRPr="0032330F">
        <w:rPr>
          <w:rFonts w:ascii="Times New Roman" w:hAnsi="Times New Roman"/>
          <w:sz w:val="28"/>
          <w:szCs w:val="28"/>
        </w:rPr>
        <w:t>Гражданин вправе обжаловать в установленном</w:t>
      </w:r>
      <w:r>
        <w:rPr>
          <w:rFonts w:ascii="Times New Roman" w:hAnsi="Times New Roman"/>
          <w:sz w:val="28"/>
          <w:szCs w:val="28"/>
        </w:rPr>
        <w:t xml:space="preserve"> законодательством Луганской Народной Республики</w:t>
      </w:r>
      <w:r w:rsidRPr="0032330F">
        <w:rPr>
          <w:rFonts w:ascii="Times New Roman" w:hAnsi="Times New Roman"/>
          <w:sz w:val="28"/>
          <w:szCs w:val="28"/>
        </w:rPr>
        <w:t xml:space="preserve"> порядке отказ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допуске</w:t>
      </w:r>
      <w:r>
        <w:rPr>
          <w:rFonts w:ascii="Times New Roman" w:hAnsi="Times New Roman"/>
          <w:sz w:val="28"/>
          <w:szCs w:val="28"/>
        </w:rPr>
        <w:t xml:space="preserve"> к работе </w:t>
      </w:r>
      <w:r w:rsidRPr="0032330F">
        <w:rPr>
          <w:rFonts w:ascii="Times New Roman" w:hAnsi="Times New Roman"/>
          <w:sz w:val="28"/>
          <w:szCs w:val="28"/>
        </w:rPr>
        <w:t xml:space="preserve">с наркотическими </w:t>
      </w:r>
      <w:r>
        <w:rPr>
          <w:rFonts w:ascii="Times New Roman" w:hAnsi="Times New Roman"/>
          <w:sz w:val="28"/>
          <w:szCs w:val="28"/>
        </w:rPr>
        <w:t xml:space="preserve">средствами </w:t>
      </w:r>
      <w:r w:rsidRPr="0032330F">
        <w:rPr>
          <w:rFonts w:ascii="Times New Roman" w:hAnsi="Times New Roman"/>
          <w:sz w:val="28"/>
          <w:szCs w:val="28"/>
        </w:rPr>
        <w:t>и психотропными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веществами,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32330F">
        <w:rPr>
          <w:rFonts w:ascii="Times New Roman" w:hAnsi="Times New Roman"/>
          <w:sz w:val="28"/>
          <w:szCs w:val="28"/>
        </w:rPr>
        <w:t>к деятельности, связанной с оборотом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прекурсоров. </w:t>
      </w:r>
    </w:p>
    <w:p w:rsidR="00215BAB" w:rsidRPr="008C52AA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 Допуск </w:t>
      </w:r>
      <w:r w:rsidRPr="0032330F">
        <w:rPr>
          <w:rFonts w:ascii="Times New Roman" w:hAnsi="Times New Roman"/>
          <w:sz w:val="28"/>
          <w:szCs w:val="28"/>
        </w:rPr>
        <w:t xml:space="preserve">лица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32330F">
        <w:rPr>
          <w:rFonts w:ascii="Times New Roman" w:hAnsi="Times New Roman"/>
          <w:sz w:val="28"/>
          <w:szCs w:val="28"/>
        </w:rPr>
        <w:t>работе</w:t>
      </w:r>
      <w:r w:rsidRPr="0088578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88578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 наркотическими средствами, психотропными веществами, а также для осуществления деятельности, связанной с оборотом прекурсоров</w:t>
      </w:r>
      <w:r w:rsidRPr="00885788">
        <w:rPr>
          <w:rFonts w:ascii="Times New Roman" w:hAnsi="Times New Roman"/>
          <w:sz w:val="28"/>
          <w:szCs w:val="28"/>
        </w:rPr>
        <w:t>,</w:t>
      </w:r>
      <w:r w:rsidRPr="008C52AA">
        <w:rPr>
          <w:rFonts w:ascii="Times New Roman" w:hAnsi="Times New Roman"/>
          <w:sz w:val="28"/>
          <w:szCs w:val="28"/>
        </w:rPr>
        <w:t xml:space="preserve"> прекращается при выявлении обстоятельств, препятствующих выдаче соответствующих справок, предусмотренных пунктом 4 настоящих Правил. </w:t>
      </w:r>
    </w:p>
    <w:p w:rsidR="00215BAB" w:rsidRPr="0032330F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 xml:space="preserve"> Обучающимся </w:t>
      </w:r>
      <w:r w:rsidRPr="0032330F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(учреждений)</w:t>
      </w:r>
      <w:r w:rsidRPr="0032330F">
        <w:rPr>
          <w:rFonts w:ascii="Times New Roman" w:hAnsi="Times New Roman"/>
          <w:sz w:val="28"/>
          <w:szCs w:val="28"/>
        </w:rPr>
        <w:t>, осуществляющих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деятельность по </w:t>
      </w:r>
      <w:r>
        <w:rPr>
          <w:rFonts w:ascii="Times New Roman" w:hAnsi="Times New Roman"/>
          <w:sz w:val="28"/>
          <w:szCs w:val="28"/>
        </w:rPr>
        <w:t xml:space="preserve">образовательным </w:t>
      </w:r>
      <w:r w:rsidRPr="0032330F">
        <w:rPr>
          <w:rFonts w:ascii="Times New Roman" w:hAnsi="Times New Roman"/>
          <w:sz w:val="28"/>
          <w:szCs w:val="28"/>
        </w:rPr>
        <w:t>программам среднего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профессионального образования и высшего образования, разрешается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работать в ходе учебного процесса с наркотическими средствами,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>психотропными  веществами и</w:t>
      </w:r>
      <w:r>
        <w:rPr>
          <w:rFonts w:ascii="Times New Roman" w:hAnsi="Times New Roman"/>
          <w:sz w:val="28"/>
          <w:szCs w:val="28"/>
        </w:rPr>
        <w:t>/</w:t>
      </w:r>
      <w:r w:rsidRPr="0032330F">
        <w:rPr>
          <w:rFonts w:ascii="Times New Roman" w:hAnsi="Times New Roman"/>
          <w:sz w:val="28"/>
          <w:szCs w:val="28"/>
        </w:rPr>
        <w:t>или прекурсорами только в присутствии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30F">
        <w:rPr>
          <w:rFonts w:ascii="Times New Roman" w:hAnsi="Times New Roman"/>
          <w:sz w:val="28"/>
          <w:szCs w:val="28"/>
        </w:rPr>
        <w:t xml:space="preserve">лиц, допущенных к </w:t>
      </w:r>
      <w:r>
        <w:rPr>
          <w:rFonts w:ascii="Times New Roman" w:hAnsi="Times New Roman"/>
          <w:sz w:val="28"/>
          <w:szCs w:val="28"/>
        </w:rPr>
        <w:t xml:space="preserve">работе </w:t>
      </w:r>
      <w:r w:rsidRPr="0032330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такими средствами и веществами</w:t>
      </w:r>
      <w:r w:rsidRPr="0032330F">
        <w:rPr>
          <w:rFonts w:ascii="Times New Roman" w:hAnsi="Times New Roman"/>
          <w:sz w:val="28"/>
          <w:szCs w:val="28"/>
        </w:rPr>
        <w:t xml:space="preserve"> в установленном порядке. </w:t>
      </w:r>
    </w:p>
    <w:p w:rsidR="00215BAB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2330F"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> Нарушение требований настоящих Правил, влечет за собой ответственность согласно действующему законодательству Луганской Народной Республики.</w:t>
      </w:r>
    </w:p>
    <w:p w:rsidR="00215BAB" w:rsidRDefault="00215BAB" w:rsidP="00215B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15BAB" w:rsidRDefault="00215BAB" w:rsidP="00215B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15BAB" w:rsidRDefault="00215BAB" w:rsidP="00215B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215BAB" w:rsidRDefault="00215BAB" w:rsidP="00215B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 Совета Министров</w:t>
      </w:r>
    </w:p>
    <w:p w:rsidR="00215BAB" w:rsidRDefault="00215BAB" w:rsidP="00215B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08572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А. И. Сумцов</w:t>
      </w:r>
    </w:p>
    <w:p w:rsidR="00215BAB" w:rsidRPr="0032330F" w:rsidRDefault="00215BAB" w:rsidP="00215BA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5BAB" w:rsidRPr="0032330F" w:rsidRDefault="00215BAB" w:rsidP="00215BA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15BAB" w:rsidRPr="00F03E04" w:rsidRDefault="00215BA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sectPr w:rsidR="00215BAB" w:rsidRPr="00F03E04" w:rsidSect="0008572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567" w:bottom="851" w:left="1418" w:header="45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3C2" w:rsidRDefault="00D953C2" w:rsidP="00ED5101">
      <w:pPr>
        <w:spacing w:after="0" w:line="240" w:lineRule="auto"/>
      </w:pPr>
      <w:r>
        <w:separator/>
      </w:r>
    </w:p>
  </w:endnote>
  <w:endnote w:type="continuationSeparator" w:id="0">
    <w:p w:rsidR="00D953C2" w:rsidRDefault="00D953C2" w:rsidP="00ED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A1" w:rsidRDefault="00D365A1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3C2" w:rsidRDefault="00D953C2" w:rsidP="00ED5101">
      <w:pPr>
        <w:spacing w:after="0" w:line="240" w:lineRule="auto"/>
      </w:pPr>
      <w:r>
        <w:separator/>
      </w:r>
    </w:p>
  </w:footnote>
  <w:footnote w:type="continuationSeparator" w:id="0">
    <w:p w:rsidR="00D953C2" w:rsidRDefault="00D953C2" w:rsidP="00ED5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725" w:rsidRDefault="00085725" w:rsidP="00085725">
    <w:pPr>
      <w:pStyle w:val="a9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898658"/>
      <w:docPartObj>
        <w:docPartGallery w:val="Page Numbers (Top of Page)"/>
        <w:docPartUnique/>
      </w:docPartObj>
    </w:sdtPr>
    <w:sdtEndPr/>
    <w:sdtContent>
      <w:p w:rsidR="00A054E6" w:rsidRDefault="00085725">
        <w:pPr>
          <w:pStyle w:val="a9"/>
          <w:jc w:val="center"/>
        </w:pPr>
        <w:r>
          <w:t>4</w:t>
        </w:r>
      </w:p>
    </w:sdtContent>
  </w:sdt>
  <w:p w:rsidR="00A054E6" w:rsidRDefault="00A054E6" w:rsidP="00A054E6">
    <w:pPr>
      <w:pStyle w:val="a9"/>
      <w:tabs>
        <w:tab w:val="clear" w:pos="4677"/>
        <w:tab w:val="clear" w:pos="9355"/>
        <w:tab w:val="left" w:pos="416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A1" w:rsidRPr="00CB1C90" w:rsidRDefault="00D365A1" w:rsidP="00476905">
    <w:pPr>
      <w:pStyle w:val="a9"/>
      <w:jc w:val="right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1F3A"/>
    <w:multiLevelType w:val="hybridMultilevel"/>
    <w:tmpl w:val="A1B4E7D0"/>
    <w:lvl w:ilvl="0" w:tplc="D97AB30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3D214D8"/>
    <w:multiLevelType w:val="hybridMultilevel"/>
    <w:tmpl w:val="E3AA7700"/>
    <w:lvl w:ilvl="0" w:tplc="CCBA9AD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6300AB8"/>
    <w:multiLevelType w:val="hybridMultilevel"/>
    <w:tmpl w:val="ECECD4B2"/>
    <w:lvl w:ilvl="0" w:tplc="CCC8D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CB5400"/>
    <w:multiLevelType w:val="hybridMultilevel"/>
    <w:tmpl w:val="6F64D47C"/>
    <w:lvl w:ilvl="0" w:tplc="EAE26D24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9A4"/>
    <w:rsid w:val="000013DD"/>
    <w:rsid w:val="00002A8E"/>
    <w:rsid w:val="0003120D"/>
    <w:rsid w:val="000367A0"/>
    <w:rsid w:val="000429A4"/>
    <w:rsid w:val="00051021"/>
    <w:rsid w:val="00070BCB"/>
    <w:rsid w:val="00071FEE"/>
    <w:rsid w:val="00072E51"/>
    <w:rsid w:val="00085725"/>
    <w:rsid w:val="00093BF5"/>
    <w:rsid w:val="00094C4A"/>
    <w:rsid w:val="00096162"/>
    <w:rsid w:val="0009718E"/>
    <w:rsid w:val="000A30C2"/>
    <w:rsid w:val="000A3385"/>
    <w:rsid w:val="000B108D"/>
    <w:rsid w:val="000B4DEB"/>
    <w:rsid w:val="000B64A0"/>
    <w:rsid w:val="000B7C70"/>
    <w:rsid w:val="000C37E9"/>
    <w:rsid w:val="000D74EB"/>
    <w:rsid w:val="000E3BD7"/>
    <w:rsid w:val="000E664E"/>
    <w:rsid w:val="000F700F"/>
    <w:rsid w:val="000F7996"/>
    <w:rsid w:val="00107028"/>
    <w:rsid w:val="00145465"/>
    <w:rsid w:val="00190997"/>
    <w:rsid w:val="001954E9"/>
    <w:rsid w:val="001A0722"/>
    <w:rsid w:val="001A16BC"/>
    <w:rsid w:val="001A32E7"/>
    <w:rsid w:val="001A7E5D"/>
    <w:rsid w:val="001B3A02"/>
    <w:rsid w:val="001B71A4"/>
    <w:rsid w:val="001C3023"/>
    <w:rsid w:val="001D1C5D"/>
    <w:rsid w:val="001D2D38"/>
    <w:rsid w:val="001D624C"/>
    <w:rsid w:val="001D6F89"/>
    <w:rsid w:val="001E26C5"/>
    <w:rsid w:val="001E41D0"/>
    <w:rsid w:val="001E564E"/>
    <w:rsid w:val="001F007E"/>
    <w:rsid w:val="001F3409"/>
    <w:rsid w:val="0021070D"/>
    <w:rsid w:val="00211CB0"/>
    <w:rsid w:val="00215BAB"/>
    <w:rsid w:val="00245232"/>
    <w:rsid w:val="00251B7E"/>
    <w:rsid w:val="0026162C"/>
    <w:rsid w:val="00265CB1"/>
    <w:rsid w:val="00281C25"/>
    <w:rsid w:val="00287C18"/>
    <w:rsid w:val="00294296"/>
    <w:rsid w:val="00297829"/>
    <w:rsid w:val="00297CAD"/>
    <w:rsid w:val="002A1740"/>
    <w:rsid w:val="002B0E4A"/>
    <w:rsid w:val="002B7B2C"/>
    <w:rsid w:val="002C01A7"/>
    <w:rsid w:val="002E3A8B"/>
    <w:rsid w:val="002F4A77"/>
    <w:rsid w:val="00301073"/>
    <w:rsid w:val="00330637"/>
    <w:rsid w:val="00330729"/>
    <w:rsid w:val="0033609B"/>
    <w:rsid w:val="00351D67"/>
    <w:rsid w:val="003534BF"/>
    <w:rsid w:val="00366444"/>
    <w:rsid w:val="00366DA4"/>
    <w:rsid w:val="0038781C"/>
    <w:rsid w:val="00397E27"/>
    <w:rsid w:val="003B0F3D"/>
    <w:rsid w:val="003B761B"/>
    <w:rsid w:val="003D0032"/>
    <w:rsid w:val="003F1B3A"/>
    <w:rsid w:val="003F7D62"/>
    <w:rsid w:val="00401FFF"/>
    <w:rsid w:val="00405B89"/>
    <w:rsid w:val="00415716"/>
    <w:rsid w:val="00421011"/>
    <w:rsid w:val="00427DDF"/>
    <w:rsid w:val="004320F1"/>
    <w:rsid w:val="00434F10"/>
    <w:rsid w:val="004443BA"/>
    <w:rsid w:val="00446991"/>
    <w:rsid w:val="004516DF"/>
    <w:rsid w:val="004533B9"/>
    <w:rsid w:val="00470294"/>
    <w:rsid w:val="00471A2D"/>
    <w:rsid w:val="00476905"/>
    <w:rsid w:val="004770EB"/>
    <w:rsid w:val="004849D1"/>
    <w:rsid w:val="00485BFA"/>
    <w:rsid w:val="00490119"/>
    <w:rsid w:val="0049346A"/>
    <w:rsid w:val="004A7195"/>
    <w:rsid w:val="004B50B4"/>
    <w:rsid w:val="004D1EE3"/>
    <w:rsid w:val="004D2386"/>
    <w:rsid w:val="004F5706"/>
    <w:rsid w:val="004F60E1"/>
    <w:rsid w:val="00502737"/>
    <w:rsid w:val="00502C7B"/>
    <w:rsid w:val="00504E97"/>
    <w:rsid w:val="00521029"/>
    <w:rsid w:val="005315D9"/>
    <w:rsid w:val="00535778"/>
    <w:rsid w:val="005576A9"/>
    <w:rsid w:val="005666B6"/>
    <w:rsid w:val="00573061"/>
    <w:rsid w:val="005731A7"/>
    <w:rsid w:val="00580821"/>
    <w:rsid w:val="00585B0E"/>
    <w:rsid w:val="00593CFB"/>
    <w:rsid w:val="005A0520"/>
    <w:rsid w:val="005B0F4A"/>
    <w:rsid w:val="005B3416"/>
    <w:rsid w:val="005C34F8"/>
    <w:rsid w:val="005D3133"/>
    <w:rsid w:val="005E035F"/>
    <w:rsid w:val="005E1E1A"/>
    <w:rsid w:val="005E606C"/>
    <w:rsid w:val="005E6349"/>
    <w:rsid w:val="005E7171"/>
    <w:rsid w:val="005F28A9"/>
    <w:rsid w:val="005F5EA2"/>
    <w:rsid w:val="00616A96"/>
    <w:rsid w:val="00633EC6"/>
    <w:rsid w:val="006403E3"/>
    <w:rsid w:val="0064452B"/>
    <w:rsid w:val="00651158"/>
    <w:rsid w:val="006571BE"/>
    <w:rsid w:val="006617F7"/>
    <w:rsid w:val="0066215E"/>
    <w:rsid w:val="006778B6"/>
    <w:rsid w:val="00685EA5"/>
    <w:rsid w:val="00690742"/>
    <w:rsid w:val="006959C5"/>
    <w:rsid w:val="006A1B23"/>
    <w:rsid w:val="006A7798"/>
    <w:rsid w:val="006B4023"/>
    <w:rsid w:val="006B4878"/>
    <w:rsid w:val="006B5972"/>
    <w:rsid w:val="006C248D"/>
    <w:rsid w:val="006C38E6"/>
    <w:rsid w:val="006D6764"/>
    <w:rsid w:val="006E07EA"/>
    <w:rsid w:val="006E7B5D"/>
    <w:rsid w:val="006F6B91"/>
    <w:rsid w:val="007126BF"/>
    <w:rsid w:val="0072213B"/>
    <w:rsid w:val="00737D17"/>
    <w:rsid w:val="00742E77"/>
    <w:rsid w:val="00746F67"/>
    <w:rsid w:val="00771019"/>
    <w:rsid w:val="007A19D3"/>
    <w:rsid w:val="007A2C89"/>
    <w:rsid w:val="007A3420"/>
    <w:rsid w:val="007B21BE"/>
    <w:rsid w:val="007B5841"/>
    <w:rsid w:val="007C5A24"/>
    <w:rsid w:val="007C72BA"/>
    <w:rsid w:val="007D0F9C"/>
    <w:rsid w:val="007D481D"/>
    <w:rsid w:val="007E7547"/>
    <w:rsid w:val="00801690"/>
    <w:rsid w:val="008035D3"/>
    <w:rsid w:val="00803D4C"/>
    <w:rsid w:val="00804CF3"/>
    <w:rsid w:val="008241B4"/>
    <w:rsid w:val="00835FE0"/>
    <w:rsid w:val="00853CFB"/>
    <w:rsid w:val="00857ECE"/>
    <w:rsid w:val="00861229"/>
    <w:rsid w:val="008A2B24"/>
    <w:rsid w:val="008B31DE"/>
    <w:rsid w:val="008D349A"/>
    <w:rsid w:val="008D45DC"/>
    <w:rsid w:val="008D4A30"/>
    <w:rsid w:val="008D540B"/>
    <w:rsid w:val="008E5307"/>
    <w:rsid w:val="008F14EA"/>
    <w:rsid w:val="00901B90"/>
    <w:rsid w:val="009035F3"/>
    <w:rsid w:val="009224AA"/>
    <w:rsid w:val="00932FC3"/>
    <w:rsid w:val="00943F2F"/>
    <w:rsid w:val="00947A49"/>
    <w:rsid w:val="00950C50"/>
    <w:rsid w:val="009510DC"/>
    <w:rsid w:val="0095157E"/>
    <w:rsid w:val="00955AA2"/>
    <w:rsid w:val="00971571"/>
    <w:rsid w:val="00971BD3"/>
    <w:rsid w:val="009807B0"/>
    <w:rsid w:val="00984AB7"/>
    <w:rsid w:val="00984B62"/>
    <w:rsid w:val="009B3C13"/>
    <w:rsid w:val="009D3C69"/>
    <w:rsid w:val="009E73E4"/>
    <w:rsid w:val="009F5E3B"/>
    <w:rsid w:val="009F6DF7"/>
    <w:rsid w:val="009F7B2E"/>
    <w:rsid w:val="00A050AD"/>
    <w:rsid w:val="00A054E6"/>
    <w:rsid w:val="00A165FA"/>
    <w:rsid w:val="00A25B71"/>
    <w:rsid w:val="00A40548"/>
    <w:rsid w:val="00A5063B"/>
    <w:rsid w:val="00A52F42"/>
    <w:rsid w:val="00A57ABF"/>
    <w:rsid w:val="00A72383"/>
    <w:rsid w:val="00A74225"/>
    <w:rsid w:val="00A76939"/>
    <w:rsid w:val="00A77F78"/>
    <w:rsid w:val="00A810EE"/>
    <w:rsid w:val="00A8311B"/>
    <w:rsid w:val="00A87795"/>
    <w:rsid w:val="00A93A29"/>
    <w:rsid w:val="00A95B06"/>
    <w:rsid w:val="00AA3937"/>
    <w:rsid w:val="00AB43DD"/>
    <w:rsid w:val="00AD66FD"/>
    <w:rsid w:val="00AE4CFD"/>
    <w:rsid w:val="00AF6166"/>
    <w:rsid w:val="00B02500"/>
    <w:rsid w:val="00B02B90"/>
    <w:rsid w:val="00B07D1E"/>
    <w:rsid w:val="00B15238"/>
    <w:rsid w:val="00B23FEA"/>
    <w:rsid w:val="00B33A00"/>
    <w:rsid w:val="00B4318B"/>
    <w:rsid w:val="00B433D6"/>
    <w:rsid w:val="00B43756"/>
    <w:rsid w:val="00B54656"/>
    <w:rsid w:val="00B55AA5"/>
    <w:rsid w:val="00B56D38"/>
    <w:rsid w:val="00B648C1"/>
    <w:rsid w:val="00B70A17"/>
    <w:rsid w:val="00B72DC8"/>
    <w:rsid w:val="00B73611"/>
    <w:rsid w:val="00B76376"/>
    <w:rsid w:val="00B93378"/>
    <w:rsid w:val="00BA388B"/>
    <w:rsid w:val="00BB2570"/>
    <w:rsid w:val="00BC2537"/>
    <w:rsid w:val="00BC4603"/>
    <w:rsid w:val="00BD1304"/>
    <w:rsid w:val="00BD28A5"/>
    <w:rsid w:val="00BE5FD1"/>
    <w:rsid w:val="00BF63D4"/>
    <w:rsid w:val="00BF6EE6"/>
    <w:rsid w:val="00C13720"/>
    <w:rsid w:val="00C169D4"/>
    <w:rsid w:val="00C26409"/>
    <w:rsid w:val="00C31E63"/>
    <w:rsid w:val="00C40D96"/>
    <w:rsid w:val="00C47C9F"/>
    <w:rsid w:val="00C746E8"/>
    <w:rsid w:val="00C80DB3"/>
    <w:rsid w:val="00C858DE"/>
    <w:rsid w:val="00C86450"/>
    <w:rsid w:val="00C94A6F"/>
    <w:rsid w:val="00C94B0C"/>
    <w:rsid w:val="00CB1C90"/>
    <w:rsid w:val="00CB7494"/>
    <w:rsid w:val="00CC2342"/>
    <w:rsid w:val="00CD3FE0"/>
    <w:rsid w:val="00CE3E85"/>
    <w:rsid w:val="00CE410C"/>
    <w:rsid w:val="00D056AF"/>
    <w:rsid w:val="00D214DF"/>
    <w:rsid w:val="00D32616"/>
    <w:rsid w:val="00D35905"/>
    <w:rsid w:val="00D365A1"/>
    <w:rsid w:val="00D554C5"/>
    <w:rsid w:val="00D647D8"/>
    <w:rsid w:val="00D721D9"/>
    <w:rsid w:val="00D77863"/>
    <w:rsid w:val="00D8188D"/>
    <w:rsid w:val="00D9062D"/>
    <w:rsid w:val="00D953C2"/>
    <w:rsid w:val="00DB5777"/>
    <w:rsid w:val="00DC1E26"/>
    <w:rsid w:val="00DD1EA7"/>
    <w:rsid w:val="00DE06C9"/>
    <w:rsid w:val="00DF20AA"/>
    <w:rsid w:val="00E04BE7"/>
    <w:rsid w:val="00E04F77"/>
    <w:rsid w:val="00E23ECC"/>
    <w:rsid w:val="00E3066F"/>
    <w:rsid w:val="00E3143F"/>
    <w:rsid w:val="00E3194C"/>
    <w:rsid w:val="00E31CE0"/>
    <w:rsid w:val="00E47A38"/>
    <w:rsid w:val="00E51FDE"/>
    <w:rsid w:val="00E52C81"/>
    <w:rsid w:val="00E53447"/>
    <w:rsid w:val="00E71C0B"/>
    <w:rsid w:val="00E90E24"/>
    <w:rsid w:val="00EB08C1"/>
    <w:rsid w:val="00EB7B6A"/>
    <w:rsid w:val="00EC203D"/>
    <w:rsid w:val="00EC3144"/>
    <w:rsid w:val="00EC47E5"/>
    <w:rsid w:val="00EC64DD"/>
    <w:rsid w:val="00ED5101"/>
    <w:rsid w:val="00EF3EF7"/>
    <w:rsid w:val="00F02FCF"/>
    <w:rsid w:val="00F03E04"/>
    <w:rsid w:val="00F07182"/>
    <w:rsid w:val="00F21F4B"/>
    <w:rsid w:val="00F25798"/>
    <w:rsid w:val="00F46ED9"/>
    <w:rsid w:val="00F532AB"/>
    <w:rsid w:val="00F54064"/>
    <w:rsid w:val="00F81D84"/>
    <w:rsid w:val="00F85592"/>
    <w:rsid w:val="00F86E3E"/>
    <w:rsid w:val="00F87A37"/>
    <w:rsid w:val="00FA1481"/>
    <w:rsid w:val="00FA41EA"/>
    <w:rsid w:val="00FA7F5C"/>
    <w:rsid w:val="00FB030D"/>
    <w:rsid w:val="00FB1492"/>
    <w:rsid w:val="00FB1C2A"/>
    <w:rsid w:val="00FB2871"/>
    <w:rsid w:val="00FB7C95"/>
    <w:rsid w:val="00FC261C"/>
    <w:rsid w:val="00FC5E44"/>
    <w:rsid w:val="00FD056C"/>
    <w:rsid w:val="00FD2FDF"/>
    <w:rsid w:val="00FD3BC9"/>
    <w:rsid w:val="00FE2C27"/>
    <w:rsid w:val="00FE7DD1"/>
    <w:rsid w:val="00FF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2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429A4"/>
    <w:rPr>
      <w:rFonts w:cs="Times New Roman"/>
      <w:b/>
    </w:rPr>
  </w:style>
  <w:style w:type="character" w:styleId="a5">
    <w:name w:val="Emphasis"/>
    <w:uiPriority w:val="99"/>
    <w:qFormat/>
    <w:rsid w:val="000429A4"/>
    <w:rPr>
      <w:rFonts w:cs="Times New Roman"/>
      <w:i/>
    </w:rPr>
  </w:style>
  <w:style w:type="character" w:customStyle="1" w:styleId="10">
    <w:name w:val="10"/>
    <w:uiPriority w:val="99"/>
    <w:rsid w:val="000429A4"/>
  </w:style>
  <w:style w:type="character" w:customStyle="1" w:styleId="hps">
    <w:name w:val="hps"/>
    <w:uiPriority w:val="99"/>
    <w:rsid w:val="000429A4"/>
  </w:style>
  <w:style w:type="paragraph" w:styleId="a6">
    <w:name w:val="List Paragraph"/>
    <w:basedOn w:val="a"/>
    <w:uiPriority w:val="99"/>
    <w:qFormat/>
    <w:rsid w:val="00A742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742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A74225"/>
    <w:rPr>
      <w:rFonts w:ascii="Tahoma" w:hAnsi="Tahoma"/>
      <w:sz w:val="16"/>
    </w:rPr>
  </w:style>
  <w:style w:type="paragraph" w:styleId="a9">
    <w:name w:val="header"/>
    <w:basedOn w:val="a"/>
    <w:link w:val="aa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ED5101"/>
    <w:rPr>
      <w:lang w:eastAsia="en-US"/>
    </w:rPr>
  </w:style>
  <w:style w:type="paragraph" w:styleId="ab">
    <w:name w:val="footer"/>
    <w:basedOn w:val="a"/>
    <w:link w:val="ac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ED5101"/>
    <w:rPr>
      <w:lang w:eastAsia="en-US"/>
    </w:rPr>
  </w:style>
  <w:style w:type="paragraph" w:customStyle="1" w:styleId="Default">
    <w:name w:val="Default"/>
    <w:rsid w:val="001E26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5666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1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1481"/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C858D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2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429A4"/>
    <w:rPr>
      <w:rFonts w:cs="Times New Roman"/>
      <w:b/>
    </w:rPr>
  </w:style>
  <w:style w:type="character" w:styleId="a5">
    <w:name w:val="Emphasis"/>
    <w:uiPriority w:val="99"/>
    <w:qFormat/>
    <w:rsid w:val="000429A4"/>
    <w:rPr>
      <w:rFonts w:cs="Times New Roman"/>
      <w:i/>
    </w:rPr>
  </w:style>
  <w:style w:type="character" w:customStyle="1" w:styleId="10">
    <w:name w:val="10"/>
    <w:uiPriority w:val="99"/>
    <w:rsid w:val="000429A4"/>
  </w:style>
  <w:style w:type="character" w:customStyle="1" w:styleId="hps">
    <w:name w:val="hps"/>
    <w:uiPriority w:val="99"/>
    <w:rsid w:val="000429A4"/>
  </w:style>
  <w:style w:type="paragraph" w:styleId="a6">
    <w:name w:val="List Paragraph"/>
    <w:basedOn w:val="a"/>
    <w:uiPriority w:val="99"/>
    <w:qFormat/>
    <w:rsid w:val="00A742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742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A74225"/>
    <w:rPr>
      <w:rFonts w:ascii="Tahoma" w:hAnsi="Tahoma"/>
      <w:sz w:val="16"/>
    </w:rPr>
  </w:style>
  <w:style w:type="paragraph" w:styleId="a9">
    <w:name w:val="header"/>
    <w:basedOn w:val="a"/>
    <w:link w:val="aa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ED5101"/>
    <w:rPr>
      <w:lang w:eastAsia="en-US"/>
    </w:rPr>
  </w:style>
  <w:style w:type="paragraph" w:styleId="ab">
    <w:name w:val="footer"/>
    <w:basedOn w:val="a"/>
    <w:link w:val="ac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ED5101"/>
    <w:rPr>
      <w:lang w:eastAsia="en-US"/>
    </w:rPr>
  </w:style>
  <w:style w:type="paragraph" w:customStyle="1" w:styleId="Default">
    <w:name w:val="Default"/>
    <w:rsid w:val="001E26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5666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1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1481"/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C858D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2D679-C7F9-4A4A-8EA3-CD8C3327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Луганский областной центр</dc:creator>
  <cp:lastModifiedBy>User</cp:lastModifiedBy>
  <cp:revision>16</cp:revision>
  <cp:lastPrinted>2019-03-01T07:44:00Z</cp:lastPrinted>
  <dcterms:created xsi:type="dcterms:W3CDTF">2019-02-26T12:06:00Z</dcterms:created>
  <dcterms:modified xsi:type="dcterms:W3CDTF">2019-03-01T09:18:00Z</dcterms:modified>
</cp:coreProperties>
</file>