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3C" w:rsidRPr="00BA25AA" w:rsidRDefault="00B7533C" w:rsidP="005C73C7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B7533C" w:rsidRPr="00BA25AA" w:rsidRDefault="00B7533C" w:rsidP="005C73C7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Совета Министров</w:t>
      </w:r>
    </w:p>
    <w:p w:rsidR="00B7533C" w:rsidRPr="00BA25AA" w:rsidRDefault="00B7533C" w:rsidP="005C73C7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Луганской Народной Республики</w:t>
      </w:r>
    </w:p>
    <w:p w:rsidR="00B7533C" w:rsidRPr="00BA25AA" w:rsidRDefault="00B7533C" w:rsidP="005C73C7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B1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BA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B1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="006E6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702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BA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B1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15/19</w:t>
      </w:r>
    </w:p>
    <w:p w:rsidR="00926E7F" w:rsidRDefault="00926E7F" w:rsidP="005C73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78570C" w:rsidRPr="00C377FD" w:rsidRDefault="0078570C" w:rsidP="005C73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377F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Порядок ведения Единого реестра государственных целевых (отраслевых) программ Луганской Народной Республики</w:t>
      </w:r>
    </w:p>
    <w:p w:rsidR="00AA2AA0" w:rsidRDefault="00AA2AA0" w:rsidP="005C73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377FD" w:rsidRPr="00577806" w:rsidRDefault="0069605A" w:rsidP="005C73C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577806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Общие положення</w:t>
      </w:r>
    </w:p>
    <w:p w:rsidR="0069605A" w:rsidRPr="0069605A" w:rsidRDefault="0069605A" w:rsidP="005C73C7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</w:pPr>
    </w:p>
    <w:p w:rsidR="00AA2AA0" w:rsidRPr="00411576" w:rsidRDefault="0078570C" w:rsidP="005C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1576">
        <w:rPr>
          <w:rFonts w:ascii="Times New Roman" w:hAnsi="Times New Roman" w:cs="Times New Roman"/>
          <w:sz w:val="28"/>
          <w:szCs w:val="28"/>
        </w:rPr>
        <w:t>1.</w:t>
      </w:r>
      <w:r w:rsidR="003D5D15" w:rsidRPr="00411576">
        <w:rPr>
          <w:rFonts w:ascii="Times New Roman" w:hAnsi="Times New Roman" w:cs="Times New Roman"/>
          <w:sz w:val="28"/>
          <w:szCs w:val="28"/>
        </w:rPr>
        <w:t xml:space="preserve">1. </w:t>
      </w:r>
      <w:r w:rsidRPr="00411576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C3655A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C3655A" w:rsidRPr="00C3655A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C3655A" w:rsidRPr="00C365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реестра государственных целевых (отраслевых) программ</w:t>
      </w:r>
      <w:r w:rsidR="00C3655A" w:rsidRPr="00C3655A">
        <w:rPr>
          <w:rFonts w:ascii="Times New Roman" w:hAnsi="Times New Roman" w:cs="Times New Roman"/>
          <w:sz w:val="28"/>
          <w:szCs w:val="28"/>
        </w:rPr>
        <w:t xml:space="preserve"> </w:t>
      </w:r>
      <w:r w:rsidRPr="00411576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006C31" w:rsidRPr="00411576">
        <w:rPr>
          <w:rFonts w:ascii="Times New Roman" w:hAnsi="Times New Roman" w:cs="Times New Roman"/>
          <w:sz w:val="28"/>
          <w:szCs w:val="28"/>
        </w:rPr>
        <w:t xml:space="preserve"> (далее – П</w:t>
      </w:r>
      <w:r w:rsidR="0041643F" w:rsidRPr="00411576">
        <w:rPr>
          <w:rFonts w:ascii="Times New Roman" w:hAnsi="Times New Roman" w:cs="Times New Roman"/>
          <w:sz w:val="28"/>
          <w:szCs w:val="28"/>
        </w:rPr>
        <w:t>орядок</w:t>
      </w:r>
      <w:r w:rsidR="00006C31" w:rsidRPr="00411576">
        <w:rPr>
          <w:rFonts w:ascii="Times New Roman" w:hAnsi="Times New Roman" w:cs="Times New Roman"/>
          <w:sz w:val="28"/>
          <w:szCs w:val="28"/>
        </w:rPr>
        <w:t>)</w:t>
      </w:r>
      <w:r w:rsidR="0041643F" w:rsidRPr="00411576">
        <w:rPr>
          <w:rFonts w:ascii="Times New Roman" w:hAnsi="Times New Roman" w:cs="Times New Roman"/>
          <w:sz w:val="28"/>
          <w:szCs w:val="28"/>
        </w:rPr>
        <w:t xml:space="preserve"> </w:t>
      </w:r>
      <w:r w:rsidRPr="00411576">
        <w:rPr>
          <w:rFonts w:ascii="Times New Roman" w:hAnsi="Times New Roman" w:cs="Times New Roman"/>
          <w:sz w:val="28"/>
          <w:szCs w:val="28"/>
        </w:rPr>
        <w:t>устанавливает правила ведения Единого реестра государственных целевых (отраслевых) программ Луганской Народной Республики.</w:t>
      </w:r>
    </w:p>
    <w:p w:rsidR="0069605A" w:rsidRPr="006A17E0" w:rsidRDefault="003D5D15" w:rsidP="005C73C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78570C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</w:t>
      </w:r>
      <w:r w:rsidR="002D7A0D" w:rsidRPr="00836E9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Единый реестр государственных целевых (отраслевых) программ Луганской Народной Республики</w:t>
      </w:r>
      <w:r w:rsidR="002D7A0D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– Реестр) –</w:t>
      </w:r>
      <w:r w:rsidR="0078570C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перечень </w:t>
      </w:r>
      <w:r w:rsidR="002D7A0D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государственных целевых (отраслевых)</w:t>
      </w:r>
      <w:r w:rsidR="0078570C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программ </w:t>
      </w:r>
      <w:r w:rsidR="002D7A0D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Луганской Народной Республики</w:t>
      </w:r>
      <w:r w:rsidR="0078570C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утвержденны</w:t>
      </w:r>
      <w:r w:rsidR="006960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й</w:t>
      </w:r>
      <w:r w:rsidR="0078570C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установленном действующим законодательством порядке, отражающий сведения об основных характеристиках утвержденных </w:t>
      </w:r>
      <w:r w:rsidR="00F60B96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государственных целевых</w:t>
      </w:r>
      <w:r w:rsidR="00A83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2D7A0D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(отраслевых) </w:t>
      </w:r>
      <w:r w:rsidR="0078570C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программ </w:t>
      </w:r>
      <w:r w:rsidR="002D7A0D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Луганской Народной Республики</w:t>
      </w:r>
      <w:r w:rsidR="00A83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93646" w:rsidRPr="005E69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(далее – </w:t>
      </w:r>
      <w:r w:rsidR="001936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193646" w:rsidRPr="005E69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рограмм</w:t>
      </w:r>
      <w:r w:rsidR="001936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="00193646" w:rsidRPr="005E69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="001936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4164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форме </w:t>
      </w:r>
      <w:r w:rsidR="002D71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согласно приложению </w:t>
      </w:r>
      <w:r w:rsidR="0070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</w:t>
      </w:r>
      <w:r w:rsidR="002D714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 настоящему Порядку.</w:t>
      </w:r>
    </w:p>
    <w:p w:rsidR="00AA2AA0" w:rsidRPr="006A17E0" w:rsidRDefault="003D5D15" w:rsidP="005C73C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4E31E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78570C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Формирование и ведение Реестра осуществляет Министерств</w:t>
      </w:r>
      <w:r w:rsidR="002D7A0D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78570C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экономического развития </w:t>
      </w:r>
      <w:r w:rsidR="002D7A0D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Луганской Народной Республики</w:t>
      </w:r>
      <w:r w:rsidR="00EE10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– Министерство)</w:t>
      </w:r>
      <w:r w:rsidR="0078570C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F13F1" w:rsidRDefault="005D2E23" w:rsidP="005C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23">
        <w:rPr>
          <w:rFonts w:ascii="Times New Roman" w:hAnsi="Times New Roman" w:cs="Times New Roman"/>
          <w:sz w:val="28"/>
          <w:szCs w:val="28"/>
        </w:rPr>
        <w:t xml:space="preserve">1.4. Информация о </w:t>
      </w:r>
      <w:r w:rsidR="00EF13F1">
        <w:rPr>
          <w:rFonts w:ascii="Times New Roman" w:hAnsi="Times New Roman" w:cs="Times New Roman"/>
          <w:sz w:val="28"/>
          <w:szCs w:val="28"/>
        </w:rPr>
        <w:t>Программах</w:t>
      </w:r>
      <w:r w:rsidRPr="005D2E23">
        <w:rPr>
          <w:rFonts w:ascii="Times New Roman" w:hAnsi="Times New Roman" w:cs="Times New Roman"/>
          <w:sz w:val="28"/>
          <w:szCs w:val="28"/>
        </w:rPr>
        <w:t xml:space="preserve"> подлежит размещению в сетевом издании </w:t>
      </w:r>
      <w:r w:rsidR="00EF13F1" w:rsidRPr="005D2E23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5D2E23">
        <w:rPr>
          <w:rFonts w:ascii="Times New Roman" w:hAnsi="Times New Roman" w:cs="Times New Roman"/>
          <w:sz w:val="28"/>
          <w:szCs w:val="28"/>
        </w:rPr>
        <w:t xml:space="preserve">«Официальный сайт Министерства экономического развития Луганской Народной Республики» </w:t>
      </w:r>
      <w:r w:rsidR="001F09E4" w:rsidRPr="005E69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</w:t>
      </w:r>
      <w:r w:rsidRPr="005D2E23">
        <w:rPr>
          <w:rFonts w:ascii="Times New Roman" w:hAnsi="Times New Roman" w:cs="Times New Roman"/>
          <w:sz w:val="28"/>
          <w:szCs w:val="28"/>
        </w:rPr>
        <w:t xml:space="preserve"> http://merlnr.su (далее </w:t>
      </w:r>
      <w:r w:rsidR="001F09E4" w:rsidRPr="005E69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</w:t>
      </w:r>
      <w:r w:rsidRPr="005D2E23">
        <w:rPr>
          <w:rFonts w:ascii="Times New Roman" w:hAnsi="Times New Roman" w:cs="Times New Roman"/>
          <w:sz w:val="28"/>
          <w:szCs w:val="28"/>
        </w:rPr>
        <w:t xml:space="preserve"> веб-сайт).</w:t>
      </w:r>
    </w:p>
    <w:p w:rsidR="00FA324D" w:rsidRPr="005D2E23" w:rsidRDefault="005D2E23" w:rsidP="005C73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E23">
        <w:rPr>
          <w:rFonts w:ascii="Times New Roman" w:hAnsi="Times New Roman" w:cs="Times New Roman"/>
          <w:sz w:val="28"/>
          <w:szCs w:val="28"/>
        </w:rPr>
        <w:t>Информация из Государственного реестра, подлежащая обнародованию, размещается на веб-сайте.</w:t>
      </w:r>
    </w:p>
    <w:p w:rsidR="00EF13F1" w:rsidRDefault="00EF13F1" w:rsidP="005C73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24D" w:rsidRDefault="00FA324D" w:rsidP="005C73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24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03401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A324D">
        <w:rPr>
          <w:rFonts w:ascii="Times New Roman" w:eastAsia="Times New Roman" w:hAnsi="Times New Roman" w:cs="Times New Roman"/>
          <w:b/>
          <w:sz w:val="28"/>
          <w:szCs w:val="28"/>
        </w:rPr>
        <w:t>Содержание Реестра, порядок его формирования и ведения</w:t>
      </w:r>
    </w:p>
    <w:p w:rsidR="004E31EE" w:rsidRDefault="004E31EE" w:rsidP="005C73C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E31EE" w:rsidRDefault="004E31EE" w:rsidP="005C73C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</w:t>
      </w: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Разработчик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рограммы пред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ставляет утвержденную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рограмму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либо </w:t>
      </w: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изменение к ней в Министерство в течение 10 рабочих дней</w:t>
      </w:r>
      <w:r w:rsidR="00F555F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после </w:t>
      </w:r>
      <w:r w:rsidR="0070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</w:t>
      </w:r>
      <w:r w:rsidR="00F555F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её утверждения</w:t>
      </w: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4E31EE" w:rsidRPr="006A17E0" w:rsidRDefault="004E31EE" w:rsidP="005C73C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2.2. </w:t>
      </w: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Основанием для включения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рограммы в Реестр является </w:t>
      </w:r>
      <w:r w:rsidR="0070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</w:t>
      </w: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ее утверждение в установленном действующим законодательством порядке.</w:t>
      </w:r>
    </w:p>
    <w:p w:rsidR="004E31EE" w:rsidRPr="006A17E0" w:rsidRDefault="004E31EE" w:rsidP="005C73C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Утвержденная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рограмма включается в Реестр в течение трех рабочих дней после поступления ее копии в Министерство.</w:t>
      </w:r>
    </w:p>
    <w:p w:rsidR="00BD598F" w:rsidRDefault="00D7675A" w:rsidP="005C73C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BD59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.3. В Реестр включается следующая информация:</w:t>
      </w:r>
      <w:r w:rsidR="00BD598F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BD598F" w:rsidRDefault="00BD598F" w:rsidP="005C73C7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3F20">
        <w:rPr>
          <w:rFonts w:ascii="Times New Roman" w:hAnsi="Times New Roman" w:cs="Times New Roman"/>
          <w:sz w:val="28"/>
          <w:szCs w:val="28"/>
          <w:shd w:val="clear" w:color="auto" w:fill="FFFFFF"/>
        </w:rPr>
        <w:t>номер по порядку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D598F" w:rsidRDefault="00BD598F" w:rsidP="005C73C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наименование </w:t>
      </w:r>
      <w:r w:rsidR="0019364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Программы</w:t>
      </w:r>
      <w:r w:rsidR="001F09E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BD598F" w:rsidRDefault="00BD598F" w:rsidP="005C73C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ата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и номер нормативн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>, которым 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а;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598F" w:rsidRDefault="00BD598F" w:rsidP="005C73C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55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орган, утвердивший </w:t>
      </w:r>
      <w:r w:rsidR="00EF13F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(изменения к н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598F" w:rsidRDefault="00BD598F" w:rsidP="005C73C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2D5503">
        <w:rPr>
          <w:rFonts w:ascii="Times New Roman" w:eastAsia="Times New Roman" w:hAnsi="Times New Roman" w:cs="Times New Roman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и номер нормативн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, которым реализация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досрочно прекращена или </w:t>
      </w:r>
      <w:r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реализация признана завершенной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D598F" w:rsidRDefault="00BD598F" w:rsidP="005C73C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наименование инициатор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а, </w:t>
      </w: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разработчик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(соразработчик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ов</w:t>
      </w: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="0070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</w:t>
      </w: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ответственн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ых</w:t>
      </w: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исполнител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ей</w:t>
      </w: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D550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ы;</w:t>
      </w:r>
    </w:p>
    <w:p w:rsidR="00BD598F" w:rsidRDefault="00BD598F" w:rsidP="005C73C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C79A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срок </w:t>
      </w:r>
      <w:r w:rsidR="001F09E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ее</w:t>
      </w: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реализации, </w:t>
      </w:r>
    </w:p>
    <w:p w:rsidR="00BD598F" w:rsidRDefault="00BD598F" w:rsidP="005C73C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планируемый объем финансирования мероприятий (всего, в том числе за счет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</w:t>
      </w: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осударственного бюджета Луганской Народной Республики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  <w:r w:rsidRPr="002D55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а также 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ругих источников финансирования;</w:t>
      </w:r>
    </w:p>
    <w:p w:rsidR="00BD598F" w:rsidRDefault="00BD598F" w:rsidP="005C73C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цель;</w:t>
      </w:r>
    </w:p>
    <w:p w:rsidR="00BD598F" w:rsidRPr="0066418E" w:rsidRDefault="00BD598F" w:rsidP="005C73C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ожидаемые результаты выполнения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D5503">
        <w:rPr>
          <w:rFonts w:ascii="Times New Roman" w:eastAsia="Times New Roman" w:hAnsi="Times New Roman" w:cs="Times New Roman"/>
          <w:sz w:val="28"/>
          <w:szCs w:val="28"/>
        </w:rPr>
        <w:t xml:space="preserve"> (количест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венные </w:t>
      </w:r>
      <w:r w:rsidR="00702F6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 качественные критерии)</w:t>
      </w:r>
      <w:r w:rsidRPr="006641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324D" w:rsidRDefault="003D5D15" w:rsidP="005C73C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3D2685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D5D15">
        <w:rPr>
          <w:rFonts w:ascii="Times New Roman" w:eastAsia="Times New Roman" w:hAnsi="Times New Roman" w:cs="Times New Roman"/>
          <w:sz w:val="28"/>
          <w:szCs w:val="28"/>
        </w:rPr>
        <w:t xml:space="preserve">В Реестре отражаются сведения об основных характеристиках </w:t>
      </w:r>
      <w:r w:rsidR="00702F6C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3D5D15">
        <w:rPr>
          <w:rFonts w:ascii="Times New Roman" w:eastAsia="Times New Roman" w:hAnsi="Times New Roman" w:cs="Times New Roman"/>
          <w:sz w:val="28"/>
          <w:szCs w:val="28"/>
        </w:rPr>
        <w:t>и ходе выполнения утвержденных Программ, о программах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D5D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D5D15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финансирование которых прекращено или приостановлено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7675A" w:rsidRPr="003D2685" w:rsidRDefault="00443911" w:rsidP="005C73C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2.5</w:t>
      </w:r>
      <w:r w:rsidR="00D7675A" w:rsidRPr="003D26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В случае досрочного прекращения реализации Программы или признания реализации Программы завершенной разработчик пред</w:t>
      </w:r>
      <w:r w:rsidR="00EB64B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D7675A" w:rsidRPr="003D26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ставляет </w:t>
      </w:r>
      <w:r w:rsidR="0070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</w:t>
      </w:r>
      <w:r w:rsidR="00D7675A" w:rsidRPr="003D26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Министерство копию нормативного правового акта, которым реализация Программы досрочно прекращена или ее реализация признана завершенной,</w:t>
      </w:r>
      <w:r w:rsidR="002A09E1" w:rsidRPr="002A09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0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</w:t>
      </w:r>
      <w:r w:rsidR="002A09E1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течение 10 рабочих дней</w:t>
      </w:r>
      <w:r w:rsidR="00563E1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после его утверждения.</w:t>
      </w:r>
    </w:p>
    <w:p w:rsidR="00443911" w:rsidRDefault="00443911" w:rsidP="005C73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43911">
        <w:rPr>
          <w:rFonts w:ascii="Times New Roman" w:hAnsi="Times New Roman" w:cs="Times New Roman"/>
          <w:sz w:val="28"/>
          <w:szCs w:val="28"/>
        </w:rPr>
        <w:t xml:space="preserve">2.6.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вносит </w:t>
      </w:r>
      <w:r w:rsidR="005E2D09">
        <w:rPr>
          <w:rFonts w:ascii="Times New Roman" w:hAnsi="Times New Roman" w:cs="Times New Roman"/>
          <w:sz w:val="28"/>
          <w:szCs w:val="28"/>
        </w:rPr>
        <w:t xml:space="preserve">в Реестр сведения о </w:t>
      </w:r>
      <w:r w:rsidR="005E2D09" w:rsidRPr="003D26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досрочно</w:t>
      </w:r>
      <w:r w:rsidR="005E2D0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 </w:t>
      </w:r>
      <w:r w:rsidR="005E2D09" w:rsidRPr="003D26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прекращени</w:t>
      </w:r>
      <w:r w:rsidR="005E2D0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="005E2D09" w:rsidRPr="003D26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реализации Программы или признани</w:t>
      </w:r>
      <w:r w:rsidR="005E2D0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её</w:t>
      </w:r>
      <w:r w:rsidR="005E2D09" w:rsidRPr="003D26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реализации завершенной</w:t>
      </w:r>
      <w:r w:rsidR="005E2D0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течение </w:t>
      </w:r>
      <w:r w:rsidR="0070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</w:t>
      </w:r>
      <w:r w:rsidR="005E2D0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 рабочих дней </w:t>
      </w:r>
      <w:r w:rsidR="005E2D09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после поступления </w:t>
      </w:r>
      <w:r w:rsidR="00381277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Министерство </w:t>
      </w:r>
      <w:r w:rsidR="005E2D09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копии </w:t>
      </w:r>
      <w:r w:rsidR="00381277" w:rsidRPr="003D26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нормативного правового акта, которым реализация Программы досрочно прекращена или </w:t>
      </w:r>
      <w:r w:rsidR="00702F6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</w:t>
      </w:r>
      <w:r w:rsidR="00381277" w:rsidRPr="003D268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ее реализация признана завершенной</w:t>
      </w:r>
      <w:r w:rsidR="0038127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381277" w:rsidRPr="006A17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5E2D09" w:rsidRPr="00443911" w:rsidRDefault="005E2D09" w:rsidP="005C73C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0EB9" w:rsidRPr="001305B6" w:rsidRDefault="001305B6" w:rsidP="005C73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05B6">
        <w:rPr>
          <w:rFonts w:ascii="Times New Roman" w:hAnsi="Times New Roman" w:cs="Times New Roman"/>
          <w:b/>
          <w:sz w:val="28"/>
          <w:szCs w:val="28"/>
        </w:rPr>
        <w:t>III. Порядок размещения информации на веб-сайте</w:t>
      </w:r>
    </w:p>
    <w:p w:rsidR="00E50EB9" w:rsidRPr="001305B6" w:rsidRDefault="00E50EB9" w:rsidP="005C73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1277" w:rsidRPr="00381277" w:rsidRDefault="00381277" w:rsidP="005C7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7">
        <w:rPr>
          <w:rFonts w:ascii="Times New Roman" w:hAnsi="Times New Roman" w:cs="Times New Roman"/>
          <w:sz w:val="28"/>
          <w:szCs w:val="28"/>
        </w:rPr>
        <w:t xml:space="preserve">Обязательному размещению на веб-сайте подлежит следующая информация из </w:t>
      </w:r>
      <w:r w:rsidR="00EF13F1">
        <w:rPr>
          <w:rFonts w:ascii="Times New Roman" w:hAnsi="Times New Roman" w:cs="Times New Roman"/>
          <w:sz w:val="28"/>
          <w:szCs w:val="28"/>
        </w:rPr>
        <w:t>Р</w:t>
      </w:r>
      <w:r w:rsidRPr="00381277">
        <w:rPr>
          <w:rFonts w:ascii="Times New Roman" w:hAnsi="Times New Roman" w:cs="Times New Roman"/>
          <w:sz w:val="28"/>
          <w:szCs w:val="28"/>
        </w:rPr>
        <w:t>еестра:</w:t>
      </w:r>
    </w:p>
    <w:p w:rsidR="00EF13F1" w:rsidRDefault="00EF13F1" w:rsidP="005C73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D3201" w:rsidRPr="00381277">
        <w:rPr>
          <w:rFonts w:ascii="Times New Roman" w:hAnsi="Times New Roman" w:cs="Times New Roman"/>
          <w:sz w:val="28"/>
          <w:szCs w:val="28"/>
        </w:rPr>
        <w:t>нформация о номере</w:t>
      </w:r>
      <w:r w:rsidR="00CD3201" w:rsidRPr="00381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D3201" w:rsidRPr="00A83F20">
        <w:rPr>
          <w:rFonts w:ascii="Times New Roman" w:hAnsi="Times New Roman" w:cs="Times New Roman"/>
          <w:sz w:val="28"/>
          <w:szCs w:val="28"/>
          <w:shd w:val="clear" w:color="auto" w:fill="FFFFFF"/>
        </w:rPr>
        <w:t>по порядку</w:t>
      </w:r>
      <w:r w:rsidR="004D24C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324F9" w:rsidRDefault="00CD3201" w:rsidP="005C7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E10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наименовани</w:t>
      </w:r>
      <w:r w:rsidR="00C9772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Pr="00EE10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Pr="00EE10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рограммы</w:t>
      </w:r>
      <w:r w:rsidR="004D24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972E6" w:rsidRDefault="00CD3201" w:rsidP="005C7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0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</w:t>
      </w:r>
      <w:r w:rsidR="009324F9">
        <w:rPr>
          <w:rFonts w:ascii="Times New Roman" w:eastAsia="Times New Roman" w:hAnsi="Times New Roman" w:cs="Times New Roman"/>
          <w:sz w:val="28"/>
          <w:szCs w:val="28"/>
        </w:rPr>
        <w:t>ата</w:t>
      </w:r>
      <w:r w:rsidRPr="00EE107F">
        <w:rPr>
          <w:rFonts w:ascii="Times New Roman" w:eastAsia="Times New Roman" w:hAnsi="Times New Roman" w:cs="Times New Roman"/>
          <w:sz w:val="28"/>
          <w:szCs w:val="28"/>
        </w:rPr>
        <w:t xml:space="preserve"> и номер нормативного правового акта, которым утверждена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4D24C9">
        <w:rPr>
          <w:rFonts w:ascii="Times New Roman" w:eastAsia="Times New Roman" w:hAnsi="Times New Roman" w:cs="Times New Roman"/>
          <w:sz w:val="28"/>
          <w:szCs w:val="28"/>
        </w:rPr>
        <w:t>рограмма;</w:t>
      </w:r>
    </w:p>
    <w:p w:rsidR="002972E6" w:rsidRDefault="00CD3201" w:rsidP="005C7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E10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срок </w:t>
      </w:r>
      <w:r w:rsidR="004D24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реализации;</w:t>
      </w:r>
    </w:p>
    <w:p w:rsidR="002972E6" w:rsidRDefault="002972E6" w:rsidP="005C7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инициатор</w:t>
      </w:r>
      <w:r w:rsidR="004D24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4D24C9" w:rsidRDefault="00CD3201" w:rsidP="005C7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E10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разработчик (соразработчик</w:t>
      </w:r>
      <w:r w:rsidR="002972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="004D24C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);</w:t>
      </w:r>
    </w:p>
    <w:p w:rsidR="002972E6" w:rsidRDefault="00CD3201" w:rsidP="005C7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07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ответственн</w:t>
      </w:r>
      <w:r w:rsidR="002972E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ый исполнитель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D2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рограммы;</w:t>
      </w:r>
    </w:p>
    <w:p w:rsidR="004D24C9" w:rsidRDefault="004D24C9" w:rsidP="005C7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цели;</w:t>
      </w:r>
    </w:p>
    <w:p w:rsidR="00CD3201" w:rsidRPr="00EE107F" w:rsidRDefault="00CD3201" w:rsidP="005C7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E107F">
        <w:rPr>
          <w:rFonts w:ascii="Times New Roman" w:eastAsia="Times New Roman" w:hAnsi="Times New Roman" w:cs="Times New Roman"/>
          <w:sz w:val="28"/>
          <w:szCs w:val="28"/>
        </w:rPr>
        <w:t>состояни</w:t>
      </w:r>
      <w:r w:rsidR="004D24C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E107F">
        <w:rPr>
          <w:rFonts w:ascii="Times New Roman" w:eastAsia="Times New Roman" w:hAnsi="Times New Roman" w:cs="Times New Roman"/>
          <w:sz w:val="28"/>
          <w:szCs w:val="28"/>
        </w:rPr>
        <w:t xml:space="preserve"> выполнения (реализовывается, приостановлена, завершена)</w:t>
      </w:r>
      <w:r w:rsidR="004D24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F7E" w:rsidRDefault="004B6F7E" w:rsidP="005C73C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B215B" w:rsidRPr="004B6F7E" w:rsidRDefault="00CB215B" w:rsidP="005C73C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2F6C" w:rsidRDefault="00EF7E80" w:rsidP="005C73C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Аппарата</w:t>
      </w:r>
      <w:r w:rsidR="00172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F7E80" w:rsidRDefault="00EF7E80" w:rsidP="005C73C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Совета Министров </w:t>
      </w:r>
    </w:p>
    <w:p w:rsidR="00EF7E80" w:rsidRPr="00BB478F" w:rsidRDefault="00EF7E80" w:rsidP="005C73C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Луганской Народной Республики                                       </w:t>
      </w:r>
      <w:r w:rsidR="004D2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А.</w:t>
      </w:r>
      <w:r w:rsidR="00EB64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И. Сумцов</w:t>
      </w:r>
    </w:p>
    <w:sectPr w:rsidR="00EF7E80" w:rsidRPr="00BB478F" w:rsidSect="007D71ED">
      <w:headerReference w:type="default" r:id="rId8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80B" w:rsidRDefault="0069780B" w:rsidP="00E807B9">
      <w:pPr>
        <w:spacing w:after="0" w:line="240" w:lineRule="auto"/>
      </w:pPr>
      <w:r>
        <w:separator/>
      </w:r>
    </w:p>
  </w:endnote>
  <w:endnote w:type="continuationSeparator" w:id="0">
    <w:p w:rsidR="0069780B" w:rsidRDefault="0069780B" w:rsidP="00E80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80B" w:rsidRDefault="0069780B" w:rsidP="00E807B9">
      <w:pPr>
        <w:spacing w:after="0" w:line="240" w:lineRule="auto"/>
      </w:pPr>
      <w:r>
        <w:separator/>
      </w:r>
    </w:p>
  </w:footnote>
  <w:footnote w:type="continuationSeparator" w:id="0">
    <w:p w:rsidR="0069780B" w:rsidRDefault="0069780B" w:rsidP="00E80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587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D184B" w:rsidRDefault="00FC6C10">
        <w:pPr>
          <w:pStyle w:val="a8"/>
          <w:jc w:val="center"/>
        </w:pPr>
        <w:r w:rsidRPr="004D184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D184B" w:rsidRPr="004D184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D184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127A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4D184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4126"/>
    <w:multiLevelType w:val="hybridMultilevel"/>
    <w:tmpl w:val="15E2F4C8"/>
    <w:lvl w:ilvl="0" w:tplc="000401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70C"/>
    <w:rsid w:val="00006C31"/>
    <w:rsid w:val="00034018"/>
    <w:rsid w:val="00035E71"/>
    <w:rsid w:val="000A5B9C"/>
    <w:rsid w:val="000D6010"/>
    <w:rsid w:val="00112BD4"/>
    <w:rsid w:val="001305B6"/>
    <w:rsid w:val="001430BB"/>
    <w:rsid w:val="001724C6"/>
    <w:rsid w:val="00175463"/>
    <w:rsid w:val="00193646"/>
    <w:rsid w:val="001A2241"/>
    <w:rsid w:val="001B6065"/>
    <w:rsid w:val="001F09E4"/>
    <w:rsid w:val="001F4887"/>
    <w:rsid w:val="001F6006"/>
    <w:rsid w:val="00231CC3"/>
    <w:rsid w:val="0026585A"/>
    <w:rsid w:val="002972E6"/>
    <w:rsid w:val="002A09E1"/>
    <w:rsid w:val="002C7E3A"/>
    <w:rsid w:val="002D4ABD"/>
    <w:rsid w:val="002D5503"/>
    <w:rsid w:val="002D7148"/>
    <w:rsid w:val="002D7A0D"/>
    <w:rsid w:val="002E3ACF"/>
    <w:rsid w:val="00305E13"/>
    <w:rsid w:val="00381277"/>
    <w:rsid w:val="00391B5D"/>
    <w:rsid w:val="003A6921"/>
    <w:rsid w:val="003C1DA3"/>
    <w:rsid w:val="003D2685"/>
    <w:rsid w:val="003D5D15"/>
    <w:rsid w:val="004062B1"/>
    <w:rsid w:val="00411576"/>
    <w:rsid w:val="0041643F"/>
    <w:rsid w:val="00443911"/>
    <w:rsid w:val="004948B0"/>
    <w:rsid w:val="004B6F7E"/>
    <w:rsid w:val="004D184B"/>
    <w:rsid w:val="004D24C9"/>
    <w:rsid w:val="004E31EE"/>
    <w:rsid w:val="005052BC"/>
    <w:rsid w:val="00505E4E"/>
    <w:rsid w:val="0056263B"/>
    <w:rsid w:val="00563E11"/>
    <w:rsid w:val="00577806"/>
    <w:rsid w:val="00592727"/>
    <w:rsid w:val="005C73C7"/>
    <w:rsid w:val="005D2E23"/>
    <w:rsid w:val="005E1D56"/>
    <w:rsid w:val="005E2D09"/>
    <w:rsid w:val="005E692F"/>
    <w:rsid w:val="00632E4B"/>
    <w:rsid w:val="0066418E"/>
    <w:rsid w:val="00666FD8"/>
    <w:rsid w:val="00687BA3"/>
    <w:rsid w:val="00692A43"/>
    <w:rsid w:val="0069605A"/>
    <w:rsid w:val="0069780B"/>
    <w:rsid w:val="006A17E0"/>
    <w:rsid w:val="006B0986"/>
    <w:rsid w:val="006B59F1"/>
    <w:rsid w:val="006E6FE2"/>
    <w:rsid w:val="006F67ED"/>
    <w:rsid w:val="00702F6C"/>
    <w:rsid w:val="0070401A"/>
    <w:rsid w:val="0070741C"/>
    <w:rsid w:val="0075140C"/>
    <w:rsid w:val="007611DD"/>
    <w:rsid w:val="0078570C"/>
    <w:rsid w:val="007A49CC"/>
    <w:rsid w:val="007C79A0"/>
    <w:rsid w:val="007D71ED"/>
    <w:rsid w:val="00810636"/>
    <w:rsid w:val="00812452"/>
    <w:rsid w:val="00836E9F"/>
    <w:rsid w:val="0088504E"/>
    <w:rsid w:val="0088534F"/>
    <w:rsid w:val="00886295"/>
    <w:rsid w:val="008A4F19"/>
    <w:rsid w:val="008B342D"/>
    <w:rsid w:val="008D1F81"/>
    <w:rsid w:val="009123A7"/>
    <w:rsid w:val="00926752"/>
    <w:rsid w:val="00926E7F"/>
    <w:rsid w:val="009324F9"/>
    <w:rsid w:val="00943A81"/>
    <w:rsid w:val="009706FA"/>
    <w:rsid w:val="009A653F"/>
    <w:rsid w:val="009C0C5C"/>
    <w:rsid w:val="009C49CC"/>
    <w:rsid w:val="00A0649C"/>
    <w:rsid w:val="00A77B6A"/>
    <w:rsid w:val="00A83DD5"/>
    <w:rsid w:val="00A83F20"/>
    <w:rsid w:val="00A910FD"/>
    <w:rsid w:val="00AA2AA0"/>
    <w:rsid w:val="00AB04EB"/>
    <w:rsid w:val="00B105F1"/>
    <w:rsid w:val="00B127A1"/>
    <w:rsid w:val="00B619E6"/>
    <w:rsid w:val="00B7533C"/>
    <w:rsid w:val="00B93E79"/>
    <w:rsid w:val="00BA25AA"/>
    <w:rsid w:val="00BB478F"/>
    <w:rsid w:val="00BD598F"/>
    <w:rsid w:val="00BF6616"/>
    <w:rsid w:val="00BF7A3F"/>
    <w:rsid w:val="00C3655A"/>
    <w:rsid w:val="00C377FD"/>
    <w:rsid w:val="00C927F6"/>
    <w:rsid w:val="00C9772B"/>
    <w:rsid w:val="00CA05B1"/>
    <w:rsid w:val="00CA4122"/>
    <w:rsid w:val="00CB10F3"/>
    <w:rsid w:val="00CB215B"/>
    <w:rsid w:val="00CB5AF6"/>
    <w:rsid w:val="00CD3167"/>
    <w:rsid w:val="00CD3201"/>
    <w:rsid w:val="00CE2EF3"/>
    <w:rsid w:val="00D10CB9"/>
    <w:rsid w:val="00D43E97"/>
    <w:rsid w:val="00D75B55"/>
    <w:rsid w:val="00D7675A"/>
    <w:rsid w:val="00DF05D3"/>
    <w:rsid w:val="00E2349C"/>
    <w:rsid w:val="00E23ED2"/>
    <w:rsid w:val="00E50EB9"/>
    <w:rsid w:val="00E807B9"/>
    <w:rsid w:val="00EB64B8"/>
    <w:rsid w:val="00EE107F"/>
    <w:rsid w:val="00EF13F1"/>
    <w:rsid w:val="00EF657C"/>
    <w:rsid w:val="00EF7E80"/>
    <w:rsid w:val="00F10017"/>
    <w:rsid w:val="00F15B2E"/>
    <w:rsid w:val="00F555F0"/>
    <w:rsid w:val="00F60712"/>
    <w:rsid w:val="00F60B96"/>
    <w:rsid w:val="00F677DF"/>
    <w:rsid w:val="00FA0C29"/>
    <w:rsid w:val="00FA324D"/>
    <w:rsid w:val="00FA5C33"/>
    <w:rsid w:val="00FC6C10"/>
    <w:rsid w:val="00FD0C68"/>
    <w:rsid w:val="00FE220D"/>
    <w:rsid w:val="00FE3C1E"/>
    <w:rsid w:val="00FF4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5AF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D601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11576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57780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8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07B9"/>
  </w:style>
  <w:style w:type="paragraph" w:styleId="aa">
    <w:name w:val="footer"/>
    <w:basedOn w:val="a"/>
    <w:link w:val="ab"/>
    <w:uiPriority w:val="99"/>
    <w:semiHidden/>
    <w:unhideWhenUsed/>
    <w:rsid w:val="00E8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0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2D970-D796-4329-A66B-17689C81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User</cp:lastModifiedBy>
  <cp:revision>16</cp:revision>
  <cp:lastPrinted>2018-12-24T12:04:00Z</cp:lastPrinted>
  <dcterms:created xsi:type="dcterms:W3CDTF">2018-07-03T11:36:00Z</dcterms:created>
  <dcterms:modified xsi:type="dcterms:W3CDTF">2019-01-15T13:49:00Z</dcterms:modified>
</cp:coreProperties>
</file>