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EE" w:rsidRPr="004105FB" w:rsidRDefault="00AA56EE" w:rsidP="00AA56EE">
      <w:pPr>
        <w:ind w:left="4820" w:right="360"/>
        <w:rPr>
          <w:sz w:val="28"/>
          <w:szCs w:val="28"/>
        </w:rPr>
      </w:pPr>
      <w:r w:rsidRPr="004105FB">
        <w:rPr>
          <w:sz w:val="28"/>
          <w:szCs w:val="28"/>
        </w:rPr>
        <w:t>УТВЕРЖДЕН</w:t>
      </w:r>
    </w:p>
    <w:p w:rsidR="00AA56EE" w:rsidRPr="004105FB" w:rsidRDefault="00AA56EE" w:rsidP="00AA56EE">
      <w:pPr>
        <w:ind w:left="4820" w:right="21"/>
        <w:rPr>
          <w:sz w:val="28"/>
          <w:szCs w:val="28"/>
        </w:rPr>
      </w:pPr>
      <w:r w:rsidRPr="004105FB">
        <w:rPr>
          <w:sz w:val="28"/>
          <w:szCs w:val="28"/>
        </w:rPr>
        <w:t xml:space="preserve">постановлением Совета Министров </w:t>
      </w:r>
    </w:p>
    <w:p w:rsidR="00AA56EE" w:rsidRPr="004105FB" w:rsidRDefault="00AA56EE" w:rsidP="00AA56EE">
      <w:pPr>
        <w:ind w:left="4820" w:right="360"/>
        <w:rPr>
          <w:sz w:val="28"/>
          <w:szCs w:val="28"/>
        </w:rPr>
      </w:pPr>
      <w:r w:rsidRPr="004105FB">
        <w:rPr>
          <w:sz w:val="28"/>
          <w:szCs w:val="28"/>
        </w:rPr>
        <w:t>Луганской Народной Республики</w:t>
      </w:r>
    </w:p>
    <w:p w:rsidR="00AA56EE" w:rsidRPr="004105FB" w:rsidRDefault="00AA56EE" w:rsidP="00AA56EE">
      <w:pPr>
        <w:ind w:left="4820" w:right="2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4105FB">
        <w:rPr>
          <w:sz w:val="28"/>
          <w:szCs w:val="28"/>
        </w:rPr>
        <w:t>«___» _______</w:t>
      </w:r>
      <w:r>
        <w:rPr>
          <w:sz w:val="28"/>
          <w:szCs w:val="28"/>
        </w:rPr>
        <w:t>__ 2018 года №_____</w:t>
      </w:r>
    </w:p>
    <w:p w:rsidR="00AA56EE" w:rsidRPr="004105FB" w:rsidRDefault="00AA56EE" w:rsidP="00AA56EE">
      <w:pPr>
        <w:jc w:val="center"/>
        <w:rPr>
          <w:b/>
          <w:bCs/>
          <w:sz w:val="28"/>
          <w:szCs w:val="28"/>
        </w:rPr>
      </w:pPr>
    </w:p>
    <w:p w:rsidR="00AA56EE" w:rsidRPr="004105FB" w:rsidRDefault="00AA56EE" w:rsidP="00AA56EE">
      <w:pPr>
        <w:jc w:val="center"/>
        <w:rPr>
          <w:b/>
          <w:bCs/>
          <w:sz w:val="28"/>
          <w:szCs w:val="28"/>
        </w:rPr>
      </w:pPr>
      <w:r w:rsidRPr="004105FB">
        <w:rPr>
          <w:b/>
          <w:bCs/>
          <w:sz w:val="28"/>
          <w:szCs w:val="28"/>
        </w:rPr>
        <w:t>Положение</w:t>
      </w:r>
      <w:r w:rsidRPr="004105FB">
        <w:rPr>
          <w:b/>
          <w:bCs/>
          <w:sz w:val="28"/>
          <w:szCs w:val="28"/>
        </w:rPr>
        <w:br/>
        <w:t>о лицензировании деятельности по перевозкам железнодорожным транспортом опасных грузов</w:t>
      </w:r>
    </w:p>
    <w:p w:rsidR="00AA56EE" w:rsidRPr="004105FB" w:rsidRDefault="00AA56EE" w:rsidP="00AA56EE">
      <w:pPr>
        <w:jc w:val="center"/>
        <w:rPr>
          <w:b/>
          <w:bCs/>
          <w:sz w:val="28"/>
          <w:szCs w:val="28"/>
        </w:rPr>
      </w:pPr>
    </w:p>
    <w:p w:rsidR="00AA56EE" w:rsidRPr="004105FB" w:rsidRDefault="00AA56EE" w:rsidP="00AA56EE">
      <w:pPr>
        <w:jc w:val="center"/>
        <w:rPr>
          <w:b/>
          <w:bCs/>
          <w:sz w:val="28"/>
          <w:szCs w:val="28"/>
        </w:rPr>
      </w:pPr>
      <w:r w:rsidRPr="004105FB">
        <w:rPr>
          <w:b/>
          <w:bCs/>
          <w:sz w:val="28"/>
          <w:szCs w:val="28"/>
          <w:lang w:val="en-US"/>
        </w:rPr>
        <w:t>I</w:t>
      </w:r>
      <w:r w:rsidRPr="004105FB">
        <w:rPr>
          <w:b/>
          <w:bCs/>
          <w:sz w:val="28"/>
          <w:szCs w:val="28"/>
        </w:rPr>
        <w:t>. Общие положения</w:t>
      </w:r>
      <w:r w:rsidRPr="004105FB">
        <w:rPr>
          <w:b/>
          <w:bCs/>
          <w:sz w:val="28"/>
          <w:szCs w:val="28"/>
        </w:rPr>
        <w:br/>
      </w:r>
    </w:p>
    <w:p w:rsidR="00AA56EE" w:rsidRPr="004105FB" w:rsidRDefault="00AA56EE" w:rsidP="00AA56EE">
      <w:pPr>
        <w:ind w:firstLine="708"/>
        <w:jc w:val="both"/>
        <w:rPr>
          <w:bCs/>
          <w:sz w:val="28"/>
          <w:szCs w:val="28"/>
        </w:rPr>
      </w:pPr>
      <w:r w:rsidRPr="004105FB">
        <w:rPr>
          <w:bCs/>
          <w:sz w:val="28"/>
          <w:szCs w:val="28"/>
        </w:rPr>
        <w:t xml:space="preserve">1.1. Настоящее Положение определяет порядок лицензирования деятельности по перевозкам железнодорожным транспортом опасных грузов, осуществляемой юридическими лицами и физическими лицами предпринимателями (далее </w:t>
      </w:r>
      <w:r w:rsidRPr="004105FB">
        <w:rPr>
          <w:rStyle w:val="a6"/>
          <w:b w:val="0"/>
          <w:sz w:val="28"/>
          <w:szCs w:val="28"/>
          <w:shd w:val="clear" w:color="auto" w:fill="FEFEFE"/>
        </w:rPr>
        <w:t>–</w:t>
      </w:r>
      <w:r w:rsidRPr="004105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лицензируемая деятельность</w:t>
      </w:r>
      <w:r w:rsidRPr="004105FB">
        <w:rPr>
          <w:bCs/>
          <w:sz w:val="28"/>
          <w:szCs w:val="28"/>
        </w:rPr>
        <w:t>).</w:t>
      </w:r>
    </w:p>
    <w:p w:rsidR="00AA56EE" w:rsidRPr="004105FB" w:rsidRDefault="00AA56EE" w:rsidP="00AA56EE">
      <w:pPr>
        <w:ind w:firstLine="708"/>
        <w:jc w:val="both"/>
        <w:rPr>
          <w:bCs/>
          <w:sz w:val="28"/>
          <w:szCs w:val="28"/>
        </w:rPr>
      </w:pPr>
      <w:r w:rsidRPr="004105FB">
        <w:rPr>
          <w:bCs/>
          <w:sz w:val="28"/>
          <w:szCs w:val="28"/>
        </w:rPr>
        <w:t xml:space="preserve">1.2. Лицензирование деятельности по перевозкам железнодорожным транспортом опасных грузов осуществляет Министерство инфраструктуры и транспорта Луганской Народной Республики (далее </w:t>
      </w:r>
      <w:r w:rsidRPr="004105FB">
        <w:rPr>
          <w:rStyle w:val="a6"/>
          <w:b w:val="0"/>
          <w:sz w:val="28"/>
          <w:szCs w:val="28"/>
          <w:shd w:val="clear" w:color="auto" w:fill="FEFEFE"/>
        </w:rPr>
        <w:t>–</w:t>
      </w:r>
      <w:r w:rsidRPr="004105FB">
        <w:rPr>
          <w:bCs/>
          <w:sz w:val="28"/>
          <w:szCs w:val="28"/>
        </w:rPr>
        <w:t xml:space="preserve"> лицензирующий орган).</w:t>
      </w:r>
    </w:p>
    <w:p w:rsidR="00AA56EE" w:rsidRPr="004105FB" w:rsidRDefault="00AA56EE" w:rsidP="00AA56EE">
      <w:pPr>
        <w:ind w:firstLine="708"/>
        <w:jc w:val="both"/>
        <w:rPr>
          <w:b/>
          <w:bCs/>
          <w:sz w:val="28"/>
          <w:szCs w:val="28"/>
        </w:rPr>
      </w:pPr>
      <w:r w:rsidRPr="004105FB">
        <w:rPr>
          <w:bCs/>
          <w:sz w:val="28"/>
          <w:szCs w:val="28"/>
        </w:rPr>
        <w:t>1.3. В состав лицензируемой деятельности входят работы (услуги) по перевозке опасных грузов железнодорожным транспортом, осуществляемой по железнодорожным путям общего пользования и между железнодорожными станциями, открытыми для выполнения соответствующих операций.</w:t>
      </w:r>
    </w:p>
    <w:p w:rsidR="00AA56EE" w:rsidRPr="004105FB" w:rsidRDefault="00AA56EE" w:rsidP="00AA56EE">
      <w:pPr>
        <w:ind w:firstLine="708"/>
        <w:jc w:val="both"/>
        <w:rPr>
          <w:rStyle w:val="a6"/>
          <w:b w:val="0"/>
          <w:sz w:val="28"/>
          <w:szCs w:val="28"/>
          <w:shd w:val="clear" w:color="auto" w:fill="FEFEFE"/>
        </w:rPr>
      </w:pPr>
      <w:r w:rsidRPr="004105FB">
        <w:rPr>
          <w:bCs/>
          <w:sz w:val="28"/>
          <w:szCs w:val="28"/>
        </w:rPr>
        <w:t>1.4.</w:t>
      </w:r>
      <w:r w:rsidRPr="004105FB">
        <w:rPr>
          <w:sz w:val="28"/>
          <w:szCs w:val="28"/>
          <w:shd w:val="clear" w:color="auto" w:fill="FEFEFE"/>
        </w:rPr>
        <w:t xml:space="preserve"> В настоящем Положении термины употребляются в значениях, приведенных в Законе Луганской Народной Республики </w:t>
      </w:r>
      <w:r>
        <w:rPr>
          <w:sz w:val="28"/>
          <w:szCs w:val="28"/>
          <w:shd w:val="clear" w:color="auto" w:fill="FEFEFE"/>
        </w:rPr>
        <w:t xml:space="preserve">от 14.06.2018 № 232-II </w:t>
      </w:r>
      <w:r w:rsidRPr="004105FB">
        <w:rPr>
          <w:b/>
          <w:sz w:val="28"/>
          <w:szCs w:val="28"/>
          <w:shd w:val="clear" w:color="auto" w:fill="FEFEFE"/>
        </w:rPr>
        <w:t>«</w:t>
      </w:r>
      <w:r w:rsidRPr="004105FB">
        <w:rPr>
          <w:rStyle w:val="a6"/>
          <w:b w:val="0"/>
          <w:sz w:val="28"/>
          <w:szCs w:val="28"/>
          <w:shd w:val="clear" w:color="auto" w:fill="FEFEFE"/>
        </w:rPr>
        <w:t>О лицензировании отдельных видах деятельности» (далее – Закон).</w:t>
      </w:r>
    </w:p>
    <w:p w:rsidR="00AA56EE" w:rsidRPr="004105FB" w:rsidRDefault="00AA56EE" w:rsidP="00AA56EE">
      <w:pPr>
        <w:jc w:val="center"/>
        <w:rPr>
          <w:b/>
          <w:bCs/>
          <w:sz w:val="28"/>
          <w:szCs w:val="28"/>
        </w:rPr>
      </w:pPr>
    </w:p>
    <w:p w:rsidR="00AA56EE" w:rsidRPr="004105FB" w:rsidRDefault="00AA56EE" w:rsidP="00AA56EE">
      <w:pPr>
        <w:pStyle w:val="30"/>
        <w:shd w:val="clear" w:color="auto" w:fill="auto"/>
        <w:tabs>
          <w:tab w:val="left" w:pos="2992"/>
        </w:tabs>
        <w:spacing w:after="0" w:line="240" w:lineRule="auto"/>
      </w:pPr>
      <w:r w:rsidRPr="004105FB">
        <w:rPr>
          <w:lang w:val="en-US"/>
        </w:rPr>
        <w:t>II</w:t>
      </w:r>
      <w:r w:rsidRPr="004105FB">
        <w:t>. Организационные требования</w:t>
      </w:r>
    </w:p>
    <w:p w:rsidR="00AA56EE" w:rsidRPr="004105FB" w:rsidRDefault="00AA56EE" w:rsidP="00AA56EE">
      <w:pPr>
        <w:pStyle w:val="30"/>
        <w:shd w:val="clear" w:color="auto" w:fill="auto"/>
        <w:tabs>
          <w:tab w:val="left" w:pos="2992"/>
        </w:tabs>
        <w:spacing w:after="0" w:line="240" w:lineRule="auto"/>
      </w:pPr>
    </w:p>
    <w:p w:rsidR="00AA56EE" w:rsidRPr="004105FB" w:rsidRDefault="00AA56EE" w:rsidP="00AA56EE">
      <w:pPr>
        <w:pStyle w:val="22"/>
        <w:shd w:val="clear" w:color="auto" w:fill="auto"/>
        <w:tabs>
          <w:tab w:val="left" w:pos="709"/>
        </w:tabs>
        <w:spacing w:line="240" w:lineRule="auto"/>
        <w:jc w:val="both"/>
      </w:pPr>
      <w:r w:rsidRPr="004105FB">
        <w:tab/>
        <w:t>2.1. Лицензиат при осуществлении лицензируемой деятельности обязан:</w:t>
      </w:r>
    </w:p>
    <w:p w:rsidR="00AA56EE" w:rsidRPr="004105FB" w:rsidRDefault="00AA56EE" w:rsidP="00AA56EE">
      <w:pPr>
        <w:pStyle w:val="22"/>
        <w:shd w:val="clear" w:color="auto" w:fill="auto"/>
        <w:tabs>
          <w:tab w:val="left" w:pos="709"/>
        </w:tabs>
        <w:spacing w:line="240" w:lineRule="auto"/>
        <w:jc w:val="both"/>
      </w:pPr>
      <w:r w:rsidRPr="004105FB">
        <w:tab/>
        <w:t>1) обеспечивать соблюдение законодательства Луганской Народной Республики в сфере железнодорожного транспорта и действующих нормативных документов, регламентирующих деятельность железнодорожного транспорта общего и (или) не</w:t>
      </w:r>
      <w:r>
        <w:t xml:space="preserve"> </w:t>
      </w:r>
      <w:r w:rsidRPr="004105FB">
        <w:t xml:space="preserve">общего пользования; </w:t>
      </w:r>
    </w:p>
    <w:p w:rsidR="00AA56EE" w:rsidRPr="004105FB" w:rsidRDefault="00AA56EE" w:rsidP="00AA56EE">
      <w:pPr>
        <w:pStyle w:val="22"/>
        <w:shd w:val="clear" w:color="auto" w:fill="auto"/>
        <w:tabs>
          <w:tab w:val="left" w:pos="709"/>
        </w:tabs>
        <w:spacing w:line="240" w:lineRule="auto"/>
        <w:jc w:val="both"/>
      </w:pPr>
      <w:r w:rsidRPr="004105FB">
        <w:tab/>
        <w:t>2) обеспечивать проведение предр</w:t>
      </w:r>
      <w:r>
        <w:t>е</w:t>
      </w:r>
      <w:r w:rsidRPr="004105FB">
        <w:t xml:space="preserve">йсового </w:t>
      </w:r>
      <w:r w:rsidRPr="00D91CBA">
        <w:rPr>
          <w:color w:val="000000"/>
          <w:shd w:val="clear" w:color="auto" w:fill="FFFFFF"/>
        </w:rPr>
        <w:t>(послерейсовых</w:t>
      </w:r>
      <w:r>
        <w:rPr>
          <w:rFonts w:ascii="yandex-sans" w:hAnsi="yandex-sans"/>
          <w:color w:val="000000"/>
          <w:sz w:val="19"/>
          <w:szCs w:val="19"/>
          <w:shd w:val="clear" w:color="auto" w:fill="FFFFFF"/>
        </w:rPr>
        <w:t>)</w:t>
      </w:r>
      <w:r>
        <w:rPr>
          <w:color w:val="000000"/>
          <w:sz w:val="19"/>
          <w:szCs w:val="19"/>
          <w:shd w:val="clear" w:color="auto" w:fill="FFFFFF"/>
        </w:rPr>
        <w:t xml:space="preserve"> </w:t>
      </w:r>
      <w:r w:rsidRPr="004105FB">
        <w:t xml:space="preserve">медицинских осмотров работников, которые осуществляют производственную деятельность, непосредственно связанную с движением поездов и маневровой работой; </w:t>
      </w:r>
    </w:p>
    <w:p w:rsidR="00AA56EE" w:rsidRPr="004105FB" w:rsidRDefault="00AA56EE" w:rsidP="00AA56EE">
      <w:pPr>
        <w:pStyle w:val="22"/>
        <w:shd w:val="clear" w:color="auto" w:fill="auto"/>
        <w:tabs>
          <w:tab w:val="left" w:pos="709"/>
        </w:tabs>
        <w:spacing w:line="240" w:lineRule="auto"/>
        <w:jc w:val="both"/>
      </w:pPr>
      <w:r w:rsidRPr="004105FB">
        <w:tab/>
        <w:t>3) соблюдать условия и порядок страхования работников железнодорожного транспорта,</w:t>
      </w:r>
      <w:r>
        <w:t xml:space="preserve"> связанных с перевозкой опасных грузов, </w:t>
      </w:r>
      <w:r w:rsidRPr="004105FB">
        <w:t xml:space="preserve">которые определяются законодательством Луганской Народной Республики; </w:t>
      </w:r>
    </w:p>
    <w:p w:rsidR="00AA56EE" w:rsidRPr="004105FB" w:rsidRDefault="00AA56EE" w:rsidP="00AA56EE">
      <w:pPr>
        <w:pStyle w:val="22"/>
        <w:shd w:val="clear" w:color="auto" w:fill="auto"/>
        <w:tabs>
          <w:tab w:val="left" w:pos="709"/>
        </w:tabs>
        <w:spacing w:line="240" w:lineRule="auto"/>
        <w:jc w:val="both"/>
      </w:pPr>
      <w:r w:rsidRPr="004105FB">
        <w:tab/>
        <w:t>4) уведомлять в письменной форме орган лицензирования обо всех изменениях данных, указанных в документах, которые прилагались к заявлению о выдаче лицензии, в течение 10 рабочих дней со дня наступления таких изменений с предоставлением заверенных копий данных документов.</w:t>
      </w:r>
    </w:p>
    <w:p w:rsidR="00AA56EE" w:rsidRPr="004105FB" w:rsidRDefault="00AA56EE" w:rsidP="00AA56EE">
      <w:pPr>
        <w:pStyle w:val="22"/>
        <w:shd w:val="clear" w:color="auto" w:fill="auto"/>
        <w:tabs>
          <w:tab w:val="left" w:pos="709"/>
        </w:tabs>
        <w:spacing w:line="240" w:lineRule="auto"/>
        <w:jc w:val="both"/>
      </w:pPr>
      <w:r w:rsidRPr="004105FB">
        <w:tab/>
        <w:t xml:space="preserve">2.2. Для осуществления лицензируемой деятельности соискатель лицензии </w:t>
      </w:r>
      <w:r w:rsidR="00A6680F">
        <w:t>/</w:t>
      </w:r>
      <w:r w:rsidRPr="004105FB">
        <w:t>лицензиат обязан:</w:t>
      </w:r>
    </w:p>
    <w:p w:rsidR="00AA56EE" w:rsidRPr="00386499" w:rsidRDefault="00AA56EE" w:rsidP="00AA56EE">
      <w:pPr>
        <w:pStyle w:val="22"/>
        <w:shd w:val="clear" w:color="auto" w:fill="auto"/>
        <w:tabs>
          <w:tab w:val="left" w:pos="709"/>
        </w:tabs>
        <w:spacing w:line="240" w:lineRule="auto"/>
        <w:jc w:val="both"/>
      </w:pPr>
      <w:r w:rsidRPr="004105FB">
        <w:lastRenderedPageBreak/>
        <w:tab/>
        <w:t>1) оформлять трудовые отношения с работниками железнодорожного транспорта согласно трудовому законодательству</w:t>
      </w:r>
      <w:r w:rsidRPr="00386499">
        <w:t xml:space="preserve"> Луганской Народной Республики, устанавливать правила внутреннего трудового распорядка на</w:t>
      </w:r>
      <w:r>
        <w:t xml:space="preserve"> предприятиях, организациях и учреждениях</w:t>
      </w:r>
      <w:r w:rsidRPr="004105FB">
        <w:t>;</w:t>
      </w:r>
      <w:r w:rsidRPr="00386499">
        <w:t xml:space="preserve"> </w:t>
      </w:r>
    </w:p>
    <w:p w:rsidR="00AA56EE" w:rsidRPr="004105FB" w:rsidRDefault="00AA56EE" w:rsidP="00AA56EE">
      <w:pPr>
        <w:pStyle w:val="22"/>
        <w:shd w:val="clear" w:color="auto" w:fill="auto"/>
        <w:tabs>
          <w:tab w:val="left" w:pos="709"/>
        </w:tabs>
        <w:spacing w:line="240" w:lineRule="auto"/>
        <w:jc w:val="both"/>
      </w:pPr>
      <w:r w:rsidRPr="004105FB">
        <w:tab/>
        <w:t>2) иметь в структуре специализированное подразделение по ликвидации чрезвычайных ситуаций и пожарной охраны или заключить договор о предоставлении соответствующих услуг со сторонними специализированными организациями;</w:t>
      </w:r>
    </w:p>
    <w:p w:rsidR="00AA56EE" w:rsidRPr="004105FB" w:rsidRDefault="00AA56EE" w:rsidP="00AA56EE">
      <w:pPr>
        <w:pStyle w:val="22"/>
        <w:shd w:val="clear" w:color="auto" w:fill="auto"/>
        <w:tabs>
          <w:tab w:val="left" w:pos="709"/>
        </w:tabs>
        <w:spacing w:line="240" w:lineRule="auto"/>
        <w:jc w:val="both"/>
      </w:pPr>
      <w:r w:rsidRPr="004105FB">
        <w:tab/>
        <w:t xml:space="preserve">3) иметь </w:t>
      </w:r>
      <w:r w:rsidRPr="004105FB">
        <w:rPr>
          <w:lang w:val="uk-UA" w:eastAsia="uk-UA"/>
        </w:rPr>
        <w:t xml:space="preserve">в штате </w:t>
      </w:r>
      <w:r w:rsidRPr="004105FB">
        <w:t xml:space="preserve">работника, ответственного </w:t>
      </w:r>
      <w:r w:rsidRPr="004105FB">
        <w:rPr>
          <w:lang w:val="uk-UA" w:eastAsia="uk-UA"/>
        </w:rPr>
        <w:t xml:space="preserve">за </w:t>
      </w:r>
      <w:r w:rsidRPr="004105FB">
        <w:t>организацию перевозок опасных грузов;</w:t>
      </w:r>
    </w:p>
    <w:p w:rsidR="00AA56EE" w:rsidRPr="004105FB" w:rsidRDefault="00AA56EE" w:rsidP="00AA56EE">
      <w:pPr>
        <w:pStyle w:val="22"/>
        <w:shd w:val="clear" w:color="auto" w:fill="auto"/>
        <w:tabs>
          <w:tab w:val="left" w:pos="709"/>
        </w:tabs>
        <w:spacing w:line="240" w:lineRule="auto"/>
        <w:jc w:val="both"/>
      </w:pPr>
      <w:r w:rsidRPr="004105FB">
        <w:tab/>
        <w:t>4) иметь в штате работников, производственная деятельность которых непосредственно связана с движением поездов и маневровой работой на железнодорожных путях общего и (или) не</w:t>
      </w:r>
      <w:r w:rsidRPr="00386499">
        <w:t xml:space="preserve"> </w:t>
      </w:r>
      <w:r w:rsidRPr="004105FB">
        <w:t xml:space="preserve">общего пользования; </w:t>
      </w:r>
    </w:p>
    <w:p w:rsidR="00AA56EE" w:rsidRPr="004105FB" w:rsidRDefault="00AA56EE" w:rsidP="00AA56EE">
      <w:pPr>
        <w:pStyle w:val="22"/>
        <w:shd w:val="clear" w:color="auto" w:fill="auto"/>
        <w:tabs>
          <w:tab w:val="left" w:pos="709"/>
        </w:tabs>
        <w:spacing w:line="240" w:lineRule="auto"/>
        <w:jc w:val="both"/>
      </w:pPr>
      <w:r w:rsidRPr="004105FB">
        <w:tab/>
        <w:t>5) иметь в штате работника, ответственного за обеспечение безопасности движения и эксплуатации железнодорожного подвижного состава, ведение учета транспортных происшествий и их анализ, включая причины возникновения.</w:t>
      </w:r>
    </w:p>
    <w:p w:rsidR="00AA56EE" w:rsidRPr="004105FB" w:rsidRDefault="00AA56EE" w:rsidP="00AA56EE">
      <w:pPr>
        <w:pStyle w:val="22"/>
        <w:shd w:val="clear" w:color="auto" w:fill="auto"/>
        <w:tabs>
          <w:tab w:val="left" w:pos="1451"/>
        </w:tabs>
        <w:spacing w:line="240" w:lineRule="auto"/>
        <w:ind w:left="880"/>
        <w:jc w:val="both"/>
      </w:pPr>
    </w:p>
    <w:p w:rsidR="00AA56EE" w:rsidRPr="004105FB" w:rsidRDefault="00AA56EE" w:rsidP="00AA56EE">
      <w:pPr>
        <w:pStyle w:val="30"/>
        <w:shd w:val="clear" w:color="auto" w:fill="auto"/>
        <w:tabs>
          <w:tab w:val="left" w:pos="3141"/>
        </w:tabs>
        <w:spacing w:after="0" w:line="240" w:lineRule="auto"/>
        <w:ind w:left="360"/>
      </w:pPr>
      <w:r>
        <w:rPr>
          <w:lang w:val="en-US"/>
        </w:rPr>
        <w:t>III</w:t>
      </w:r>
      <w:r w:rsidRPr="00D55F14">
        <w:t xml:space="preserve">. </w:t>
      </w:r>
      <w:r w:rsidRPr="004105FB">
        <w:t>Технологические требования</w:t>
      </w:r>
    </w:p>
    <w:p w:rsidR="00AA56EE" w:rsidRPr="004105FB" w:rsidRDefault="00AA56EE" w:rsidP="00AA56EE">
      <w:pPr>
        <w:pStyle w:val="22"/>
        <w:shd w:val="clear" w:color="auto" w:fill="auto"/>
        <w:tabs>
          <w:tab w:val="left" w:pos="1451"/>
        </w:tabs>
        <w:spacing w:line="240" w:lineRule="auto"/>
        <w:jc w:val="both"/>
        <w:rPr>
          <w:b/>
          <w:bCs/>
        </w:rPr>
      </w:pPr>
    </w:p>
    <w:p w:rsidR="00AA56EE" w:rsidRPr="004105FB" w:rsidRDefault="00AA56EE" w:rsidP="00AA56EE">
      <w:pPr>
        <w:pStyle w:val="22"/>
        <w:shd w:val="clear" w:color="auto" w:fill="auto"/>
        <w:tabs>
          <w:tab w:val="left" w:pos="709"/>
        </w:tabs>
        <w:spacing w:line="240" w:lineRule="auto"/>
        <w:jc w:val="both"/>
      </w:pPr>
      <w:r w:rsidRPr="004105FB">
        <w:rPr>
          <w:b/>
          <w:bCs/>
        </w:rPr>
        <w:tab/>
      </w:r>
      <w:r w:rsidRPr="004105FB">
        <w:rPr>
          <w:bCs/>
        </w:rPr>
        <w:t>3</w:t>
      </w:r>
      <w:r w:rsidRPr="004105FB">
        <w:t xml:space="preserve">.1. Для осуществления лицензируемой деятельности соискатель лицензии </w:t>
      </w:r>
      <w:r w:rsidR="00A6680F">
        <w:t xml:space="preserve">/ </w:t>
      </w:r>
      <w:r w:rsidRPr="004105FB">
        <w:t xml:space="preserve">лицензиат должен: </w:t>
      </w:r>
    </w:p>
    <w:p w:rsidR="00AA56EE" w:rsidRPr="004105FB" w:rsidRDefault="00AA56EE" w:rsidP="00AA56EE">
      <w:pPr>
        <w:pStyle w:val="22"/>
        <w:shd w:val="clear" w:color="auto" w:fill="auto"/>
        <w:tabs>
          <w:tab w:val="left" w:pos="709"/>
        </w:tabs>
        <w:spacing w:line="240" w:lineRule="auto"/>
        <w:jc w:val="both"/>
      </w:pPr>
      <w:r w:rsidRPr="004105FB">
        <w:tab/>
        <w:t xml:space="preserve">1) иметь на праве собственности или ином праве, на основании договора с их собственниками, железнодорожный подвижной состав и (или) контейнеры, соответствующие установленным требованиям, предусмотренным законодательством Луганской Народной Республики; </w:t>
      </w:r>
    </w:p>
    <w:p w:rsidR="00AA56EE" w:rsidRPr="004105FB" w:rsidRDefault="00AA56EE" w:rsidP="00AA56EE">
      <w:pPr>
        <w:pStyle w:val="22"/>
        <w:shd w:val="clear" w:color="auto" w:fill="auto"/>
        <w:tabs>
          <w:tab w:val="left" w:pos="709"/>
        </w:tabs>
        <w:spacing w:line="240" w:lineRule="auto"/>
        <w:jc w:val="both"/>
      </w:pPr>
      <w:r w:rsidRPr="004105FB">
        <w:tab/>
        <w:t xml:space="preserve">2) иметь тяговый железнодорожный подвижной состав на праве собственности или ином праве, на основании договора с их собственниками; </w:t>
      </w:r>
    </w:p>
    <w:p w:rsidR="00AA56EE" w:rsidRPr="004105FB" w:rsidRDefault="00AA56EE" w:rsidP="00AA56EE">
      <w:pPr>
        <w:pStyle w:val="22"/>
        <w:shd w:val="clear" w:color="auto" w:fill="auto"/>
        <w:tabs>
          <w:tab w:val="left" w:pos="709"/>
        </w:tabs>
        <w:spacing w:line="240" w:lineRule="auto"/>
        <w:jc w:val="both"/>
      </w:pPr>
      <w:r w:rsidRPr="004105FB">
        <w:tab/>
        <w:t>3) иметь инфраструктуру во владении или права на доступ к инфраструктуре на основании договора о предоставлении услуг инфраструктуры с оператором инфраструктуры, а при осуществлении перевозок железнодорожным транспортом не</w:t>
      </w:r>
      <w:r w:rsidRPr="00386499">
        <w:t xml:space="preserve"> </w:t>
      </w:r>
      <w:r>
        <w:t>общего пользования</w:t>
      </w:r>
      <w:r>
        <w:rPr>
          <w:lang w:val="en-US"/>
        </w:rPr>
        <w:t> </w:t>
      </w:r>
      <w:r w:rsidRPr="004105FB">
        <w:t>- инфраструктурный комплекс железнодорожного транспорта не</w:t>
      </w:r>
      <w:r w:rsidRPr="00386499">
        <w:t xml:space="preserve"> </w:t>
      </w:r>
      <w:r w:rsidRPr="004105FB">
        <w:t xml:space="preserve">общего пользования во владении или на основании соответствующего договора с его владельцем; </w:t>
      </w:r>
    </w:p>
    <w:p w:rsidR="00AA56EE" w:rsidRPr="004105FB" w:rsidRDefault="00AA56EE" w:rsidP="00AA56EE">
      <w:pPr>
        <w:pStyle w:val="22"/>
        <w:shd w:val="clear" w:color="auto" w:fill="auto"/>
        <w:tabs>
          <w:tab w:val="left" w:pos="709"/>
        </w:tabs>
        <w:spacing w:line="240" w:lineRule="auto"/>
        <w:jc w:val="both"/>
      </w:pPr>
      <w:r w:rsidRPr="004105FB">
        <w:tab/>
        <w:t xml:space="preserve">4) иметь сертификаты соответствия установленным требованиям, правилам и нормам для осуществления лицензируемой деятельности; </w:t>
      </w:r>
    </w:p>
    <w:p w:rsidR="00AA56EE" w:rsidRPr="004105FB" w:rsidRDefault="00AA56EE" w:rsidP="00AA56EE">
      <w:pPr>
        <w:pStyle w:val="22"/>
        <w:shd w:val="clear" w:color="auto" w:fill="auto"/>
        <w:tabs>
          <w:tab w:val="left" w:pos="709"/>
        </w:tabs>
        <w:spacing w:line="240" w:lineRule="auto"/>
        <w:jc w:val="both"/>
      </w:pPr>
      <w:r w:rsidRPr="004105FB">
        <w:tab/>
        <w:t xml:space="preserve">5) иметь технические средства и системы контроля за производственными процессами при перевозках в соответствии с установленными требованиями; </w:t>
      </w:r>
    </w:p>
    <w:p w:rsidR="00AA56EE" w:rsidRPr="004105FB" w:rsidRDefault="00AA56EE" w:rsidP="00AA56EE">
      <w:pPr>
        <w:pStyle w:val="22"/>
        <w:shd w:val="clear" w:color="auto" w:fill="auto"/>
        <w:tabs>
          <w:tab w:val="left" w:pos="709"/>
        </w:tabs>
        <w:spacing w:line="240" w:lineRule="auto"/>
        <w:jc w:val="both"/>
      </w:pPr>
      <w:r w:rsidRPr="004105FB">
        <w:tab/>
        <w:t xml:space="preserve">6) иметь необходимую материально-техническую базу для проведения технического обслуживания, ремонта и содержания железнодорожного </w:t>
      </w:r>
      <w:r w:rsidRPr="004105FB">
        <w:rPr>
          <w:rStyle w:val="212pt"/>
          <w:color w:val="auto"/>
          <w:sz w:val="28"/>
          <w:szCs w:val="28"/>
        </w:rPr>
        <w:t>подвижного состава</w:t>
      </w:r>
      <w:r>
        <w:rPr>
          <w:rStyle w:val="212pt"/>
          <w:color w:val="auto"/>
          <w:sz w:val="28"/>
          <w:szCs w:val="28"/>
        </w:rPr>
        <w:t>, контейнеров</w:t>
      </w:r>
      <w:r w:rsidRPr="004105FB">
        <w:rPr>
          <w:rStyle w:val="212pt"/>
          <w:color w:val="auto"/>
          <w:sz w:val="28"/>
          <w:szCs w:val="28"/>
        </w:rPr>
        <w:t xml:space="preserve"> и других объектов железнодорожного</w:t>
      </w:r>
      <w:r w:rsidRPr="004105FB">
        <w:t xml:space="preserve"> транспорта или заключить соответствующие договора со сторонними организациями, имеющими право на осуществление такой деятельности; </w:t>
      </w:r>
    </w:p>
    <w:p w:rsidR="00AA56EE" w:rsidRPr="004105FB" w:rsidRDefault="00AA56EE" w:rsidP="00AA56EE">
      <w:pPr>
        <w:pStyle w:val="22"/>
        <w:shd w:val="clear" w:color="auto" w:fill="auto"/>
        <w:tabs>
          <w:tab w:val="left" w:pos="709"/>
        </w:tabs>
        <w:spacing w:line="240" w:lineRule="auto"/>
        <w:jc w:val="both"/>
      </w:pPr>
      <w:r w:rsidRPr="004105FB">
        <w:tab/>
        <w:t xml:space="preserve">7) осуществлять мероприятия, направленные на обеспечение </w:t>
      </w:r>
      <w:r w:rsidRPr="004105FB">
        <w:lastRenderedPageBreak/>
        <w:t xml:space="preserve">безопасности движения и эксплуатации железнодорожного транспорта, сохранности и безопасности перевозки грузов, багажа, грузобагажа и опасных грузов, пожарной безопасности, охраны труда, экологической безопасности санитарно-эпидемиологического </w:t>
      </w:r>
      <w:r>
        <w:t xml:space="preserve">благополучия на железнодорожном </w:t>
      </w:r>
      <w:r w:rsidRPr="004105FB">
        <w:t>транспорте.</w:t>
      </w:r>
    </w:p>
    <w:p w:rsidR="00AA56EE" w:rsidRPr="004105FB" w:rsidRDefault="00AA56EE" w:rsidP="00AA56EE">
      <w:pPr>
        <w:pStyle w:val="22"/>
        <w:shd w:val="clear" w:color="auto" w:fill="auto"/>
        <w:tabs>
          <w:tab w:val="left" w:pos="709"/>
        </w:tabs>
        <w:spacing w:line="240" w:lineRule="auto"/>
        <w:jc w:val="both"/>
      </w:pPr>
      <w:r>
        <w:tab/>
      </w:r>
      <w:r w:rsidRPr="004105FB">
        <w:t>3.2. При перевозке опасных грузов лицензиат должен выполнять требования в соответствии с действующем законодательством Луганской Народной Республики в части перевозки опасных грузов</w:t>
      </w:r>
      <w:r>
        <w:t xml:space="preserve"> железнодорожным транспортом</w:t>
      </w:r>
      <w:r w:rsidRPr="004105FB">
        <w:t xml:space="preserve">. </w:t>
      </w:r>
    </w:p>
    <w:p w:rsidR="00AA56EE" w:rsidRPr="004105FB" w:rsidRDefault="00AA56EE" w:rsidP="00AA56EE">
      <w:pPr>
        <w:pStyle w:val="22"/>
        <w:shd w:val="clear" w:color="auto" w:fill="auto"/>
        <w:tabs>
          <w:tab w:val="left" w:pos="851"/>
        </w:tabs>
        <w:spacing w:line="240" w:lineRule="auto"/>
        <w:jc w:val="both"/>
      </w:pPr>
    </w:p>
    <w:p w:rsidR="00AA56EE" w:rsidRPr="004105FB" w:rsidRDefault="00AA56EE" w:rsidP="00AA56EE">
      <w:pPr>
        <w:jc w:val="center"/>
        <w:rPr>
          <w:b/>
          <w:bCs/>
          <w:sz w:val="28"/>
          <w:szCs w:val="28"/>
        </w:rPr>
      </w:pPr>
      <w:r w:rsidRPr="004105FB">
        <w:rPr>
          <w:b/>
          <w:bCs/>
          <w:sz w:val="28"/>
          <w:szCs w:val="28"/>
          <w:lang w:val="en-US"/>
        </w:rPr>
        <w:t>IV</w:t>
      </w:r>
      <w:r w:rsidRPr="004105FB">
        <w:rPr>
          <w:b/>
          <w:bCs/>
          <w:sz w:val="28"/>
          <w:szCs w:val="28"/>
        </w:rPr>
        <w:t>. Квалификационные требования</w:t>
      </w:r>
    </w:p>
    <w:p w:rsidR="00AA56EE" w:rsidRPr="004105FB" w:rsidRDefault="00AA56EE" w:rsidP="00AA56EE">
      <w:pPr>
        <w:ind w:firstLine="708"/>
        <w:jc w:val="both"/>
        <w:rPr>
          <w:bCs/>
          <w:sz w:val="28"/>
          <w:szCs w:val="28"/>
        </w:rPr>
      </w:pPr>
    </w:p>
    <w:p w:rsidR="00AA56EE" w:rsidRPr="004105FB" w:rsidRDefault="00AA56EE" w:rsidP="00AA56EE">
      <w:pPr>
        <w:pStyle w:val="22"/>
        <w:shd w:val="clear" w:color="auto" w:fill="auto"/>
        <w:spacing w:line="240" w:lineRule="auto"/>
        <w:jc w:val="both"/>
      </w:pPr>
      <w:r w:rsidRPr="004105FB">
        <w:tab/>
        <w:t xml:space="preserve">4.1. Для осуществления лицензируемой деятельности соискатель лицензии </w:t>
      </w:r>
      <w:r w:rsidR="00A6680F">
        <w:t xml:space="preserve">/ </w:t>
      </w:r>
      <w:r w:rsidRPr="004105FB">
        <w:t>лицензиат</w:t>
      </w:r>
      <w:bookmarkStart w:id="0" w:name="_GoBack"/>
      <w:bookmarkEnd w:id="0"/>
      <w:r w:rsidRPr="004105FB">
        <w:t xml:space="preserve"> должен иметь персонал, отвечающий соответствующим квалификационным требованиям.</w:t>
      </w:r>
    </w:p>
    <w:p w:rsidR="00AA56EE" w:rsidRPr="004105FB" w:rsidRDefault="00AA56EE" w:rsidP="00AA56EE">
      <w:pPr>
        <w:pStyle w:val="22"/>
        <w:shd w:val="clear" w:color="auto" w:fill="auto"/>
        <w:spacing w:line="240" w:lineRule="auto"/>
        <w:jc w:val="both"/>
      </w:pPr>
      <w:r w:rsidRPr="004105FB">
        <w:tab/>
        <w:t>4.2. Квалификационные требования к работникам, ответственным за организацию перевозок:</w:t>
      </w:r>
    </w:p>
    <w:p w:rsidR="00AA56EE" w:rsidRPr="004105FB" w:rsidRDefault="00AA56EE" w:rsidP="00AA56EE">
      <w:pPr>
        <w:pStyle w:val="22"/>
        <w:shd w:val="clear" w:color="auto" w:fill="auto"/>
        <w:spacing w:line="240" w:lineRule="auto"/>
        <w:ind w:firstLine="879"/>
        <w:jc w:val="both"/>
      </w:pPr>
      <w:r w:rsidRPr="004105FB">
        <w:t>работник, ответственный за организацию перевозок опасных грузов, должен иметь высшее профессиональное или среднее профессиональное образование и стаж работы в области осуществления лицензируемой деятельности не менее 5 лет.</w:t>
      </w:r>
    </w:p>
    <w:p w:rsidR="00AA56EE" w:rsidRPr="004105FB" w:rsidRDefault="00AA56EE" w:rsidP="00AA56EE">
      <w:pPr>
        <w:pStyle w:val="22"/>
        <w:shd w:val="clear" w:color="auto" w:fill="auto"/>
        <w:spacing w:line="240" w:lineRule="auto"/>
        <w:ind w:firstLine="709"/>
        <w:jc w:val="both"/>
      </w:pPr>
      <w:r w:rsidRPr="004105FB">
        <w:t>4.3. Профессиональный отбор, подготовка и переподготовка персонала должны соответствовать требованиям предусмотренным законодательством Луганской Народной Республики и других нормативных правовых актов Луганской Народной Республики.</w:t>
      </w:r>
    </w:p>
    <w:p w:rsidR="00AA56EE" w:rsidRPr="004105FB" w:rsidRDefault="00AA56EE" w:rsidP="00AA56EE">
      <w:pPr>
        <w:pStyle w:val="22"/>
        <w:shd w:val="clear" w:color="auto" w:fill="auto"/>
        <w:spacing w:line="240" w:lineRule="auto"/>
        <w:ind w:firstLine="879"/>
        <w:jc w:val="both"/>
      </w:pPr>
    </w:p>
    <w:p w:rsidR="00AA56EE" w:rsidRPr="004105FB" w:rsidRDefault="00AA56EE" w:rsidP="00AA56EE">
      <w:pPr>
        <w:jc w:val="center"/>
        <w:rPr>
          <w:b/>
          <w:bCs/>
          <w:sz w:val="28"/>
          <w:szCs w:val="28"/>
        </w:rPr>
      </w:pPr>
      <w:r w:rsidRPr="004105FB">
        <w:rPr>
          <w:b/>
          <w:bCs/>
          <w:sz w:val="28"/>
          <w:szCs w:val="28"/>
          <w:lang w:val="en-US"/>
        </w:rPr>
        <w:t>V</w:t>
      </w:r>
      <w:r w:rsidRPr="004105FB">
        <w:rPr>
          <w:b/>
          <w:bCs/>
          <w:sz w:val="28"/>
          <w:szCs w:val="28"/>
        </w:rPr>
        <w:t>. Другие специальные требования</w:t>
      </w:r>
    </w:p>
    <w:p w:rsidR="00AA56EE" w:rsidRPr="004105FB" w:rsidRDefault="00AA56EE" w:rsidP="00AA56EE">
      <w:pPr>
        <w:pStyle w:val="22"/>
        <w:shd w:val="clear" w:color="auto" w:fill="auto"/>
        <w:tabs>
          <w:tab w:val="left" w:pos="1418"/>
        </w:tabs>
        <w:spacing w:line="240" w:lineRule="auto"/>
        <w:ind w:right="8"/>
        <w:jc w:val="both"/>
      </w:pPr>
    </w:p>
    <w:p w:rsidR="00AA56EE" w:rsidRPr="004105FB" w:rsidRDefault="00AA56EE" w:rsidP="00AA56EE">
      <w:pPr>
        <w:pStyle w:val="22"/>
        <w:shd w:val="clear" w:color="auto" w:fill="auto"/>
        <w:tabs>
          <w:tab w:val="left" w:pos="709"/>
        </w:tabs>
        <w:spacing w:line="240" w:lineRule="auto"/>
        <w:ind w:right="8"/>
        <w:jc w:val="both"/>
      </w:pPr>
      <w:r w:rsidRPr="004105FB">
        <w:tab/>
        <w:t>5.1.</w:t>
      </w:r>
      <w:r>
        <w:rPr>
          <w:lang w:val="en-US"/>
        </w:rPr>
        <w:t> </w:t>
      </w:r>
      <w:r w:rsidRPr="004105FB">
        <w:t>Лицензиат не имеет права поручать, делегировать, в том числе на</w:t>
      </w:r>
      <w:r w:rsidRPr="004105FB">
        <w:br/>
        <w:t>договорных условиях, выполнение лицензируемого вида</w:t>
      </w:r>
      <w:r>
        <w:t xml:space="preserve"> деятельности</w:t>
      </w:r>
      <w:r w:rsidRPr="004105FB">
        <w:t xml:space="preserve"> иным субъектам.</w:t>
      </w:r>
    </w:p>
    <w:p w:rsidR="00AA56EE" w:rsidRPr="00210EF8" w:rsidRDefault="00AA56EE" w:rsidP="00AA56EE">
      <w:pPr>
        <w:pStyle w:val="22"/>
        <w:shd w:val="clear" w:color="auto" w:fill="auto"/>
        <w:tabs>
          <w:tab w:val="left" w:pos="709"/>
        </w:tabs>
        <w:spacing w:line="240" w:lineRule="auto"/>
        <w:ind w:right="8"/>
        <w:jc w:val="both"/>
      </w:pPr>
      <w:r w:rsidRPr="004105FB">
        <w:tab/>
        <w:t>5.2. Лицензиат обязан информировать орган лицензирования в</w:t>
      </w:r>
      <w:r w:rsidRPr="004105FB">
        <w:br/>
        <w:t xml:space="preserve">письменной форме или через средства телефонной, электронной </w:t>
      </w:r>
      <w:r w:rsidRPr="004105FB">
        <w:rPr>
          <w:rStyle w:val="29"/>
          <w:color w:val="auto"/>
          <w:sz w:val="28"/>
          <w:szCs w:val="28"/>
          <w:lang w:val="ru-RU"/>
        </w:rPr>
        <w:t>связи</w:t>
      </w:r>
      <w:r w:rsidRPr="004105FB">
        <w:rPr>
          <w:rStyle w:val="29"/>
          <w:color w:val="auto"/>
          <w:sz w:val="28"/>
          <w:szCs w:val="28"/>
        </w:rPr>
        <w:t xml:space="preserve"> </w:t>
      </w:r>
      <w:r w:rsidRPr="004105FB">
        <w:t>не</w:t>
      </w:r>
      <w:r w:rsidRPr="004105FB">
        <w:br/>
        <w:t>позднее 2 часов после возникновения пожара, аварии, катастрофы или</w:t>
      </w:r>
      <w:r w:rsidRPr="004105FB">
        <w:br/>
        <w:t>другого происшествия на железнодорожном транспорте о причинах</w:t>
      </w:r>
      <w:r w:rsidRPr="004105FB">
        <w:br/>
        <w:t>возникновения и принятых мерах.</w:t>
      </w:r>
    </w:p>
    <w:p w:rsidR="00AA56EE" w:rsidRPr="00210EF8" w:rsidRDefault="00AA56EE" w:rsidP="00AA56EE">
      <w:pPr>
        <w:pStyle w:val="22"/>
        <w:shd w:val="clear" w:color="auto" w:fill="auto"/>
        <w:tabs>
          <w:tab w:val="left" w:pos="709"/>
        </w:tabs>
        <w:spacing w:line="240" w:lineRule="auto"/>
        <w:ind w:right="8"/>
        <w:jc w:val="both"/>
      </w:pPr>
    </w:p>
    <w:p w:rsidR="00AA56EE" w:rsidRPr="004105FB" w:rsidRDefault="00AA56EE" w:rsidP="00AA56EE">
      <w:pPr>
        <w:jc w:val="center"/>
        <w:rPr>
          <w:b/>
          <w:bCs/>
          <w:sz w:val="28"/>
          <w:szCs w:val="28"/>
        </w:rPr>
      </w:pPr>
      <w:r w:rsidRPr="004105FB">
        <w:rPr>
          <w:b/>
          <w:bCs/>
          <w:sz w:val="28"/>
          <w:szCs w:val="28"/>
          <w:lang w:val="en-US"/>
        </w:rPr>
        <w:t>VI</w:t>
      </w:r>
      <w:r w:rsidRPr="004105FB">
        <w:rPr>
          <w:b/>
          <w:bCs/>
          <w:sz w:val="28"/>
          <w:szCs w:val="28"/>
        </w:rPr>
        <w:t>. Подача заявления о выдаче лицензии</w:t>
      </w:r>
    </w:p>
    <w:p w:rsidR="00AA56EE" w:rsidRPr="004105FB" w:rsidRDefault="00AA56EE" w:rsidP="00AA56EE">
      <w:pPr>
        <w:jc w:val="center"/>
        <w:rPr>
          <w:b/>
          <w:bCs/>
          <w:sz w:val="28"/>
          <w:szCs w:val="28"/>
        </w:rPr>
      </w:pPr>
    </w:p>
    <w:p w:rsidR="00AA56EE" w:rsidRPr="004105FB" w:rsidRDefault="00AA56EE" w:rsidP="00AA56EE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05FB">
        <w:rPr>
          <w:sz w:val="28"/>
          <w:szCs w:val="28"/>
        </w:rPr>
        <w:t>6.1. Соискатель лицензии лично или через уполномоченного им представителя подает в орган лицензирования заявление о выдаче лицензии с одновременным предъявлением документа, удостоверяющего личность.</w:t>
      </w:r>
    </w:p>
    <w:p w:rsidR="00AA56EE" w:rsidRPr="004105FB" w:rsidRDefault="00AA56EE" w:rsidP="00AA56EE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A56EE" w:rsidRPr="004105FB" w:rsidRDefault="00AA56EE" w:rsidP="00AA56EE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05FB">
        <w:rPr>
          <w:sz w:val="28"/>
          <w:szCs w:val="28"/>
        </w:rPr>
        <w:t>6.2. В заявлении о выдаче лицензии должны содержаться данные, предусмотренные частью 1 статьи 12 Закона.</w:t>
      </w:r>
    </w:p>
    <w:p w:rsidR="00AA56EE" w:rsidRDefault="00AA56EE" w:rsidP="00AA56EE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05FB">
        <w:rPr>
          <w:sz w:val="28"/>
          <w:szCs w:val="28"/>
        </w:rPr>
        <w:lastRenderedPageBreak/>
        <w:t>6.3.</w:t>
      </w:r>
      <w:r>
        <w:rPr>
          <w:sz w:val="28"/>
          <w:szCs w:val="28"/>
        </w:rPr>
        <w:t> </w:t>
      </w:r>
      <w:r w:rsidRPr="001E3491">
        <w:rPr>
          <w:sz w:val="28"/>
          <w:szCs w:val="28"/>
        </w:rPr>
        <w:t>К заявлению о выдаче лицензии прилагаются копии</w:t>
      </w:r>
      <w:r>
        <w:rPr>
          <w:sz w:val="28"/>
          <w:szCs w:val="28"/>
        </w:rPr>
        <w:t xml:space="preserve">, </w:t>
      </w:r>
      <w:r w:rsidRPr="001E3491">
        <w:rPr>
          <w:sz w:val="28"/>
          <w:szCs w:val="28"/>
        </w:rPr>
        <w:t>следую</w:t>
      </w:r>
      <w:r>
        <w:rPr>
          <w:sz w:val="28"/>
          <w:szCs w:val="28"/>
        </w:rPr>
        <w:t>щих</w:t>
      </w:r>
      <w:r w:rsidRPr="001E34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 </w:t>
      </w:r>
      <w:r w:rsidRPr="001E3491">
        <w:rPr>
          <w:sz w:val="28"/>
          <w:szCs w:val="28"/>
        </w:rPr>
        <w:t>заверенные подписью и печатью (при наличии) соискателя лицензии</w:t>
      </w:r>
      <w:r>
        <w:rPr>
          <w:sz w:val="28"/>
          <w:szCs w:val="28"/>
        </w:rPr>
        <w:t>:</w:t>
      </w:r>
    </w:p>
    <w:p w:rsidR="00AA56EE" w:rsidRDefault="00AA56EE" w:rsidP="00AA56EE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 документ о государственной регистрации;</w:t>
      </w:r>
    </w:p>
    <w:p w:rsidR="00AA56EE" w:rsidRPr="001E3491" w:rsidRDefault="00AA56EE" w:rsidP="00AA56EE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 справка из Единого государственного реестра юридических лиц и физических лиц-предпринимателей, выданная не позднее десяти рабочих дней до даты подачи заявления;</w:t>
      </w:r>
    </w:p>
    <w:p w:rsidR="00AA56EE" w:rsidRPr="004105FB" w:rsidRDefault="00AA56EE" w:rsidP="00AA56E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4105FB">
        <w:rPr>
          <w:bCs/>
          <w:sz w:val="28"/>
          <w:szCs w:val="28"/>
        </w:rPr>
        <w:t>) документов, подтверждающих наличие на праве собственности или ином законном основании железнодорожного подвижного состава и (или) контейнеров, соответствующего установленным требованиям, предназначенного для перевозок опасных грузов в зависимости от вида работ (услуг), предусмотренных </w:t>
      </w:r>
      <w:hyperlink r:id="rId7" w:anchor="block_9" w:history="1">
        <w:r w:rsidRPr="004105FB">
          <w:rPr>
            <w:bCs/>
            <w:sz w:val="28"/>
            <w:szCs w:val="28"/>
          </w:rPr>
          <w:t>пунктом 3</w:t>
        </w:r>
      </w:hyperlink>
      <w:r w:rsidRPr="004105FB">
        <w:rPr>
          <w:bCs/>
          <w:sz w:val="28"/>
          <w:szCs w:val="28"/>
        </w:rPr>
        <w:t xml:space="preserve"> раздела </w:t>
      </w:r>
      <w:r w:rsidRPr="004105FB">
        <w:rPr>
          <w:bCs/>
          <w:sz w:val="28"/>
          <w:szCs w:val="28"/>
          <w:lang w:val="en-US"/>
        </w:rPr>
        <w:t>I</w:t>
      </w:r>
      <w:r w:rsidRPr="004105FB">
        <w:rPr>
          <w:bCs/>
          <w:sz w:val="28"/>
          <w:szCs w:val="28"/>
        </w:rPr>
        <w:t xml:space="preserve"> настоящего Положения. При этом договор аренды транспортного средства с экипажем представляется с приложением списка номеров железнодорожного подвижного состава, предназначенного для перевозки опасных грузов, и указанием данных о составе закрепленного за транспортным средством экипажа и его квалификации;</w:t>
      </w:r>
    </w:p>
    <w:p w:rsidR="00AA56EE" w:rsidRPr="004105FB" w:rsidRDefault="00AA56EE" w:rsidP="00AA56E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4105FB">
        <w:rPr>
          <w:bCs/>
          <w:sz w:val="28"/>
          <w:szCs w:val="28"/>
        </w:rPr>
        <w:t>) приказа об организации специализированного подразделения по ликвидации чрезвычайных ситуаций или соответствующего договора со сторонними специализированными организациями;</w:t>
      </w:r>
    </w:p>
    <w:p w:rsidR="00AA56EE" w:rsidRPr="004105FB" w:rsidRDefault="00AA56EE" w:rsidP="00AA56E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4105FB">
        <w:rPr>
          <w:bCs/>
          <w:sz w:val="28"/>
          <w:szCs w:val="28"/>
        </w:rPr>
        <w:t>) приказа о назначении работника, ответственного за организацию перевозок пассажиров;</w:t>
      </w:r>
    </w:p>
    <w:p w:rsidR="00AA56EE" w:rsidRPr="004105FB" w:rsidRDefault="00AA56EE" w:rsidP="00AA56E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Pr="004105FB">
        <w:rPr>
          <w:bCs/>
          <w:sz w:val="28"/>
          <w:szCs w:val="28"/>
        </w:rPr>
        <w:t xml:space="preserve">) документов об образовании, квалификации и стаже работы по соответствующей специальности работника, ответственного за организацию перевозок </w:t>
      </w:r>
      <w:r>
        <w:rPr>
          <w:bCs/>
          <w:sz w:val="28"/>
          <w:szCs w:val="28"/>
        </w:rPr>
        <w:t>опасных грузов железнодорожным транспортом</w:t>
      </w:r>
      <w:r w:rsidRPr="004105FB">
        <w:rPr>
          <w:bCs/>
          <w:sz w:val="28"/>
          <w:szCs w:val="28"/>
        </w:rPr>
        <w:t>;</w:t>
      </w:r>
    </w:p>
    <w:p w:rsidR="00AA56EE" w:rsidRPr="004105FB" w:rsidRDefault="00AA56EE" w:rsidP="00AA56E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</w:t>
      </w:r>
      <w:r w:rsidRPr="004105FB">
        <w:rPr>
          <w:bCs/>
          <w:sz w:val="28"/>
          <w:szCs w:val="28"/>
        </w:rPr>
        <w:t xml:space="preserve">) документов, подтверждающих наличие в штате соискателя лицензии работников, обеспечивающих перевозку </w:t>
      </w:r>
      <w:r>
        <w:rPr>
          <w:bCs/>
          <w:sz w:val="28"/>
          <w:szCs w:val="28"/>
        </w:rPr>
        <w:t>опасных грузов</w:t>
      </w:r>
      <w:r w:rsidRPr="004105FB">
        <w:rPr>
          <w:bCs/>
          <w:sz w:val="28"/>
          <w:szCs w:val="28"/>
        </w:rPr>
        <w:t xml:space="preserve"> и связанных с движением поездов, а также прохождение ими повышения квалификации и аттестации в установленном порядке;</w:t>
      </w:r>
    </w:p>
    <w:p w:rsidR="00AA56EE" w:rsidRPr="004105FB" w:rsidRDefault="00AA56EE" w:rsidP="00AA56E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4105FB">
        <w:rPr>
          <w:bCs/>
          <w:sz w:val="28"/>
          <w:szCs w:val="28"/>
        </w:rPr>
        <w:t>) приказа о назначении работника, ответственного за обеспечение безопасности движения и эксплуатации железнодорожного подвижного состава, ведение учета транспортных происшествий и их анализ, включая причины возникновения.</w:t>
      </w:r>
    </w:p>
    <w:p w:rsidR="00AA56EE" w:rsidRDefault="00AA56EE" w:rsidP="00AA56EE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Предоставляемые в Министерство документы нумеруются, прошиваются и скрепляются печатью (при наличии) соискателя лицензии / лицензиата.</w:t>
      </w:r>
    </w:p>
    <w:p w:rsidR="00AA56EE" w:rsidRPr="00EB27F6" w:rsidRDefault="00AA56EE" w:rsidP="00AA56EE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соответствие копий документов оригиналам, предъявляемых в Министерство, а также за достоверность содержащихся в них сведений несет соискатель лицензии / лицензиат. </w:t>
      </w:r>
    </w:p>
    <w:p w:rsidR="00AA56EE" w:rsidRPr="004105FB" w:rsidRDefault="00AA56EE" w:rsidP="00AA56EE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05FB">
        <w:rPr>
          <w:sz w:val="28"/>
          <w:szCs w:val="28"/>
        </w:rPr>
        <w:t>6.4. Заявление о выдаче лицензии и документы, прилагаемые к нему, принимаются по описи документов, копия которой выдается соискателю лицензии с отметкой о дате принятия документов и подписью ответственного лица органа лицензирования.</w:t>
      </w:r>
    </w:p>
    <w:p w:rsidR="00AA56EE" w:rsidRPr="004105FB" w:rsidRDefault="00AA56EE" w:rsidP="00AA56EE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05FB">
        <w:rPr>
          <w:sz w:val="28"/>
          <w:szCs w:val="28"/>
        </w:rPr>
        <w:t>6.5. Орган лицензирования после поступления заявления о выдаче лицензии формирует лицензионное дело относительно каждого соискателя лицензии в порядке, предусмотренном статьей 15 Закона.</w:t>
      </w:r>
    </w:p>
    <w:p w:rsidR="00AA56EE" w:rsidRPr="004105FB" w:rsidRDefault="00AA56EE" w:rsidP="00AA56EE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05FB">
        <w:rPr>
          <w:sz w:val="28"/>
          <w:szCs w:val="28"/>
        </w:rPr>
        <w:lastRenderedPageBreak/>
        <w:t>6.6. Если заявление о выдаче лицензии оформлено с нарушением требованиям, орган лицензирования дает мотивированный отказ, предусмотренный частью 8 статьей 12 Закона.</w:t>
      </w:r>
    </w:p>
    <w:p w:rsidR="00AA56EE" w:rsidRPr="004105FB" w:rsidRDefault="00AA56EE" w:rsidP="00AA56EE">
      <w:pPr>
        <w:pStyle w:val="a4"/>
        <w:shd w:val="clear" w:color="auto" w:fill="FEFEFE"/>
        <w:spacing w:before="0" w:beforeAutospacing="0" w:after="0" w:afterAutospacing="0"/>
        <w:jc w:val="both"/>
        <w:rPr>
          <w:rStyle w:val="a6"/>
          <w:sz w:val="28"/>
          <w:szCs w:val="28"/>
        </w:rPr>
      </w:pPr>
    </w:p>
    <w:p w:rsidR="00AA56EE" w:rsidRPr="004105FB" w:rsidRDefault="00AA56EE" w:rsidP="00AA56EE">
      <w:pPr>
        <w:pStyle w:val="a4"/>
        <w:shd w:val="clear" w:color="auto" w:fill="FEFEFE"/>
        <w:spacing w:before="0" w:beforeAutospacing="0" w:after="0" w:afterAutospacing="0"/>
        <w:jc w:val="center"/>
        <w:rPr>
          <w:sz w:val="28"/>
          <w:szCs w:val="28"/>
        </w:rPr>
      </w:pPr>
      <w:r w:rsidRPr="004105FB">
        <w:rPr>
          <w:rStyle w:val="a6"/>
          <w:sz w:val="28"/>
          <w:szCs w:val="28"/>
          <w:lang w:val="en-US"/>
        </w:rPr>
        <w:t>VII</w:t>
      </w:r>
      <w:r w:rsidRPr="004105FB">
        <w:rPr>
          <w:rStyle w:val="a6"/>
          <w:sz w:val="28"/>
          <w:szCs w:val="28"/>
        </w:rPr>
        <w:t>. Рассмотрение заявления о выдаче лицензии</w:t>
      </w:r>
    </w:p>
    <w:p w:rsidR="00AA56EE" w:rsidRPr="004105FB" w:rsidRDefault="00AA56EE" w:rsidP="00AA56EE">
      <w:pPr>
        <w:pStyle w:val="a4"/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</w:p>
    <w:p w:rsidR="00AA56EE" w:rsidRPr="004105FB" w:rsidRDefault="00AA56EE" w:rsidP="00AA56EE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05FB">
        <w:rPr>
          <w:sz w:val="28"/>
          <w:szCs w:val="28"/>
        </w:rPr>
        <w:t xml:space="preserve">7.1. Заявление о выдаче лицензии и прилагаемые к нему документы рассматриваются в течение </w:t>
      </w:r>
      <w:r>
        <w:rPr>
          <w:sz w:val="28"/>
          <w:szCs w:val="28"/>
        </w:rPr>
        <w:t>сорока</w:t>
      </w:r>
      <w:r w:rsidRPr="004105FB">
        <w:rPr>
          <w:sz w:val="28"/>
          <w:szCs w:val="28"/>
        </w:rPr>
        <w:t xml:space="preserve"> пяти рабочих дней с даты поступления заявления.</w:t>
      </w:r>
    </w:p>
    <w:p w:rsidR="00AA56EE" w:rsidRPr="004105FB" w:rsidRDefault="00AA56EE" w:rsidP="00AA56EE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05FB">
        <w:rPr>
          <w:sz w:val="28"/>
          <w:szCs w:val="28"/>
        </w:rPr>
        <w:t>7.2. До принятия решения о выдаче или отказе в выдаче лицензии, в случае возникновения обоснованных сомнений относительно фактического соответствия поданных соискателем лицензии документов, орган лицензирования может осуществлять в пределах своей компетенции проверку возможности выполнения соискателем лицензии требований лицензионных условий. Результаты проверки оформляются в форме акта, который прилагается к лицензионному делу.</w:t>
      </w:r>
    </w:p>
    <w:p w:rsidR="00AA56EE" w:rsidRPr="004105FB" w:rsidRDefault="00AA56EE" w:rsidP="00AA56EE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05FB">
        <w:rPr>
          <w:sz w:val="28"/>
          <w:szCs w:val="28"/>
        </w:rPr>
        <w:t>7.3. По результатам рассмотрения заявления о выдаче лицензии и прилагаемых к нему документов орган лицензирования принимает одно из следующих решений:</w:t>
      </w:r>
    </w:p>
    <w:p w:rsidR="00AA56EE" w:rsidRPr="004105FB" w:rsidRDefault="00AA56EE" w:rsidP="00AA56EE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05FB">
        <w:rPr>
          <w:sz w:val="28"/>
          <w:szCs w:val="28"/>
        </w:rPr>
        <w:t>о выдаче лицензии;</w:t>
      </w:r>
    </w:p>
    <w:p w:rsidR="00AA56EE" w:rsidRPr="004105FB" w:rsidRDefault="00AA56EE" w:rsidP="00AA56EE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05FB">
        <w:rPr>
          <w:sz w:val="28"/>
          <w:szCs w:val="28"/>
        </w:rPr>
        <w:t>об отказе в выдаче лицензии.</w:t>
      </w:r>
    </w:p>
    <w:p w:rsidR="00AA56EE" w:rsidRPr="004105FB" w:rsidRDefault="00AA56EE" w:rsidP="00AA56EE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05FB">
        <w:rPr>
          <w:sz w:val="28"/>
          <w:szCs w:val="28"/>
        </w:rPr>
        <w:t>7.4. Уведомление о принятии решения о выдаче лицензии или об отказе в выдаче лицензии направляется (вручается) заявителю в письменной форме в течение трех рабочих дней с даты принятия соответствующего решения. В решении об отказе в выдаче лицензии указываются основания такого отказа.</w:t>
      </w:r>
    </w:p>
    <w:p w:rsidR="00AA56EE" w:rsidRPr="004105FB" w:rsidRDefault="00AA56EE" w:rsidP="00AA56EE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05FB">
        <w:rPr>
          <w:sz w:val="28"/>
          <w:szCs w:val="28"/>
        </w:rPr>
        <w:t>7.5. Основания и порядок принятия решения об отказе в выдаче лицензии установлены статьей 13 Закона.</w:t>
      </w:r>
    </w:p>
    <w:p w:rsidR="00AA56EE" w:rsidRPr="004105FB" w:rsidRDefault="00AA56EE" w:rsidP="00AA56EE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05FB">
        <w:rPr>
          <w:sz w:val="28"/>
          <w:szCs w:val="28"/>
        </w:rPr>
        <w:t>7.6. Лицензия подписывается Министром инфраструктуры и транспорта Луганской Народной Республики или его заместителем и удостоверяется печатью Министерства инфраструктуры и транспорта Луганской Народной Республики.</w:t>
      </w:r>
    </w:p>
    <w:p w:rsidR="00AA56EE" w:rsidRPr="004105FB" w:rsidRDefault="00AA56EE" w:rsidP="00AA56EE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05FB">
        <w:rPr>
          <w:sz w:val="28"/>
          <w:szCs w:val="28"/>
        </w:rPr>
        <w:t xml:space="preserve">7.7. За выдачу лицензии, </w:t>
      </w:r>
      <w:hyperlink r:id="rId8" w:tgtFrame="_blank" w:history="1">
        <w:r w:rsidRPr="004105FB">
          <w:rPr>
            <w:rStyle w:val="a3"/>
            <w:color w:val="auto"/>
            <w:sz w:val="28"/>
            <w:szCs w:val="28"/>
            <w:u w:val="none"/>
          </w:rPr>
          <w:t xml:space="preserve">выдачу копии, дубликата лицензии, переоформление лицензии на отдельные виды деятельности </w:t>
        </w:r>
      </w:hyperlink>
      <w:r w:rsidRPr="004105FB">
        <w:rPr>
          <w:sz w:val="28"/>
          <w:szCs w:val="28"/>
        </w:rPr>
        <w:t>взимается государственная пошлина в размерах и порядке, которые установленные законодательством Луганской Народной Республики. </w:t>
      </w:r>
    </w:p>
    <w:p w:rsidR="00AA56EE" w:rsidRPr="004105FB" w:rsidRDefault="00AA56EE" w:rsidP="00AA56EE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05FB">
        <w:rPr>
          <w:sz w:val="28"/>
          <w:szCs w:val="28"/>
        </w:rPr>
        <w:t>7.8. Лицензия выдается ее соискателю либо его уполномоченному представителю при предъявлении документов, удостоверяющих личность и полномочия лица.</w:t>
      </w:r>
    </w:p>
    <w:p w:rsidR="00AA56EE" w:rsidRPr="004105FB" w:rsidRDefault="00AA56EE" w:rsidP="00AA56EE">
      <w:pPr>
        <w:pStyle w:val="a4"/>
        <w:shd w:val="clear" w:color="auto" w:fill="FEFEFE"/>
        <w:spacing w:before="0" w:beforeAutospacing="0" w:after="0" w:afterAutospacing="0"/>
        <w:jc w:val="both"/>
        <w:rPr>
          <w:rStyle w:val="a6"/>
          <w:sz w:val="28"/>
          <w:szCs w:val="28"/>
        </w:rPr>
      </w:pPr>
    </w:p>
    <w:p w:rsidR="00AA56EE" w:rsidRPr="001E3491" w:rsidRDefault="00AA56EE" w:rsidP="00AA56EE">
      <w:pPr>
        <w:pStyle w:val="a4"/>
        <w:shd w:val="clear" w:color="auto" w:fill="FEFEFE"/>
        <w:spacing w:before="0" w:beforeAutospacing="0" w:after="0" w:afterAutospacing="0"/>
        <w:jc w:val="center"/>
        <w:rPr>
          <w:sz w:val="28"/>
          <w:szCs w:val="28"/>
        </w:rPr>
      </w:pPr>
      <w:r w:rsidRPr="004105FB">
        <w:rPr>
          <w:rStyle w:val="a6"/>
          <w:sz w:val="28"/>
          <w:szCs w:val="28"/>
        </w:rPr>
        <w:t xml:space="preserve">VIII. </w:t>
      </w:r>
      <w:r w:rsidRPr="001E3491">
        <w:rPr>
          <w:rStyle w:val="a6"/>
          <w:sz w:val="28"/>
          <w:szCs w:val="28"/>
        </w:rPr>
        <w:t>Рассмотрение заявления о выдаче копии или дубликата лицензии, о переоформлении</w:t>
      </w:r>
      <w:r>
        <w:rPr>
          <w:rStyle w:val="a6"/>
          <w:sz w:val="28"/>
          <w:szCs w:val="28"/>
        </w:rPr>
        <w:t>, а</w:t>
      </w:r>
      <w:r w:rsidRPr="001E3491">
        <w:rPr>
          <w:rStyle w:val="a6"/>
          <w:sz w:val="28"/>
          <w:szCs w:val="28"/>
        </w:rPr>
        <w:t>ннулирование лицензии</w:t>
      </w:r>
    </w:p>
    <w:p w:rsidR="00AA56EE" w:rsidRPr="001E3491" w:rsidRDefault="00AA56EE" w:rsidP="00AA56EE">
      <w:pPr>
        <w:pStyle w:val="a4"/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</w:p>
    <w:p w:rsidR="00AA56EE" w:rsidRPr="00B57ADD" w:rsidRDefault="00AA56EE" w:rsidP="00B57ADD">
      <w:pPr>
        <w:ind w:firstLine="709"/>
        <w:jc w:val="both"/>
        <w:rPr>
          <w:sz w:val="28"/>
          <w:szCs w:val="28"/>
        </w:rPr>
      </w:pPr>
      <w:r w:rsidRPr="00B57ADD">
        <w:rPr>
          <w:sz w:val="28"/>
          <w:szCs w:val="28"/>
        </w:rPr>
        <w:t xml:space="preserve">8.1. Предоставление соискателем лицензии заявления и документов, необходимых для получения лицензии, их прием лицензирующим органом, принятие решений о предоставлении лицензии (об отказе в предоставлении </w:t>
      </w:r>
      <w:r w:rsidRPr="00B57ADD">
        <w:rPr>
          <w:sz w:val="28"/>
          <w:szCs w:val="28"/>
        </w:rPr>
        <w:lastRenderedPageBreak/>
        <w:t>лицензии), переоформление лицензии (об отказе в переоформлении лицензии), приостановление, возобновлении, прекращении действия лицензии и ее аннулирование, а также о предоставлении дубликата и копии лицензии, формирование и ведение лицензионного дела, ведение реестра лицензий, лицензионных делах соискателей лицензий / лицензиатов, в том числе в электронном виде, осуществляются в порядке, установленном Законе.</w:t>
      </w:r>
    </w:p>
    <w:p w:rsidR="00AA56EE" w:rsidRPr="00B57ADD" w:rsidRDefault="00AA56EE" w:rsidP="00B57ADD">
      <w:pPr>
        <w:ind w:firstLine="709"/>
        <w:jc w:val="both"/>
        <w:rPr>
          <w:sz w:val="28"/>
          <w:szCs w:val="28"/>
        </w:rPr>
      </w:pPr>
      <w:r w:rsidRPr="00B57ADD">
        <w:rPr>
          <w:sz w:val="28"/>
          <w:szCs w:val="28"/>
        </w:rPr>
        <w:t>8.2. За выдачу копии или дубликата лицензии, за переоформление лицензии взимается государственная пошлина в размерах и порядке, которые установленные законодательством Луганской Народной Республики</w:t>
      </w:r>
    </w:p>
    <w:p w:rsidR="00AA56EE" w:rsidRPr="00B57ADD" w:rsidRDefault="00AA56EE" w:rsidP="00B57ADD">
      <w:pPr>
        <w:ind w:firstLine="709"/>
        <w:jc w:val="both"/>
        <w:rPr>
          <w:sz w:val="28"/>
          <w:szCs w:val="28"/>
        </w:rPr>
      </w:pPr>
    </w:p>
    <w:p w:rsidR="00AA56EE" w:rsidRPr="00B57ADD" w:rsidRDefault="00AA56EE" w:rsidP="00B57ADD">
      <w:pPr>
        <w:ind w:firstLine="709"/>
        <w:jc w:val="center"/>
        <w:rPr>
          <w:b/>
          <w:sz w:val="28"/>
          <w:szCs w:val="28"/>
        </w:rPr>
      </w:pPr>
      <w:r w:rsidRPr="00B57ADD">
        <w:rPr>
          <w:b/>
          <w:sz w:val="28"/>
          <w:szCs w:val="28"/>
        </w:rPr>
        <w:t>IX. Контроль соблюдения лицензионных условий</w:t>
      </w:r>
    </w:p>
    <w:p w:rsidR="00AA56EE" w:rsidRPr="00B57ADD" w:rsidRDefault="00AA56EE" w:rsidP="00B57ADD">
      <w:pPr>
        <w:ind w:firstLine="709"/>
        <w:jc w:val="both"/>
        <w:rPr>
          <w:sz w:val="28"/>
          <w:szCs w:val="28"/>
        </w:rPr>
      </w:pPr>
    </w:p>
    <w:p w:rsidR="00AA56EE" w:rsidRPr="00B57ADD" w:rsidRDefault="00AA56EE" w:rsidP="00B57ADD">
      <w:pPr>
        <w:ind w:firstLine="709"/>
        <w:jc w:val="both"/>
        <w:rPr>
          <w:sz w:val="28"/>
          <w:szCs w:val="28"/>
        </w:rPr>
      </w:pPr>
      <w:r w:rsidRPr="00B57ADD">
        <w:rPr>
          <w:sz w:val="28"/>
          <w:szCs w:val="28"/>
        </w:rPr>
        <w:t>9.1. Орган лицензирования осуществляет контроль за соблюдением лицензиатами лицензионных условий в пределах своих полномочий путем проведения плановых и внеплановых проверок в соответствии со статьей 18 Закона.</w:t>
      </w:r>
    </w:p>
    <w:p w:rsidR="00AA56EE" w:rsidRPr="00B57ADD" w:rsidRDefault="00AA56EE" w:rsidP="00B57ADD">
      <w:pPr>
        <w:ind w:firstLine="709"/>
        <w:jc w:val="both"/>
        <w:rPr>
          <w:sz w:val="28"/>
          <w:szCs w:val="28"/>
        </w:rPr>
      </w:pPr>
      <w:r w:rsidRPr="00B57ADD">
        <w:rPr>
          <w:sz w:val="28"/>
          <w:szCs w:val="28"/>
        </w:rPr>
        <w:t>9.2. Грубыми нарушением лицензионных требований является невыполнение лицензиатом требований, предусмотренных частью 11 статьи 18 Закона.</w:t>
      </w:r>
    </w:p>
    <w:p w:rsidR="00AA56EE" w:rsidRPr="00B57ADD" w:rsidRDefault="00AA56EE" w:rsidP="00B57ADD">
      <w:pPr>
        <w:ind w:firstLine="709"/>
        <w:jc w:val="both"/>
        <w:rPr>
          <w:sz w:val="28"/>
          <w:szCs w:val="28"/>
        </w:rPr>
      </w:pPr>
    </w:p>
    <w:p w:rsidR="00AA56EE" w:rsidRDefault="00AA56EE" w:rsidP="00AA56EE">
      <w:pPr>
        <w:ind w:right="360"/>
        <w:rPr>
          <w:sz w:val="28"/>
          <w:szCs w:val="28"/>
        </w:rPr>
      </w:pPr>
    </w:p>
    <w:p w:rsidR="00AA56EE" w:rsidRPr="00B57ADD" w:rsidRDefault="00AA56EE" w:rsidP="00B57ADD">
      <w:pPr>
        <w:rPr>
          <w:sz w:val="28"/>
          <w:szCs w:val="28"/>
        </w:rPr>
      </w:pPr>
      <w:r w:rsidRPr="00B57ADD">
        <w:rPr>
          <w:sz w:val="28"/>
          <w:szCs w:val="28"/>
        </w:rPr>
        <w:t>Исполняющий обязанности</w:t>
      </w:r>
    </w:p>
    <w:p w:rsidR="00AA56EE" w:rsidRPr="00B57ADD" w:rsidRDefault="00AA56EE" w:rsidP="00B57ADD">
      <w:pPr>
        <w:rPr>
          <w:sz w:val="28"/>
          <w:szCs w:val="28"/>
        </w:rPr>
      </w:pPr>
      <w:r w:rsidRPr="00B57ADD">
        <w:rPr>
          <w:sz w:val="28"/>
          <w:szCs w:val="28"/>
        </w:rPr>
        <w:t>Министра Совета Министров</w:t>
      </w:r>
    </w:p>
    <w:p w:rsidR="00AA56EE" w:rsidRPr="00B57ADD" w:rsidRDefault="00AA56EE" w:rsidP="00B57ADD">
      <w:pPr>
        <w:rPr>
          <w:sz w:val="28"/>
          <w:szCs w:val="28"/>
        </w:rPr>
      </w:pPr>
      <w:r w:rsidRPr="00B57ADD">
        <w:rPr>
          <w:sz w:val="28"/>
          <w:szCs w:val="28"/>
        </w:rPr>
        <w:t xml:space="preserve">Луганской Народной Республики                          </w:t>
      </w:r>
      <w:r w:rsidRPr="00B57ADD">
        <w:rPr>
          <w:sz w:val="28"/>
          <w:szCs w:val="28"/>
        </w:rPr>
        <w:tab/>
      </w:r>
      <w:r w:rsidRPr="00B57ADD">
        <w:rPr>
          <w:sz w:val="28"/>
          <w:szCs w:val="28"/>
        </w:rPr>
        <w:tab/>
      </w:r>
      <w:r w:rsidR="00B57ADD">
        <w:rPr>
          <w:sz w:val="28"/>
          <w:szCs w:val="28"/>
        </w:rPr>
        <w:t xml:space="preserve">            </w:t>
      </w:r>
      <w:r w:rsidRPr="00B57ADD">
        <w:rPr>
          <w:sz w:val="28"/>
          <w:szCs w:val="28"/>
        </w:rPr>
        <w:t xml:space="preserve"> </w:t>
      </w:r>
      <w:r w:rsidR="00B57ADD">
        <w:rPr>
          <w:sz w:val="28"/>
          <w:szCs w:val="28"/>
        </w:rPr>
        <w:t>А. И. Сумцов</w:t>
      </w:r>
    </w:p>
    <w:p w:rsidR="00BE0003" w:rsidRPr="00380A77" w:rsidRDefault="00BE0003" w:rsidP="00380A77">
      <w:pPr>
        <w:ind w:right="360"/>
        <w:rPr>
          <w:sz w:val="28"/>
          <w:szCs w:val="28"/>
        </w:rPr>
      </w:pPr>
    </w:p>
    <w:p w:rsidR="00BE0003" w:rsidRPr="00380A77" w:rsidRDefault="00BE0003" w:rsidP="004105FB">
      <w:pPr>
        <w:ind w:left="4820" w:right="360"/>
        <w:rPr>
          <w:sz w:val="28"/>
          <w:szCs w:val="28"/>
        </w:rPr>
      </w:pPr>
    </w:p>
    <w:p w:rsidR="00BE0003" w:rsidRPr="00380A77" w:rsidRDefault="00BE0003" w:rsidP="004105FB">
      <w:pPr>
        <w:ind w:left="4820" w:right="360"/>
        <w:rPr>
          <w:sz w:val="28"/>
          <w:szCs w:val="28"/>
        </w:rPr>
      </w:pPr>
    </w:p>
    <w:p w:rsidR="00BE0003" w:rsidRPr="00380A77" w:rsidRDefault="00BE0003" w:rsidP="004105FB">
      <w:pPr>
        <w:ind w:left="4820" w:right="360"/>
        <w:rPr>
          <w:sz w:val="28"/>
          <w:szCs w:val="28"/>
        </w:rPr>
      </w:pPr>
    </w:p>
    <w:p w:rsidR="00BE0003" w:rsidRDefault="00BE0003" w:rsidP="004105FB">
      <w:pPr>
        <w:ind w:left="4820" w:right="360"/>
        <w:rPr>
          <w:sz w:val="28"/>
          <w:szCs w:val="28"/>
        </w:rPr>
      </w:pPr>
    </w:p>
    <w:p w:rsidR="00BE0003" w:rsidRDefault="00BE0003" w:rsidP="004105FB">
      <w:pPr>
        <w:ind w:left="4820" w:right="360"/>
        <w:rPr>
          <w:sz w:val="28"/>
          <w:szCs w:val="28"/>
        </w:rPr>
      </w:pPr>
    </w:p>
    <w:p w:rsidR="00BE0003" w:rsidRDefault="00BE0003" w:rsidP="004105FB">
      <w:pPr>
        <w:ind w:left="4820" w:right="360"/>
        <w:rPr>
          <w:sz w:val="28"/>
          <w:szCs w:val="28"/>
        </w:rPr>
      </w:pPr>
    </w:p>
    <w:p w:rsidR="00BE0003" w:rsidRDefault="00BE0003" w:rsidP="004105FB">
      <w:pPr>
        <w:ind w:left="4820" w:right="360"/>
        <w:rPr>
          <w:sz w:val="28"/>
          <w:szCs w:val="28"/>
        </w:rPr>
      </w:pPr>
    </w:p>
    <w:p w:rsidR="00BE0003" w:rsidRDefault="00BE0003" w:rsidP="004105FB">
      <w:pPr>
        <w:ind w:left="4820" w:right="360"/>
        <w:rPr>
          <w:sz w:val="28"/>
          <w:szCs w:val="28"/>
        </w:rPr>
      </w:pPr>
    </w:p>
    <w:p w:rsidR="00BE0003" w:rsidRDefault="00BE0003" w:rsidP="004105FB">
      <w:pPr>
        <w:ind w:left="4820" w:right="360"/>
        <w:rPr>
          <w:sz w:val="28"/>
          <w:szCs w:val="28"/>
        </w:rPr>
      </w:pPr>
    </w:p>
    <w:p w:rsidR="00BE0003" w:rsidRDefault="00BE0003" w:rsidP="004105FB">
      <w:pPr>
        <w:ind w:left="4820" w:right="360"/>
        <w:rPr>
          <w:sz w:val="28"/>
          <w:szCs w:val="28"/>
        </w:rPr>
      </w:pPr>
    </w:p>
    <w:p w:rsidR="00BE0003" w:rsidRDefault="00BE0003" w:rsidP="004105FB">
      <w:pPr>
        <w:ind w:left="4820" w:right="360"/>
        <w:rPr>
          <w:sz w:val="28"/>
          <w:szCs w:val="28"/>
        </w:rPr>
      </w:pPr>
    </w:p>
    <w:p w:rsidR="00BE0003" w:rsidRDefault="00BE0003" w:rsidP="004105FB">
      <w:pPr>
        <w:ind w:left="4820" w:right="360"/>
        <w:rPr>
          <w:sz w:val="28"/>
          <w:szCs w:val="28"/>
        </w:rPr>
      </w:pPr>
    </w:p>
    <w:p w:rsidR="00BE0003" w:rsidRDefault="00BE0003" w:rsidP="004105FB">
      <w:pPr>
        <w:ind w:left="4820" w:right="360"/>
        <w:rPr>
          <w:sz w:val="28"/>
          <w:szCs w:val="28"/>
        </w:rPr>
      </w:pPr>
    </w:p>
    <w:p w:rsidR="00BE0003" w:rsidRDefault="00BE0003" w:rsidP="004105FB">
      <w:pPr>
        <w:ind w:left="4820" w:right="360"/>
        <w:rPr>
          <w:sz w:val="28"/>
          <w:szCs w:val="28"/>
        </w:rPr>
      </w:pPr>
    </w:p>
    <w:p w:rsidR="00BE0003" w:rsidRDefault="00BE0003" w:rsidP="004105FB">
      <w:pPr>
        <w:ind w:left="4820" w:right="360"/>
        <w:rPr>
          <w:sz w:val="28"/>
          <w:szCs w:val="28"/>
        </w:rPr>
      </w:pPr>
    </w:p>
    <w:p w:rsidR="00BE0003" w:rsidRDefault="00BE0003" w:rsidP="004105FB">
      <w:pPr>
        <w:ind w:left="4820" w:right="360"/>
        <w:rPr>
          <w:sz w:val="28"/>
          <w:szCs w:val="28"/>
        </w:rPr>
      </w:pPr>
    </w:p>
    <w:p w:rsidR="00BE0003" w:rsidRDefault="00BE0003" w:rsidP="004105FB">
      <w:pPr>
        <w:ind w:left="4820" w:right="360"/>
        <w:rPr>
          <w:sz w:val="28"/>
          <w:szCs w:val="28"/>
        </w:rPr>
      </w:pPr>
    </w:p>
    <w:sectPr w:rsidR="00BE0003" w:rsidSect="00700955">
      <w:headerReference w:type="even" r:id="rId9"/>
      <w:headerReference w:type="default" r:id="rId10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4D2" w:rsidRDefault="009354D2">
      <w:r>
        <w:separator/>
      </w:r>
    </w:p>
  </w:endnote>
  <w:endnote w:type="continuationSeparator" w:id="0">
    <w:p w:rsidR="009354D2" w:rsidRDefault="00935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4D2" w:rsidRDefault="009354D2">
      <w:r>
        <w:separator/>
      </w:r>
    </w:p>
  </w:footnote>
  <w:footnote w:type="continuationSeparator" w:id="0">
    <w:p w:rsidR="009354D2" w:rsidRDefault="00935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003" w:rsidRDefault="000E03CB" w:rsidP="004867D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E000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E0003" w:rsidRDefault="00BE000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003" w:rsidRDefault="000E03CB" w:rsidP="004867D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E000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57ADD">
      <w:rPr>
        <w:rStyle w:val="ac"/>
        <w:noProof/>
      </w:rPr>
      <w:t>6</w:t>
    </w:r>
    <w:r>
      <w:rPr>
        <w:rStyle w:val="ac"/>
      </w:rPr>
      <w:fldChar w:fldCharType="end"/>
    </w:r>
  </w:p>
  <w:p w:rsidR="00BE0003" w:rsidRDefault="00BE000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FB3"/>
    <w:multiLevelType w:val="multilevel"/>
    <w:tmpl w:val="7FE623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0B434B"/>
    <w:multiLevelType w:val="hybridMultilevel"/>
    <w:tmpl w:val="A63E22CA"/>
    <w:lvl w:ilvl="0" w:tplc="69DCA4BE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7057C1"/>
    <w:multiLevelType w:val="hybridMultilevel"/>
    <w:tmpl w:val="0D70F3F4"/>
    <w:lvl w:ilvl="0" w:tplc="832C9FEE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F91D3C"/>
    <w:multiLevelType w:val="multilevel"/>
    <w:tmpl w:val="6768629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4">
    <w:nsid w:val="17C91F9A"/>
    <w:multiLevelType w:val="multilevel"/>
    <w:tmpl w:val="3E2EB7E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5">
    <w:nsid w:val="1BDE4AA2"/>
    <w:multiLevelType w:val="multilevel"/>
    <w:tmpl w:val="E94A7E2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  <w:color w:val="000000"/>
      </w:rPr>
    </w:lvl>
  </w:abstractNum>
  <w:abstractNum w:abstractNumId="6">
    <w:nsid w:val="1D3F28A9"/>
    <w:multiLevelType w:val="multilevel"/>
    <w:tmpl w:val="158CE6E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D492C5E"/>
    <w:multiLevelType w:val="multilevel"/>
    <w:tmpl w:val="7E2CE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DAA3C71"/>
    <w:multiLevelType w:val="multilevel"/>
    <w:tmpl w:val="DB7CA0A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196385C"/>
    <w:multiLevelType w:val="multilevel"/>
    <w:tmpl w:val="BB28715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  <w:color w:val="000000"/>
      </w:rPr>
    </w:lvl>
  </w:abstractNum>
  <w:abstractNum w:abstractNumId="10">
    <w:nsid w:val="23536082"/>
    <w:multiLevelType w:val="multilevel"/>
    <w:tmpl w:val="49EE94CA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23D672BE"/>
    <w:multiLevelType w:val="multilevel"/>
    <w:tmpl w:val="54C221C4"/>
    <w:lvl w:ilvl="0">
      <w:start w:val="11"/>
      <w:numFmt w:val="decimal"/>
      <w:lvlText w:val="%1."/>
      <w:lvlJc w:val="left"/>
      <w:pPr>
        <w:ind w:left="600" w:hanging="60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12">
    <w:nsid w:val="279A697E"/>
    <w:multiLevelType w:val="multilevel"/>
    <w:tmpl w:val="AA8421E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7E70E1E"/>
    <w:multiLevelType w:val="multilevel"/>
    <w:tmpl w:val="A35EFE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82434B8"/>
    <w:multiLevelType w:val="hybridMultilevel"/>
    <w:tmpl w:val="64CEB624"/>
    <w:lvl w:ilvl="0" w:tplc="197E423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29CD69AF"/>
    <w:multiLevelType w:val="multilevel"/>
    <w:tmpl w:val="514887D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0850D8D"/>
    <w:multiLevelType w:val="multilevel"/>
    <w:tmpl w:val="0006623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7">
    <w:nsid w:val="37AA2397"/>
    <w:multiLevelType w:val="multilevel"/>
    <w:tmpl w:val="FBA242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971607B"/>
    <w:multiLevelType w:val="hybridMultilevel"/>
    <w:tmpl w:val="DE70FF6E"/>
    <w:lvl w:ilvl="0" w:tplc="64660CB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0D1428"/>
    <w:multiLevelType w:val="multilevel"/>
    <w:tmpl w:val="FBA242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5BF62D8"/>
    <w:multiLevelType w:val="multilevel"/>
    <w:tmpl w:val="CE145786"/>
    <w:lvl w:ilvl="0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000000"/>
      </w:rPr>
    </w:lvl>
  </w:abstractNum>
  <w:abstractNum w:abstractNumId="21">
    <w:nsid w:val="48262A82"/>
    <w:multiLevelType w:val="hybridMultilevel"/>
    <w:tmpl w:val="68D2AF7A"/>
    <w:lvl w:ilvl="0" w:tplc="D8A85C54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091FD7"/>
    <w:multiLevelType w:val="hybridMultilevel"/>
    <w:tmpl w:val="33B64F26"/>
    <w:lvl w:ilvl="0" w:tplc="85CEBBD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B2C21B4"/>
    <w:multiLevelType w:val="multilevel"/>
    <w:tmpl w:val="9F061326"/>
    <w:lvl w:ilvl="0">
      <w:start w:val="3"/>
      <w:numFmt w:val="upperRoman"/>
      <w:lvlText w:val="%1."/>
      <w:lvlJc w:val="left"/>
      <w:pPr>
        <w:ind w:left="3414" w:hanging="72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cs="Times New Roman" w:hint="default"/>
      </w:rPr>
    </w:lvl>
  </w:abstractNum>
  <w:abstractNum w:abstractNumId="24">
    <w:nsid w:val="4FD2761A"/>
    <w:multiLevelType w:val="multilevel"/>
    <w:tmpl w:val="2F7ACE3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26F3B80"/>
    <w:multiLevelType w:val="hybridMultilevel"/>
    <w:tmpl w:val="09F41A8E"/>
    <w:lvl w:ilvl="0" w:tplc="969089D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8020DBC"/>
    <w:multiLevelType w:val="hybridMultilevel"/>
    <w:tmpl w:val="4816C1D6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F074B90"/>
    <w:multiLevelType w:val="hybridMultilevel"/>
    <w:tmpl w:val="65587454"/>
    <w:lvl w:ilvl="0" w:tplc="16FE7E44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1844386"/>
    <w:multiLevelType w:val="multilevel"/>
    <w:tmpl w:val="5D200B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AB27AC6"/>
    <w:multiLevelType w:val="multilevel"/>
    <w:tmpl w:val="938CF92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B26612E"/>
    <w:multiLevelType w:val="multilevel"/>
    <w:tmpl w:val="D096A79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D0D6C5A"/>
    <w:multiLevelType w:val="hybridMultilevel"/>
    <w:tmpl w:val="07D02FEA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3426BFA"/>
    <w:multiLevelType w:val="multilevel"/>
    <w:tmpl w:val="242C0E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7100466"/>
    <w:multiLevelType w:val="multilevel"/>
    <w:tmpl w:val="D6B6995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34">
    <w:nsid w:val="77E612E1"/>
    <w:multiLevelType w:val="multilevel"/>
    <w:tmpl w:val="0ABC3CE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>
    <w:nsid w:val="7E901BA9"/>
    <w:multiLevelType w:val="multilevel"/>
    <w:tmpl w:val="A336DEAE"/>
    <w:lvl w:ilvl="0">
      <w:start w:val="11"/>
      <w:numFmt w:val="decimal"/>
      <w:lvlText w:val="%1."/>
      <w:lvlJc w:val="left"/>
      <w:pPr>
        <w:ind w:left="600" w:hanging="60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36">
    <w:nsid w:val="7EE729B5"/>
    <w:multiLevelType w:val="multilevel"/>
    <w:tmpl w:val="98E041D6"/>
    <w:lvl w:ilvl="0">
      <w:start w:val="2"/>
      <w:numFmt w:val="upperRoman"/>
      <w:lvlText w:val="%1."/>
      <w:lvlJc w:val="left"/>
      <w:rPr>
        <w:rFonts w:ascii="Segoe UI" w:eastAsia="Times New Roman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4"/>
  </w:num>
  <w:num w:numId="2">
    <w:abstractNumId w:val="36"/>
  </w:num>
  <w:num w:numId="3">
    <w:abstractNumId w:val="0"/>
  </w:num>
  <w:num w:numId="4">
    <w:abstractNumId w:val="13"/>
  </w:num>
  <w:num w:numId="5">
    <w:abstractNumId w:val="32"/>
  </w:num>
  <w:num w:numId="6">
    <w:abstractNumId w:val="30"/>
  </w:num>
  <w:num w:numId="7">
    <w:abstractNumId w:val="19"/>
  </w:num>
  <w:num w:numId="8">
    <w:abstractNumId w:val="17"/>
  </w:num>
  <w:num w:numId="9">
    <w:abstractNumId w:val="8"/>
  </w:num>
  <w:num w:numId="10">
    <w:abstractNumId w:val="6"/>
  </w:num>
  <w:num w:numId="11">
    <w:abstractNumId w:val="23"/>
  </w:num>
  <w:num w:numId="12">
    <w:abstractNumId w:val="15"/>
  </w:num>
  <w:num w:numId="13">
    <w:abstractNumId w:val="35"/>
  </w:num>
  <w:num w:numId="14">
    <w:abstractNumId w:val="22"/>
  </w:num>
  <w:num w:numId="15">
    <w:abstractNumId w:val="18"/>
  </w:num>
  <w:num w:numId="16">
    <w:abstractNumId w:val="1"/>
  </w:num>
  <w:num w:numId="17">
    <w:abstractNumId w:val="25"/>
  </w:num>
  <w:num w:numId="18">
    <w:abstractNumId w:val="2"/>
  </w:num>
  <w:num w:numId="19">
    <w:abstractNumId w:val="31"/>
  </w:num>
  <w:num w:numId="20">
    <w:abstractNumId w:val="4"/>
  </w:num>
  <w:num w:numId="21">
    <w:abstractNumId w:val="34"/>
  </w:num>
  <w:num w:numId="22">
    <w:abstractNumId w:val="20"/>
  </w:num>
  <w:num w:numId="23">
    <w:abstractNumId w:val="10"/>
  </w:num>
  <w:num w:numId="24">
    <w:abstractNumId w:val="33"/>
  </w:num>
  <w:num w:numId="25">
    <w:abstractNumId w:val="5"/>
  </w:num>
  <w:num w:numId="26">
    <w:abstractNumId w:val="26"/>
  </w:num>
  <w:num w:numId="27">
    <w:abstractNumId w:val="16"/>
  </w:num>
  <w:num w:numId="28">
    <w:abstractNumId w:val="9"/>
  </w:num>
  <w:num w:numId="29">
    <w:abstractNumId w:val="11"/>
  </w:num>
  <w:num w:numId="30">
    <w:abstractNumId w:val="21"/>
  </w:num>
  <w:num w:numId="31">
    <w:abstractNumId w:val="29"/>
  </w:num>
  <w:num w:numId="32">
    <w:abstractNumId w:val="12"/>
  </w:num>
  <w:num w:numId="33">
    <w:abstractNumId w:val="27"/>
  </w:num>
  <w:num w:numId="34">
    <w:abstractNumId w:val="24"/>
  </w:num>
  <w:num w:numId="35">
    <w:abstractNumId w:val="7"/>
  </w:num>
  <w:num w:numId="36">
    <w:abstractNumId w:val="28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9C9"/>
    <w:rsid w:val="000077F1"/>
    <w:rsid w:val="00010186"/>
    <w:rsid w:val="0002766A"/>
    <w:rsid w:val="00036FC4"/>
    <w:rsid w:val="00043490"/>
    <w:rsid w:val="000468E4"/>
    <w:rsid w:val="00053254"/>
    <w:rsid w:val="0005415D"/>
    <w:rsid w:val="00060883"/>
    <w:rsid w:val="000675BE"/>
    <w:rsid w:val="0008066F"/>
    <w:rsid w:val="0009109F"/>
    <w:rsid w:val="000A2E16"/>
    <w:rsid w:val="000E03CB"/>
    <w:rsid w:val="000F73DF"/>
    <w:rsid w:val="00144FE4"/>
    <w:rsid w:val="00156D12"/>
    <w:rsid w:val="00174876"/>
    <w:rsid w:val="00190B48"/>
    <w:rsid w:val="00192F58"/>
    <w:rsid w:val="001D1692"/>
    <w:rsid w:val="001D6669"/>
    <w:rsid w:val="001D7A16"/>
    <w:rsid w:val="001E3491"/>
    <w:rsid w:val="002124BD"/>
    <w:rsid w:val="00215837"/>
    <w:rsid w:val="002344B9"/>
    <w:rsid w:val="002517CF"/>
    <w:rsid w:val="00282A0F"/>
    <w:rsid w:val="00285DFD"/>
    <w:rsid w:val="00294C7A"/>
    <w:rsid w:val="002B16C3"/>
    <w:rsid w:val="002B4D86"/>
    <w:rsid w:val="002C35B7"/>
    <w:rsid w:val="002D337A"/>
    <w:rsid w:val="00341143"/>
    <w:rsid w:val="0035390F"/>
    <w:rsid w:val="003622AD"/>
    <w:rsid w:val="00380A77"/>
    <w:rsid w:val="00381D32"/>
    <w:rsid w:val="00386499"/>
    <w:rsid w:val="003E51B7"/>
    <w:rsid w:val="003F013F"/>
    <w:rsid w:val="003F2BDA"/>
    <w:rsid w:val="004105FB"/>
    <w:rsid w:val="00467261"/>
    <w:rsid w:val="00482140"/>
    <w:rsid w:val="004867DD"/>
    <w:rsid w:val="004A5626"/>
    <w:rsid w:val="004A7741"/>
    <w:rsid w:val="004E0BFE"/>
    <w:rsid w:val="00506E3F"/>
    <w:rsid w:val="00572E48"/>
    <w:rsid w:val="005A3AEC"/>
    <w:rsid w:val="005C08E5"/>
    <w:rsid w:val="005C516A"/>
    <w:rsid w:val="005D1F35"/>
    <w:rsid w:val="006062FC"/>
    <w:rsid w:val="00651714"/>
    <w:rsid w:val="0066277C"/>
    <w:rsid w:val="00675998"/>
    <w:rsid w:val="006873B1"/>
    <w:rsid w:val="00692F72"/>
    <w:rsid w:val="006B1930"/>
    <w:rsid w:val="006B64BF"/>
    <w:rsid w:val="006C53F4"/>
    <w:rsid w:val="006D7CED"/>
    <w:rsid w:val="006E32A7"/>
    <w:rsid w:val="00700955"/>
    <w:rsid w:val="00757CC4"/>
    <w:rsid w:val="00765C6D"/>
    <w:rsid w:val="007661F6"/>
    <w:rsid w:val="00775B19"/>
    <w:rsid w:val="00785955"/>
    <w:rsid w:val="007A15F5"/>
    <w:rsid w:val="007A36A6"/>
    <w:rsid w:val="007E4D9C"/>
    <w:rsid w:val="007F1E72"/>
    <w:rsid w:val="0081099B"/>
    <w:rsid w:val="0084524A"/>
    <w:rsid w:val="00885B46"/>
    <w:rsid w:val="0089323B"/>
    <w:rsid w:val="009053AC"/>
    <w:rsid w:val="009354D2"/>
    <w:rsid w:val="00936F7E"/>
    <w:rsid w:val="009372B1"/>
    <w:rsid w:val="00962481"/>
    <w:rsid w:val="0098017B"/>
    <w:rsid w:val="009B53D1"/>
    <w:rsid w:val="009B5F36"/>
    <w:rsid w:val="009C27AF"/>
    <w:rsid w:val="00A00216"/>
    <w:rsid w:val="00A112D4"/>
    <w:rsid w:val="00A2019D"/>
    <w:rsid w:val="00A31DD3"/>
    <w:rsid w:val="00A5560C"/>
    <w:rsid w:val="00A6680F"/>
    <w:rsid w:val="00A74BCA"/>
    <w:rsid w:val="00A9000C"/>
    <w:rsid w:val="00A93210"/>
    <w:rsid w:val="00A96B71"/>
    <w:rsid w:val="00AA56EE"/>
    <w:rsid w:val="00AB2573"/>
    <w:rsid w:val="00AB4B3A"/>
    <w:rsid w:val="00AC09A5"/>
    <w:rsid w:val="00AD4745"/>
    <w:rsid w:val="00AF0425"/>
    <w:rsid w:val="00B04B8E"/>
    <w:rsid w:val="00B10DC2"/>
    <w:rsid w:val="00B374A5"/>
    <w:rsid w:val="00B57ADD"/>
    <w:rsid w:val="00B93D2F"/>
    <w:rsid w:val="00B9566D"/>
    <w:rsid w:val="00BD3E4C"/>
    <w:rsid w:val="00BE0003"/>
    <w:rsid w:val="00BE21E1"/>
    <w:rsid w:val="00BF586B"/>
    <w:rsid w:val="00C15C1A"/>
    <w:rsid w:val="00C30EC8"/>
    <w:rsid w:val="00C47C6B"/>
    <w:rsid w:val="00C849C9"/>
    <w:rsid w:val="00CB3899"/>
    <w:rsid w:val="00CC7910"/>
    <w:rsid w:val="00CE376B"/>
    <w:rsid w:val="00D04D54"/>
    <w:rsid w:val="00D219A0"/>
    <w:rsid w:val="00D30CDE"/>
    <w:rsid w:val="00D40752"/>
    <w:rsid w:val="00D510F8"/>
    <w:rsid w:val="00D55F14"/>
    <w:rsid w:val="00D56099"/>
    <w:rsid w:val="00D700F0"/>
    <w:rsid w:val="00D91CBA"/>
    <w:rsid w:val="00DA04F1"/>
    <w:rsid w:val="00DA2F07"/>
    <w:rsid w:val="00DA3550"/>
    <w:rsid w:val="00DB668F"/>
    <w:rsid w:val="00DD0326"/>
    <w:rsid w:val="00DF323F"/>
    <w:rsid w:val="00E03647"/>
    <w:rsid w:val="00E20979"/>
    <w:rsid w:val="00E2476B"/>
    <w:rsid w:val="00E42D0D"/>
    <w:rsid w:val="00E45E3B"/>
    <w:rsid w:val="00E75A54"/>
    <w:rsid w:val="00E91A45"/>
    <w:rsid w:val="00E97648"/>
    <w:rsid w:val="00EB7400"/>
    <w:rsid w:val="00EC107F"/>
    <w:rsid w:val="00EE4D33"/>
    <w:rsid w:val="00EE5F02"/>
    <w:rsid w:val="00F10406"/>
    <w:rsid w:val="00F200B3"/>
    <w:rsid w:val="00F429C9"/>
    <w:rsid w:val="00F52926"/>
    <w:rsid w:val="00F7339A"/>
    <w:rsid w:val="00F805EB"/>
    <w:rsid w:val="00F81AF3"/>
    <w:rsid w:val="00F824F4"/>
    <w:rsid w:val="00F844F1"/>
    <w:rsid w:val="00F939B0"/>
    <w:rsid w:val="00F93A4A"/>
    <w:rsid w:val="00F94C08"/>
    <w:rsid w:val="00FA0303"/>
    <w:rsid w:val="00FA4782"/>
    <w:rsid w:val="00FB1214"/>
    <w:rsid w:val="00FB5F34"/>
    <w:rsid w:val="00FC4E58"/>
    <w:rsid w:val="00FE1DBB"/>
    <w:rsid w:val="00FF22AF"/>
    <w:rsid w:val="00FF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E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39B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uiPriority w:val="99"/>
    <w:qFormat/>
    <w:rsid w:val="00192F5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4">
    <w:name w:val="heading 4"/>
    <w:basedOn w:val="a"/>
    <w:link w:val="40"/>
    <w:uiPriority w:val="99"/>
    <w:qFormat/>
    <w:rsid w:val="00C849C9"/>
    <w:pPr>
      <w:spacing w:before="100" w:beforeAutospacing="1" w:after="100" w:afterAutospacing="1"/>
      <w:outlineLvl w:val="3"/>
    </w:pPr>
    <w:rPr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39B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192F5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C849C9"/>
    <w:rPr>
      <w:rFonts w:cs="Times New Roman"/>
      <w:b/>
      <w:bCs/>
      <w:sz w:val="24"/>
      <w:szCs w:val="24"/>
    </w:rPr>
  </w:style>
  <w:style w:type="paragraph" w:customStyle="1" w:styleId="s3">
    <w:name w:val="s_3"/>
    <w:basedOn w:val="a"/>
    <w:uiPriority w:val="99"/>
    <w:rsid w:val="00C849C9"/>
    <w:pPr>
      <w:spacing w:before="100" w:beforeAutospacing="1" w:after="100" w:afterAutospacing="1"/>
    </w:pPr>
  </w:style>
  <w:style w:type="character" w:styleId="a3">
    <w:name w:val="Hyperlink"/>
    <w:uiPriority w:val="99"/>
    <w:rsid w:val="00C849C9"/>
    <w:rPr>
      <w:rFonts w:cs="Times New Roman"/>
      <w:color w:val="0000FF"/>
      <w:u w:val="single"/>
    </w:rPr>
  </w:style>
  <w:style w:type="paragraph" w:customStyle="1" w:styleId="s52">
    <w:name w:val="s_52"/>
    <w:basedOn w:val="a"/>
    <w:uiPriority w:val="99"/>
    <w:rsid w:val="00C849C9"/>
    <w:pPr>
      <w:spacing w:before="100" w:beforeAutospacing="1" w:after="100" w:afterAutospacing="1"/>
    </w:pPr>
  </w:style>
  <w:style w:type="paragraph" w:customStyle="1" w:styleId="s9">
    <w:name w:val="s_9"/>
    <w:basedOn w:val="a"/>
    <w:uiPriority w:val="99"/>
    <w:rsid w:val="00C849C9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C849C9"/>
    <w:pPr>
      <w:spacing w:before="100" w:beforeAutospacing="1" w:after="100" w:afterAutospacing="1"/>
    </w:pPr>
  </w:style>
  <w:style w:type="paragraph" w:customStyle="1" w:styleId="s22">
    <w:name w:val="s_22"/>
    <w:basedOn w:val="a"/>
    <w:uiPriority w:val="99"/>
    <w:rsid w:val="00C849C9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C849C9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2B16C3"/>
    <w:pPr>
      <w:ind w:left="720"/>
      <w:contextualSpacing/>
    </w:pPr>
  </w:style>
  <w:style w:type="character" w:styleId="a6">
    <w:name w:val="Strong"/>
    <w:uiPriority w:val="99"/>
    <w:qFormat/>
    <w:rsid w:val="001D7A16"/>
    <w:rPr>
      <w:rFonts w:cs="Times New Roman"/>
      <w:b/>
      <w:bCs/>
    </w:rPr>
  </w:style>
  <w:style w:type="character" w:customStyle="1" w:styleId="6">
    <w:name w:val="Основной текст (6)_"/>
    <w:link w:val="60"/>
    <w:uiPriority w:val="99"/>
    <w:locked/>
    <w:rsid w:val="00FB1214"/>
    <w:rPr>
      <w:sz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B1214"/>
    <w:pPr>
      <w:widowControl w:val="0"/>
      <w:shd w:val="clear" w:color="auto" w:fill="FFFFFF"/>
      <w:spacing w:after="720" w:line="240" w:lineRule="atLeast"/>
    </w:pPr>
    <w:rPr>
      <w:sz w:val="21"/>
      <w:szCs w:val="20"/>
      <w:lang/>
    </w:rPr>
  </w:style>
  <w:style w:type="paragraph" w:customStyle="1" w:styleId="Default">
    <w:name w:val="Default"/>
    <w:uiPriority w:val="99"/>
    <w:rsid w:val="00192F5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rsid w:val="00192F58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locked/>
    <w:rsid w:val="00192F58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uiPriority w:val="99"/>
    <w:locked/>
    <w:rsid w:val="004A7741"/>
    <w:rPr>
      <w:rFonts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4A7741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A7741"/>
    <w:pPr>
      <w:widowControl w:val="0"/>
      <w:shd w:val="clear" w:color="auto" w:fill="FFFFFF"/>
      <w:spacing w:line="240" w:lineRule="atLeast"/>
    </w:pPr>
    <w:rPr>
      <w:sz w:val="28"/>
      <w:szCs w:val="28"/>
      <w:lang/>
    </w:rPr>
  </w:style>
  <w:style w:type="paragraph" w:customStyle="1" w:styleId="30">
    <w:name w:val="Основной текст (3)"/>
    <w:basedOn w:val="a"/>
    <w:link w:val="3"/>
    <w:uiPriority w:val="99"/>
    <w:rsid w:val="004A7741"/>
    <w:pPr>
      <w:widowControl w:val="0"/>
      <w:shd w:val="clear" w:color="auto" w:fill="FFFFFF"/>
      <w:spacing w:after="240" w:line="317" w:lineRule="exact"/>
      <w:jc w:val="center"/>
    </w:pPr>
    <w:rPr>
      <w:b/>
      <w:bCs/>
      <w:sz w:val="28"/>
      <w:szCs w:val="28"/>
      <w:lang/>
    </w:rPr>
  </w:style>
  <w:style w:type="character" w:customStyle="1" w:styleId="212pt">
    <w:name w:val="Основной текст (2) + 12 pt"/>
    <w:uiPriority w:val="99"/>
    <w:rsid w:val="004A774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29">
    <w:name w:val="Основной текст (2) + 9"/>
    <w:aliases w:val="5 pt,Интервал 1 pt"/>
    <w:uiPriority w:val="99"/>
    <w:rsid w:val="002344B9"/>
    <w:rPr>
      <w:rFonts w:ascii="Times New Roman" w:hAnsi="Times New Roman" w:cs="Times New Roman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uk-UA" w:eastAsia="uk-UA"/>
    </w:rPr>
  </w:style>
  <w:style w:type="character" w:customStyle="1" w:styleId="11">
    <w:name w:val="Заголовок №1_"/>
    <w:link w:val="12"/>
    <w:uiPriority w:val="99"/>
    <w:locked/>
    <w:rsid w:val="00B93D2F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93D2F"/>
    <w:pPr>
      <w:widowControl w:val="0"/>
      <w:shd w:val="clear" w:color="auto" w:fill="FFFFFF"/>
      <w:spacing w:before="300" w:after="300" w:line="240" w:lineRule="atLeast"/>
      <w:jc w:val="both"/>
      <w:outlineLvl w:val="0"/>
    </w:pPr>
    <w:rPr>
      <w:b/>
      <w:bCs/>
      <w:sz w:val="28"/>
      <w:szCs w:val="28"/>
      <w:lang/>
    </w:rPr>
  </w:style>
  <w:style w:type="paragraph" w:styleId="a9">
    <w:name w:val="No Spacing"/>
    <w:uiPriority w:val="99"/>
    <w:qFormat/>
    <w:rsid w:val="00380A77"/>
    <w:rPr>
      <w:rFonts w:ascii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700955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semiHidden/>
    <w:rsid w:val="00A059EB"/>
    <w:rPr>
      <w:sz w:val="24"/>
      <w:szCs w:val="24"/>
    </w:rPr>
  </w:style>
  <w:style w:type="character" w:styleId="ac">
    <w:name w:val="page number"/>
    <w:uiPriority w:val="99"/>
    <w:rsid w:val="0070095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32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68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68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68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68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6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68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69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68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68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68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68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68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68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6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68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68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69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68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68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6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68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68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68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6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6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68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snpa-dnr.ru/npa/0009-4-3-20160328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base.garant.ru/70153620/ecd3f16ab7a441a0136d6112ea81d0cb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1952</Words>
  <Characters>11127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SENYA</dc:creator>
  <cp:keywords/>
  <dc:description/>
  <cp:lastModifiedBy>User</cp:lastModifiedBy>
  <cp:revision>8</cp:revision>
  <cp:lastPrinted>2018-11-19T12:20:00Z</cp:lastPrinted>
  <dcterms:created xsi:type="dcterms:W3CDTF">2018-08-02T14:04:00Z</dcterms:created>
  <dcterms:modified xsi:type="dcterms:W3CDTF">2018-11-19T12:21:00Z</dcterms:modified>
</cp:coreProperties>
</file>