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tblLook w:val="01E0"/>
      </w:tblPr>
      <w:tblGrid>
        <w:gridCol w:w="4607"/>
        <w:gridCol w:w="5039"/>
      </w:tblGrid>
      <w:tr w:rsidR="005C4679" w:rsidRPr="00D6018F" w:rsidTr="00E354AB">
        <w:tc>
          <w:tcPr>
            <w:tcW w:w="2388" w:type="pct"/>
          </w:tcPr>
          <w:p w:rsidR="005C4679" w:rsidRPr="00D6018F" w:rsidRDefault="005C4679" w:rsidP="00E354AB">
            <w:pPr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:rsidR="005C4679" w:rsidRPr="00D6018F" w:rsidRDefault="005C4679" w:rsidP="00E354AB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УТВЕРЖДЕНО</w:t>
            </w:r>
          </w:p>
          <w:p w:rsidR="005C4679" w:rsidRPr="00D6018F" w:rsidRDefault="005C4679" w:rsidP="00E354AB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распоряжением Главы Администрации</w:t>
            </w:r>
          </w:p>
          <w:p w:rsidR="005C4679" w:rsidRPr="00D6018F" w:rsidRDefault="005C4679" w:rsidP="00E354AB">
            <w:pPr>
              <w:rPr>
                <w:sz w:val="28"/>
                <w:szCs w:val="28"/>
              </w:rPr>
            </w:pPr>
            <w:proofErr w:type="spellStart"/>
            <w:r w:rsidRPr="00D6018F">
              <w:rPr>
                <w:sz w:val="28"/>
                <w:szCs w:val="28"/>
              </w:rPr>
              <w:t>Славяносербского</w:t>
            </w:r>
            <w:proofErr w:type="spellEnd"/>
            <w:r w:rsidRPr="00D6018F">
              <w:rPr>
                <w:sz w:val="28"/>
                <w:szCs w:val="28"/>
              </w:rPr>
              <w:t xml:space="preserve"> района</w:t>
            </w:r>
          </w:p>
          <w:p w:rsidR="005C4679" w:rsidRPr="00D6018F" w:rsidRDefault="005C4679" w:rsidP="00E354AB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Луганской Народной Республики</w:t>
            </w:r>
          </w:p>
          <w:p w:rsidR="005C4679" w:rsidRPr="00D6018F" w:rsidRDefault="005C4679" w:rsidP="00427AA3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 xml:space="preserve">от « </w:t>
            </w:r>
            <w:r w:rsidR="00427AA3">
              <w:rPr>
                <w:sz w:val="28"/>
                <w:szCs w:val="28"/>
              </w:rPr>
              <w:t>09</w:t>
            </w:r>
            <w:r w:rsidRPr="00D6018F">
              <w:rPr>
                <w:sz w:val="28"/>
                <w:szCs w:val="28"/>
              </w:rPr>
              <w:t xml:space="preserve"> » </w:t>
            </w:r>
            <w:r w:rsidR="00427AA3">
              <w:rPr>
                <w:sz w:val="28"/>
                <w:szCs w:val="28"/>
              </w:rPr>
              <w:t>октября 2017</w:t>
            </w:r>
            <w:r w:rsidRPr="00D6018F">
              <w:rPr>
                <w:sz w:val="28"/>
                <w:szCs w:val="28"/>
              </w:rPr>
              <w:t xml:space="preserve"> года № </w:t>
            </w:r>
            <w:r w:rsidR="00427AA3">
              <w:rPr>
                <w:sz w:val="28"/>
                <w:szCs w:val="28"/>
              </w:rPr>
              <w:t>750</w:t>
            </w:r>
          </w:p>
        </w:tc>
      </w:tr>
    </w:tbl>
    <w:p w:rsidR="005C4679" w:rsidRDefault="005C4679" w:rsidP="005C4679">
      <w:pPr>
        <w:rPr>
          <w:sz w:val="28"/>
          <w:szCs w:val="28"/>
        </w:rPr>
      </w:pPr>
    </w:p>
    <w:p w:rsidR="005C4679" w:rsidRDefault="005C4679" w:rsidP="005C4679">
      <w:pPr>
        <w:rPr>
          <w:sz w:val="28"/>
          <w:szCs w:val="28"/>
        </w:rPr>
      </w:pPr>
    </w:p>
    <w:p w:rsidR="00427AA3" w:rsidRDefault="00427AA3" w:rsidP="00427AA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Зарегистрировано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Славяносербском </w:t>
      </w:r>
    </w:p>
    <w:p w:rsidR="00427AA3" w:rsidRDefault="00427AA3" w:rsidP="00427AA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</w:t>
      </w:r>
      <w:proofErr w:type="gramStart"/>
      <w:r>
        <w:rPr>
          <w:rFonts w:ascii="Times New Roman" w:hAnsi="Times New Roman"/>
          <w:sz w:val="28"/>
          <w:szCs w:val="28"/>
        </w:rPr>
        <w:t>управлении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юстиции</w:t>
      </w:r>
    </w:p>
    <w:p w:rsidR="00427AA3" w:rsidRDefault="00427AA3" w:rsidP="00427AA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427AA3" w:rsidRDefault="00427AA3" w:rsidP="00427AA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5C4679" w:rsidRDefault="00427AA3" w:rsidP="00427AA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</w:t>
      </w:r>
      <w:r>
        <w:rPr>
          <w:sz w:val="28"/>
          <w:szCs w:val="28"/>
          <w:u w:val="single"/>
        </w:rPr>
        <w:t>17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2017</w:t>
      </w:r>
      <w:r>
        <w:rPr>
          <w:sz w:val="28"/>
          <w:szCs w:val="28"/>
        </w:rPr>
        <w:t xml:space="preserve"> г. за № 14/17/50</w:t>
      </w:r>
    </w:p>
    <w:p w:rsidR="005C4679" w:rsidRDefault="005C4679" w:rsidP="005C4679">
      <w:pPr>
        <w:rPr>
          <w:sz w:val="28"/>
          <w:szCs w:val="28"/>
        </w:rPr>
      </w:pPr>
    </w:p>
    <w:p w:rsidR="005C4679" w:rsidRDefault="005C4679" w:rsidP="005C4679">
      <w:pPr>
        <w:rPr>
          <w:sz w:val="28"/>
          <w:szCs w:val="28"/>
        </w:rPr>
      </w:pPr>
    </w:p>
    <w:p w:rsidR="005C4679" w:rsidRPr="00612D87" w:rsidRDefault="005C4679" w:rsidP="005C4679">
      <w:pPr>
        <w:rPr>
          <w:sz w:val="28"/>
          <w:szCs w:val="28"/>
        </w:rPr>
      </w:pPr>
    </w:p>
    <w:p w:rsidR="005C4679" w:rsidRPr="00100019" w:rsidRDefault="005C4679" w:rsidP="005C4679">
      <w:pPr>
        <w:jc w:val="center"/>
        <w:rPr>
          <w:b/>
          <w:sz w:val="28"/>
          <w:szCs w:val="28"/>
        </w:rPr>
      </w:pPr>
      <w:r w:rsidRPr="00100019">
        <w:rPr>
          <w:b/>
          <w:sz w:val="28"/>
          <w:szCs w:val="28"/>
        </w:rPr>
        <w:t>ПОЛОЖЕНИЕ</w:t>
      </w:r>
    </w:p>
    <w:p w:rsidR="005C4679" w:rsidRPr="00100019" w:rsidRDefault="005C4679" w:rsidP="005C4679">
      <w:pPr>
        <w:jc w:val="center"/>
        <w:rPr>
          <w:b/>
          <w:sz w:val="28"/>
          <w:szCs w:val="28"/>
        </w:rPr>
      </w:pPr>
      <w:r w:rsidRPr="00100019">
        <w:rPr>
          <w:b/>
          <w:sz w:val="28"/>
          <w:szCs w:val="28"/>
        </w:rPr>
        <w:t xml:space="preserve">о призывной комиссии </w:t>
      </w:r>
    </w:p>
    <w:p w:rsidR="00B126CC" w:rsidRDefault="005C4679" w:rsidP="005C4679">
      <w:pPr>
        <w:jc w:val="center"/>
        <w:rPr>
          <w:b/>
          <w:sz w:val="28"/>
          <w:szCs w:val="28"/>
        </w:rPr>
      </w:pPr>
      <w:r w:rsidRPr="00100019">
        <w:rPr>
          <w:b/>
          <w:sz w:val="28"/>
          <w:szCs w:val="28"/>
        </w:rPr>
        <w:t xml:space="preserve">Администрации </w:t>
      </w:r>
      <w:proofErr w:type="spellStart"/>
      <w:r w:rsidRPr="00100019">
        <w:rPr>
          <w:b/>
          <w:sz w:val="28"/>
          <w:szCs w:val="28"/>
        </w:rPr>
        <w:t>Славяносербского</w:t>
      </w:r>
      <w:proofErr w:type="spellEnd"/>
      <w:r w:rsidRPr="00100019">
        <w:rPr>
          <w:b/>
          <w:sz w:val="28"/>
          <w:szCs w:val="28"/>
        </w:rPr>
        <w:t xml:space="preserve"> района</w:t>
      </w:r>
      <w:r w:rsidR="00B126CC">
        <w:rPr>
          <w:b/>
          <w:sz w:val="28"/>
          <w:szCs w:val="28"/>
        </w:rPr>
        <w:t xml:space="preserve"> </w:t>
      </w:r>
    </w:p>
    <w:p w:rsidR="005C4679" w:rsidRPr="00100019" w:rsidRDefault="00B126CC" w:rsidP="005C4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Луганской Народной Республики</w:t>
      </w:r>
    </w:p>
    <w:p w:rsidR="005C4679" w:rsidRDefault="005C4679" w:rsidP="005C4679">
      <w:pPr>
        <w:jc w:val="center"/>
        <w:rPr>
          <w:sz w:val="28"/>
          <w:szCs w:val="28"/>
        </w:rPr>
      </w:pPr>
    </w:p>
    <w:p w:rsidR="005C4679" w:rsidRPr="0083794D" w:rsidRDefault="005C4679" w:rsidP="005C4679">
      <w:pPr>
        <w:jc w:val="center"/>
        <w:rPr>
          <w:sz w:val="28"/>
          <w:szCs w:val="28"/>
        </w:rPr>
      </w:pPr>
    </w:p>
    <w:p w:rsidR="00DF09B0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1. </w:t>
      </w:r>
      <w:r w:rsidR="005E1089">
        <w:rPr>
          <w:color w:val="000000"/>
          <w:sz w:val="28"/>
          <w:szCs w:val="28"/>
        </w:rPr>
        <w:t>П</w:t>
      </w:r>
      <w:r w:rsidRPr="00573419">
        <w:rPr>
          <w:color w:val="000000"/>
          <w:sz w:val="28"/>
          <w:szCs w:val="28"/>
        </w:rPr>
        <w:t>ризывная комиссия по мобилизации</w:t>
      </w:r>
      <w:r>
        <w:rPr>
          <w:color w:val="000000"/>
          <w:sz w:val="28"/>
          <w:szCs w:val="28"/>
        </w:rPr>
        <w:t xml:space="preserve"> граждан</w:t>
      </w:r>
      <w:r w:rsidR="005E1089">
        <w:rPr>
          <w:color w:val="000000"/>
          <w:sz w:val="28"/>
          <w:szCs w:val="28"/>
        </w:rPr>
        <w:t xml:space="preserve"> Администрации </w:t>
      </w:r>
      <w:proofErr w:type="spellStart"/>
      <w:r w:rsidR="005E1089">
        <w:rPr>
          <w:color w:val="000000"/>
          <w:sz w:val="28"/>
          <w:szCs w:val="28"/>
        </w:rPr>
        <w:t>Славяносербского</w:t>
      </w:r>
      <w:proofErr w:type="spellEnd"/>
      <w:r w:rsidR="005E1089">
        <w:rPr>
          <w:color w:val="000000"/>
          <w:sz w:val="28"/>
          <w:szCs w:val="28"/>
        </w:rPr>
        <w:t xml:space="preserve"> района Луганской Народной Республики (далее – призывная комиссия)</w:t>
      </w:r>
      <w:r w:rsidR="005E1089" w:rsidRPr="005E1089">
        <w:rPr>
          <w:color w:val="000000"/>
          <w:sz w:val="28"/>
          <w:szCs w:val="28"/>
        </w:rPr>
        <w:t xml:space="preserve"> </w:t>
      </w:r>
      <w:r w:rsidR="005E1089" w:rsidRPr="00573419">
        <w:rPr>
          <w:color w:val="000000"/>
          <w:sz w:val="28"/>
          <w:szCs w:val="28"/>
        </w:rPr>
        <w:t xml:space="preserve">создается </w:t>
      </w:r>
      <w:r w:rsidR="005E1089">
        <w:rPr>
          <w:color w:val="000000"/>
          <w:sz w:val="28"/>
          <w:szCs w:val="28"/>
        </w:rPr>
        <w:t>в</w:t>
      </w:r>
      <w:r w:rsidR="005E1089" w:rsidRPr="00573419">
        <w:rPr>
          <w:color w:val="000000"/>
          <w:sz w:val="28"/>
          <w:szCs w:val="28"/>
        </w:rPr>
        <w:t xml:space="preserve"> мирное время </w:t>
      </w:r>
      <w:r w:rsidR="005E1089">
        <w:rPr>
          <w:color w:val="000000"/>
          <w:sz w:val="28"/>
          <w:szCs w:val="28"/>
        </w:rPr>
        <w:t xml:space="preserve">распоряжением Главы Администрации </w:t>
      </w:r>
      <w:proofErr w:type="spellStart"/>
      <w:r w:rsidR="005E1089">
        <w:rPr>
          <w:color w:val="000000"/>
          <w:sz w:val="28"/>
          <w:szCs w:val="28"/>
        </w:rPr>
        <w:t>Славяносербского</w:t>
      </w:r>
      <w:proofErr w:type="spellEnd"/>
      <w:r w:rsidR="005E1089">
        <w:rPr>
          <w:color w:val="000000"/>
          <w:sz w:val="28"/>
          <w:szCs w:val="28"/>
        </w:rPr>
        <w:t xml:space="preserve"> района Лу</w:t>
      </w:r>
      <w:r w:rsidR="00FB793E">
        <w:rPr>
          <w:color w:val="000000"/>
          <w:sz w:val="28"/>
          <w:szCs w:val="28"/>
        </w:rPr>
        <w:t>ганской Народной Республики</w:t>
      </w:r>
      <w:r w:rsidR="005E1089">
        <w:rPr>
          <w:color w:val="000000"/>
          <w:sz w:val="28"/>
          <w:szCs w:val="28"/>
        </w:rPr>
        <w:t xml:space="preserve"> </w:t>
      </w:r>
      <w:r w:rsidR="00FB793E">
        <w:rPr>
          <w:color w:val="000000"/>
          <w:sz w:val="28"/>
          <w:szCs w:val="28"/>
        </w:rPr>
        <w:t>(</w:t>
      </w:r>
      <w:r w:rsidR="005E1089">
        <w:rPr>
          <w:color w:val="000000"/>
          <w:sz w:val="28"/>
          <w:szCs w:val="28"/>
        </w:rPr>
        <w:t xml:space="preserve">далее - </w:t>
      </w:r>
      <w:r w:rsidR="005E1089" w:rsidRPr="00573419">
        <w:rPr>
          <w:color w:val="000000"/>
          <w:sz w:val="28"/>
          <w:szCs w:val="28"/>
        </w:rPr>
        <w:t xml:space="preserve"> </w:t>
      </w:r>
      <w:r w:rsidR="005E1089">
        <w:rPr>
          <w:color w:val="000000"/>
          <w:sz w:val="28"/>
          <w:szCs w:val="28"/>
        </w:rPr>
        <w:t>Администрация)</w:t>
      </w:r>
      <w:r w:rsidR="00DF09B0">
        <w:rPr>
          <w:color w:val="000000"/>
          <w:sz w:val="28"/>
          <w:szCs w:val="28"/>
        </w:rPr>
        <w:t>.</w:t>
      </w:r>
    </w:p>
    <w:p w:rsidR="005C4679" w:rsidRPr="00573419" w:rsidRDefault="006479BF" w:rsidP="005C46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DF09B0">
        <w:rPr>
          <w:color w:val="000000"/>
          <w:sz w:val="28"/>
          <w:szCs w:val="28"/>
        </w:rPr>
        <w:t>Комиссия осуществляет</w:t>
      </w:r>
      <w:r w:rsidR="005C4679" w:rsidRPr="00573419">
        <w:rPr>
          <w:color w:val="000000"/>
          <w:sz w:val="28"/>
          <w:szCs w:val="28"/>
        </w:rPr>
        <w:t xml:space="preserve"> призыв граждан, приписанных к воинским частям и формированиям (предназначенных в специальные формирования), для прохождения военной службы на воинских должностях, предусмотренных штатами военного времени, или направления граждан для работы на должностях гражданского персонала Народной милиции Луганской Народной Республики, других воинских частей и формирований, специальных формирований в период мобилизации.</w:t>
      </w:r>
    </w:p>
    <w:p w:rsidR="005C4679" w:rsidRPr="00573419" w:rsidRDefault="006479BF" w:rsidP="005C4679">
      <w:pPr>
        <w:ind w:firstLine="720"/>
        <w:jc w:val="both"/>
        <w:rPr>
          <w:color w:val="000000"/>
          <w:sz w:val="28"/>
          <w:szCs w:val="28"/>
        </w:rPr>
      </w:pPr>
      <w:bookmarkStart w:id="0" w:name="p_1317"/>
      <w:bookmarkEnd w:id="0"/>
      <w:r>
        <w:rPr>
          <w:color w:val="000000"/>
          <w:sz w:val="28"/>
          <w:szCs w:val="28"/>
        </w:rPr>
        <w:t>3</w:t>
      </w:r>
      <w:r w:rsidR="005C4679" w:rsidRPr="00573419">
        <w:rPr>
          <w:color w:val="000000"/>
          <w:sz w:val="28"/>
          <w:szCs w:val="28"/>
        </w:rPr>
        <w:t xml:space="preserve">. Состав призывной комиссии утверждается </w:t>
      </w:r>
      <w:r w:rsidR="005C4679">
        <w:rPr>
          <w:color w:val="000000"/>
          <w:sz w:val="28"/>
          <w:szCs w:val="28"/>
        </w:rPr>
        <w:t>распоряжением Главы</w:t>
      </w:r>
      <w:r w:rsidR="005C4679" w:rsidRPr="00573419">
        <w:rPr>
          <w:color w:val="000000"/>
          <w:sz w:val="28"/>
          <w:szCs w:val="28"/>
        </w:rPr>
        <w:t xml:space="preserve"> </w:t>
      </w:r>
      <w:r w:rsidR="005C4679">
        <w:rPr>
          <w:color w:val="000000"/>
          <w:sz w:val="28"/>
          <w:szCs w:val="28"/>
        </w:rPr>
        <w:t>А</w:t>
      </w:r>
      <w:r w:rsidR="005C4679" w:rsidRPr="00573419">
        <w:rPr>
          <w:color w:val="000000"/>
          <w:sz w:val="28"/>
          <w:szCs w:val="28"/>
        </w:rPr>
        <w:t>дминистрации.</w:t>
      </w:r>
    </w:p>
    <w:p w:rsidR="005C4679" w:rsidRPr="00573419" w:rsidRDefault="006E7EDE" w:rsidP="005C4679">
      <w:pPr>
        <w:ind w:firstLine="720"/>
        <w:jc w:val="both"/>
        <w:rPr>
          <w:color w:val="000000"/>
          <w:sz w:val="28"/>
          <w:szCs w:val="28"/>
        </w:rPr>
      </w:pPr>
      <w:bookmarkStart w:id="1" w:name="p_1318"/>
      <w:bookmarkEnd w:id="1"/>
      <w:r>
        <w:rPr>
          <w:color w:val="000000"/>
          <w:sz w:val="28"/>
          <w:szCs w:val="28"/>
        </w:rPr>
        <w:t>4</w:t>
      </w:r>
      <w:r w:rsidR="005C4679" w:rsidRPr="00573419">
        <w:rPr>
          <w:color w:val="000000"/>
          <w:sz w:val="28"/>
          <w:szCs w:val="28"/>
        </w:rPr>
        <w:t>. В состав призывной комиссии включаются: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председатель комиссии - </w:t>
      </w:r>
      <w:r>
        <w:rPr>
          <w:color w:val="000000"/>
          <w:sz w:val="28"/>
          <w:szCs w:val="28"/>
        </w:rPr>
        <w:t>Глава</w:t>
      </w:r>
      <w:r w:rsidRPr="00573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Pr="00573419"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Славяносербского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района Луг</w:t>
      </w:r>
      <w:r>
        <w:rPr>
          <w:color w:val="000000"/>
          <w:sz w:val="28"/>
          <w:szCs w:val="28"/>
        </w:rPr>
        <w:t>анской Народной Республики, или</w:t>
      </w:r>
      <w:r w:rsidRPr="00573419">
        <w:rPr>
          <w:color w:val="000000"/>
          <w:sz w:val="28"/>
          <w:szCs w:val="28"/>
        </w:rPr>
        <w:t xml:space="preserve"> один из его заместителей;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заместитель председателя комиссии – начальник отдела военного комиссариата административно-территориальной единицы Луганской Народной Республики;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lastRenderedPageBreak/>
        <w:t>секретарь комиссии - работн</w:t>
      </w:r>
      <w:r>
        <w:rPr>
          <w:color w:val="000000"/>
          <w:sz w:val="28"/>
          <w:szCs w:val="28"/>
        </w:rPr>
        <w:t xml:space="preserve">ик отдела военного комиссариата </w:t>
      </w:r>
      <w:r w:rsidRPr="00573419">
        <w:rPr>
          <w:color w:val="000000"/>
          <w:sz w:val="28"/>
          <w:szCs w:val="28"/>
        </w:rPr>
        <w:t>административно-территориальной единицы Луганской Народной Республики;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члены комиссии: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представитель</w:t>
      </w:r>
      <w:r>
        <w:rPr>
          <w:color w:val="000000"/>
          <w:sz w:val="28"/>
          <w:szCs w:val="28"/>
        </w:rPr>
        <w:t xml:space="preserve"> территориального</w:t>
      </w:r>
      <w:r w:rsidRPr="00573419">
        <w:rPr>
          <w:color w:val="000000"/>
          <w:sz w:val="28"/>
          <w:szCs w:val="28"/>
        </w:rPr>
        <w:t xml:space="preserve"> органа Министерства внутренних дел Луганской Народной Республики;</w:t>
      </w:r>
    </w:p>
    <w:p w:rsidR="005C4679" w:rsidRPr="00265BE5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265BE5">
        <w:rPr>
          <w:color w:val="000000"/>
          <w:sz w:val="28"/>
          <w:szCs w:val="28"/>
        </w:rPr>
        <w:t>врачи специалисты, участвующие в проведении медицинского освидетельствования и медицинского осмотра граждан;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другие должностные лица по предложению начальника отдела военного комиссариата.</w:t>
      </w:r>
    </w:p>
    <w:p w:rsidR="005C4679" w:rsidRPr="00265BE5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Должностные инструкции для работников призывной комиссии утверждаются Главой А</w:t>
      </w:r>
      <w:r w:rsidRPr="00573419">
        <w:rPr>
          <w:color w:val="000000"/>
          <w:sz w:val="28"/>
          <w:szCs w:val="28"/>
        </w:rPr>
        <w:t>дминистрации</w:t>
      </w:r>
      <w:r w:rsidR="006E7EDE">
        <w:rPr>
          <w:color w:val="000000"/>
          <w:sz w:val="28"/>
          <w:szCs w:val="28"/>
        </w:rPr>
        <w:t>.</w:t>
      </w:r>
    </w:p>
    <w:p w:rsidR="005C4679" w:rsidRPr="00573419" w:rsidRDefault="006E7EDE" w:rsidP="005C4679">
      <w:pPr>
        <w:ind w:firstLine="720"/>
        <w:jc w:val="both"/>
        <w:rPr>
          <w:color w:val="000000"/>
          <w:sz w:val="28"/>
          <w:szCs w:val="28"/>
        </w:rPr>
      </w:pPr>
      <w:bookmarkStart w:id="2" w:name="p_1319"/>
      <w:bookmarkStart w:id="3" w:name="p_1320"/>
      <w:bookmarkEnd w:id="2"/>
      <w:bookmarkEnd w:id="3"/>
      <w:r>
        <w:rPr>
          <w:color w:val="000000"/>
          <w:sz w:val="28"/>
          <w:szCs w:val="28"/>
        </w:rPr>
        <w:t>5</w:t>
      </w:r>
      <w:r w:rsidR="005C4679" w:rsidRPr="00573419">
        <w:rPr>
          <w:color w:val="000000"/>
          <w:sz w:val="28"/>
          <w:szCs w:val="28"/>
        </w:rPr>
        <w:t xml:space="preserve">. Члены </w:t>
      </w:r>
      <w:r w:rsidR="005C4679">
        <w:rPr>
          <w:color w:val="000000"/>
          <w:sz w:val="28"/>
          <w:szCs w:val="28"/>
        </w:rPr>
        <w:t>призывной комиссии могут</w:t>
      </w:r>
      <w:r w:rsidR="005C4679" w:rsidRPr="00573419">
        <w:rPr>
          <w:color w:val="000000"/>
          <w:sz w:val="28"/>
          <w:szCs w:val="28"/>
        </w:rPr>
        <w:t xml:space="preserve"> вход</w:t>
      </w:r>
      <w:r w:rsidR="005C4679">
        <w:rPr>
          <w:color w:val="000000"/>
          <w:sz w:val="28"/>
          <w:szCs w:val="28"/>
        </w:rPr>
        <w:t>и</w:t>
      </w:r>
      <w:r w:rsidR="005C4679" w:rsidRPr="00573419">
        <w:rPr>
          <w:color w:val="000000"/>
          <w:sz w:val="28"/>
          <w:szCs w:val="28"/>
        </w:rPr>
        <w:t>т</w:t>
      </w:r>
      <w:r w:rsidR="005C4679">
        <w:rPr>
          <w:color w:val="000000"/>
          <w:sz w:val="28"/>
          <w:szCs w:val="28"/>
        </w:rPr>
        <w:t>ь</w:t>
      </w:r>
      <w:r w:rsidR="005C4679" w:rsidRPr="00573419">
        <w:rPr>
          <w:color w:val="000000"/>
          <w:sz w:val="28"/>
          <w:szCs w:val="28"/>
        </w:rPr>
        <w:t xml:space="preserve"> в состав аппарата усиления</w:t>
      </w:r>
      <w:r w:rsidR="005C4679">
        <w:rPr>
          <w:color w:val="000000"/>
          <w:sz w:val="28"/>
          <w:szCs w:val="28"/>
        </w:rPr>
        <w:t>,</w:t>
      </w:r>
      <w:r w:rsidR="005C4679" w:rsidRPr="00573419">
        <w:rPr>
          <w:color w:val="000000"/>
          <w:sz w:val="28"/>
          <w:szCs w:val="28"/>
        </w:rPr>
        <w:t xml:space="preserve"> </w:t>
      </w:r>
      <w:r w:rsidR="005C4679" w:rsidRPr="00862B52">
        <w:rPr>
          <w:sz w:val="28"/>
          <w:szCs w:val="28"/>
        </w:rPr>
        <w:t xml:space="preserve">отдела военного комиссариата </w:t>
      </w:r>
      <w:r w:rsidR="005C4679" w:rsidRPr="00573419">
        <w:rPr>
          <w:color w:val="000000"/>
          <w:sz w:val="28"/>
          <w:szCs w:val="28"/>
        </w:rPr>
        <w:t xml:space="preserve">административно-территориальной единицы </w:t>
      </w:r>
      <w:r w:rsidR="005C4679" w:rsidRPr="00862B52">
        <w:rPr>
          <w:sz w:val="28"/>
          <w:szCs w:val="28"/>
        </w:rPr>
        <w:t xml:space="preserve">Луганской </w:t>
      </w:r>
      <w:r w:rsidR="005C4679">
        <w:rPr>
          <w:sz w:val="28"/>
          <w:szCs w:val="28"/>
        </w:rPr>
        <w:t>Н</w:t>
      </w:r>
      <w:r w:rsidR="005C4679" w:rsidRPr="00862B52">
        <w:rPr>
          <w:sz w:val="28"/>
          <w:szCs w:val="28"/>
        </w:rPr>
        <w:t>ародной Республики</w:t>
      </w:r>
      <w:r w:rsidR="005C4679">
        <w:rPr>
          <w:sz w:val="28"/>
          <w:szCs w:val="28"/>
        </w:rPr>
        <w:t>.</w:t>
      </w:r>
    </w:p>
    <w:p w:rsidR="005C4679" w:rsidRPr="00573419" w:rsidRDefault="006E7EDE" w:rsidP="005C4679">
      <w:pPr>
        <w:ind w:firstLine="720"/>
        <w:jc w:val="both"/>
        <w:rPr>
          <w:color w:val="000000"/>
          <w:sz w:val="28"/>
          <w:szCs w:val="28"/>
        </w:rPr>
      </w:pPr>
      <w:bookmarkStart w:id="4" w:name="p_1321"/>
      <w:bookmarkEnd w:id="4"/>
      <w:r>
        <w:rPr>
          <w:color w:val="000000"/>
          <w:sz w:val="28"/>
          <w:szCs w:val="28"/>
        </w:rPr>
        <w:t>6</w:t>
      </w:r>
      <w:r w:rsidR="005C4679" w:rsidRPr="00573419">
        <w:rPr>
          <w:color w:val="000000"/>
          <w:sz w:val="28"/>
          <w:szCs w:val="28"/>
        </w:rPr>
        <w:t>. На призывную комиссию возлагаются следующие функции: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bookmarkStart w:id="5" w:name="p_13211"/>
      <w:bookmarkStart w:id="6" w:name="p_13221"/>
      <w:bookmarkEnd w:id="5"/>
      <w:bookmarkEnd w:id="6"/>
      <w:r w:rsidRPr="00573419">
        <w:rPr>
          <w:color w:val="000000"/>
          <w:sz w:val="28"/>
          <w:szCs w:val="28"/>
        </w:rPr>
        <w:t>а) в мирное время: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согласование и периодическое уточнение документов по организации оповещения и прибытия граждан по мобилизации, в том числе по заблаговременной подготовке </w:t>
      </w:r>
      <w:r>
        <w:rPr>
          <w:color w:val="000000"/>
          <w:sz w:val="28"/>
          <w:szCs w:val="28"/>
        </w:rPr>
        <w:t>граждан,</w:t>
      </w:r>
      <w:r w:rsidRPr="00CE776A"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подлежащих призыву по мобилизации;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участие (через своих представителей) в проведении сборов с руководителями организаций по организации проведения оповещения, прибытия (доставки) </w:t>
      </w:r>
      <w:r>
        <w:rPr>
          <w:color w:val="000000"/>
          <w:sz w:val="28"/>
          <w:szCs w:val="28"/>
        </w:rPr>
        <w:t>граждан,</w:t>
      </w:r>
      <w:r w:rsidRPr="00CE776A"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подлежащих призыву по мобилизации;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содействие подбору граждан в состав аппарата усиления отдела военного комиссариата и привлечению их к тренировочным занятиям;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131AC6">
        <w:rPr>
          <w:sz w:val="28"/>
          <w:szCs w:val="28"/>
        </w:rPr>
        <w:t xml:space="preserve">внесение на </w:t>
      </w:r>
      <w:r>
        <w:rPr>
          <w:sz w:val="28"/>
          <w:szCs w:val="28"/>
        </w:rPr>
        <w:t>рассмотрение</w:t>
      </w:r>
      <w:r w:rsidRPr="00573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Pr="00573419"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Славяносербского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района Луганской Народной Республики</w:t>
      </w:r>
      <w:r w:rsidRPr="00131AC6">
        <w:rPr>
          <w:color w:val="000000"/>
          <w:sz w:val="28"/>
          <w:szCs w:val="28"/>
        </w:rPr>
        <w:t xml:space="preserve"> вопросов о</w:t>
      </w:r>
      <w:r w:rsidRPr="00573419">
        <w:rPr>
          <w:color w:val="000000"/>
          <w:sz w:val="28"/>
          <w:szCs w:val="28"/>
        </w:rPr>
        <w:t>рганизации и всестороннего обеспечения вышеуказанных мероприятий, в том числе порядок предоставления зданий, сооружений, коммуникаций, земельных участков, транспортных и других материальных средств, в соответствии с планами мобилизации;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определение количества объектов </w:t>
      </w:r>
      <w:proofErr w:type="gramStart"/>
      <w:r w:rsidRPr="00573419">
        <w:rPr>
          <w:color w:val="000000"/>
          <w:sz w:val="28"/>
          <w:szCs w:val="28"/>
        </w:rPr>
        <w:t xml:space="preserve">базы мобилизационного развертывания отдела военного комиссариата 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proofErr w:type="gramEnd"/>
      <w:r w:rsidRPr="00862B52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исходя из объема мобилизационного задания;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распределение объектов </w:t>
      </w:r>
      <w:proofErr w:type="gramStart"/>
      <w:r w:rsidRPr="00573419">
        <w:rPr>
          <w:color w:val="000000"/>
          <w:sz w:val="28"/>
          <w:szCs w:val="28"/>
        </w:rPr>
        <w:t xml:space="preserve">базы мобилизационного развертывания отдела военного комиссариата 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proofErr w:type="gramEnd"/>
      <w:r w:rsidRPr="00862B52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по организациям, фондами которых они будут пользоваться;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определение необходимого количества граждан, привлекаемых в аппарат </w:t>
      </w:r>
      <w:proofErr w:type="gramStart"/>
      <w:r w:rsidRPr="00573419">
        <w:rPr>
          <w:color w:val="000000"/>
          <w:sz w:val="28"/>
          <w:szCs w:val="28"/>
        </w:rPr>
        <w:t>усиления отдела военного комиссариата</w:t>
      </w:r>
      <w:r w:rsidRPr="00107713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Народной Республики</w:t>
      </w:r>
      <w:proofErr w:type="gramEnd"/>
      <w:r w:rsidRPr="00573419">
        <w:rPr>
          <w:color w:val="000000"/>
          <w:sz w:val="28"/>
          <w:szCs w:val="28"/>
        </w:rPr>
        <w:t>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организация оповещения и прибытия (доставки) граждан на пункты сбора отдела военного комиссариата</w:t>
      </w:r>
      <w:r w:rsidRPr="00107713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административно-территориальной </w:t>
      </w:r>
      <w:r w:rsidRPr="00573419">
        <w:rPr>
          <w:color w:val="000000"/>
          <w:sz w:val="28"/>
          <w:szCs w:val="28"/>
        </w:rPr>
        <w:lastRenderedPageBreak/>
        <w:t xml:space="preserve">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r w:rsidRPr="00573419">
        <w:rPr>
          <w:color w:val="000000"/>
          <w:sz w:val="28"/>
          <w:szCs w:val="28"/>
        </w:rPr>
        <w:t>, а также доставки граждан на пункты встречи пополнения воинских частей и формирований (специальных формирований</w:t>
      </w:r>
      <w:r>
        <w:rPr>
          <w:color w:val="000000"/>
          <w:sz w:val="28"/>
          <w:szCs w:val="28"/>
        </w:rPr>
        <w:t>)</w:t>
      </w:r>
      <w:r w:rsidRPr="00573419">
        <w:rPr>
          <w:color w:val="000000"/>
          <w:sz w:val="28"/>
          <w:szCs w:val="28"/>
        </w:rPr>
        <w:t>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осуществление </w:t>
      </w:r>
      <w:proofErr w:type="gramStart"/>
      <w:r w:rsidRPr="00573419">
        <w:rPr>
          <w:color w:val="000000"/>
          <w:sz w:val="28"/>
          <w:szCs w:val="28"/>
        </w:rPr>
        <w:t>контроля за</w:t>
      </w:r>
      <w:proofErr w:type="gramEnd"/>
      <w:r w:rsidRPr="00573419">
        <w:rPr>
          <w:color w:val="000000"/>
          <w:sz w:val="28"/>
          <w:szCs w:val="28"/>
        </w:rPr>
        <w:t xml:space="preserve"> содержанием зданий, помещений и других объектов, предназначенных для обеспечения проведения мобилизации </w:t>
      </w:r>
      <w:r>
        <w:rPr>
          <w:color w:val="000000"/>
          <w:sz w:val="28"/>
          <w:szCs w:val="28"/>
        </w:rPr>
        <w:t>граждан,</w:t>
      </w:r>
      <w:r w:rsidRPr="00CE776A"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подлежащих призыву по мобилизации на территории </w:t>
      </w:r>
      <w:proofErr w:type="spellStart"/>
      <w:r>
        <w:rPr>
          <w:color w:val="000000"/>
          <w:sz w:val="28"/>
          <w:szCs w:val="28"/>
        </w:rPr>
        <w:t>Славяносербского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573419">
        <w:rPr>
          <w:color w:val="000000"/>
          <w:sz w:val="28"/>
          <w:szCs w:val="28"/>
        </w:rPr>
        <w:t xml:space="preserve"> Луганской Народной Республики;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планирование организации проведения и обеспечения призыва граждан по мобилизации;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обеспечение организации розыска и доставки граждан, не прибывших в отдел военного комиссариата 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 xml:space="preserve">ародной Республики </w:t>
      </w:r>
      <w:r w:rsidRPr="00573419">
        <w:rPr>
          <w:color w:val="000000"/>
          <w:sz w:val="28"/>
          <w:szCs w:val="28"/>
        </w:rPr>
        <w:t>для получения ими мобилизационных предписаний;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bookmarkStart w:id="7" w:name="p_13222"/>
      <w:bookmarkEnd w:id="7"/>
      <w:r w:rsidRPr="00573419">
        <w:rPr>
          <w:color w:val="000000"/>
          <w:sz w:val="28"/>
          <w:szCs w:val="28"/>
        </w:rPr>
        <w:t>б) в период мобилизации: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во взаимодействии с отделом военного комиссариата 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 xml:space="preserve">ародной Республики </w:t>
      </w:r>
      <w:r w:rsidRPr="00573419">
        <w:rPr>
          <w:color w:val="000000"/>
          <w:sz w:val="28"/>
          <w:szCs w:val="28"/>
        </w:rPr>
        <w:t>обеспечивает доведение до сведения граждан и организаций решений Главы Луганской Народной Республики об объявлении общей или частичной мобилизации на территории Луганской Народной Республики;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131AC6">
        <w:rPr>
          <w:color w:val="000000"/>
          <w:sz w:val="28"/>
          <w:szCs w:val="28"/>
        </w:rPr>
        <w:t xml:space="preserve">уточнение объема и сроков </w:t>
      </w:r>
      <w:r>
        <w:rPr>
          <w:color w:val="000000"/>
          <w:sz w:val="28"/>
          <w:szCs w:val="28"/>
        </w:rPr>
        <w:t>направления</w:t>
      </w:r>
      <w:r w:rsidRPr="00131AC6">
        <w:rPr>
          <w:color w:val="000000"/>
          <w:sz w:val="28"/>
          <w:szCs w:val="28"/>
        </w:rPr>
        <w:t xml:space="preserve"> граждан, подлежащих призыву по мобилизации</w:t>
      </w:r>
      <w:r>
        <w:rPr>
          <w:color w:val="000000"/>
          <w:sz w:val="28"/>
          <w:szCs w:val="28"/>
        </w:rPr>
        <w:t xml:space="preserve"> и транспортных ресурсов</w:t>
      </w:r>
      <w:r w:rsidRPr="00131AC6">
        <w:rPr>
          <w:color w:val="000000"/>
          <w:sz w:val="28"/>
          <w:szCs w:val="28"/>
        </w:rPr>
        <w:t>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утверждение списков граждан, переданных в комплектуемые воинские части и формирования;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осуществление контроля за развертыванием объектов </w:t>
      </w:r>
      <w:proofErr w:type="gramStart"/>
      <w:r w:rsidRPr="00573419">
        <w:rPr>
          <w:color w:val="000000"/>
          <w:sz w:val="28"/>
          <w:szCs w:val="28"/>
        </w:rPr>
        <w:t xml:space="preserve">базы мобилизационного развертывания отдела военного комиссариата 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proofErr w:type="gramEnd"/>
      <w:r w:rsidRPr="00862B52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в плановые сроки;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осуществление оповещения и прибытия (доставки) граждан на пункты </w:t>
      </w:r>
      <w:proofErr w:type="gramStart"/>
      <w:r w:rsidRPr="00573419">
        <w:rPr>
          <w:color w:val="000000"/>
          <w:sz w:val="28"/>
          <w:szCs w:val="28"/>
        </w:rPr>
        <w:t>сбора отдела военного комиссариата</w:t>
      </w:r>
      <w:r w:rsidRPr="00107713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proofErr w:type="gramEnd"/>
      <w:r w:rsidRPr="00573419">
        <w:rPr>
          <w:color w:val="000000"/>
          <w:sz w:val="28"/>
          <w:szCs w:val="28"/>
        </w:rPr>
        <w:t>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предоставление гражданам отсрочек от призыва на военную службу при мобилизации;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организация охраны и поддержания общественного порядка на объектах базы мобилизационного развертывания отдела военного комиссариата</w:t>
      </w:r>
      <w:r w:rsidRPr="00107713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r w:rsidRPr="00573419">
        <w:rPr>
          <w:color w:val="000000"/>
          <w:sz w:val="28"/>
          <w:szCs w:val="28"/>
        </w:rPr>
        <w:t>, а также на маршрутах движения ресурсов.</w:t>
      </w:r>
    </w:p>
    <w:p w:rsidR="005C4679" w:rsidRPr="00573419" w:rsidRDefault="006E7EDE" w:rsidP="005C4679">
      <w:pPr>
        <w:ind w:firstLine="720"/>
        <w:jc w:val="both"/>
        <w:rPr>
          <w:color w:val="000000"/>
          <w:sz w:val="28"/>
          <w:szCs w:val="28"/>
        </w:rPr>
      </w:pPr>
      <w:bookmarkStart w:id="8" w:name="p_1323"/>
      <w:bookmarkEnd w:id="8"/>
      <w:r>
        <w:rPr>
          <w:color w:val="000000"/>
          <w:sz w:val="28"/>
          <w:szCs w:val="28"/>
        </w:rPr>
        <w:t>7</w:t>
      </w:r>
      <w:r w:rsidR="005C4679" w:rsidRPr="00573419">
        <w:rPr>
          <w:color w:val="000000"/>
          <w:sz w:val="28"/>
          <w:szCs w:val="28"/>
        </w:rPr>
        <w:t xml:space="preserve">. Решением </w:t>
      </w:r>
      <w:r w:rsidR="00185E3B">
        <w:rPr>
          <w:color w:val="000000"/>
          <w:sz w:val="28"/>
          <w:szCs w:val="28"/>
        </w:rPr>
        <w:t xml:space="preserve">Главы </w:t>
      </w:r>
      <w:r w:rsidR="005C4679">
        <w:rPr>
          <w:color w:val="000000"/>
          <w:sz w:val="28"/>
          <w:szCs w:val="28"/>
        </w:rPr>
        <w:t>А</w:t>
      </w:r>
      <w:r w:rsidR="005C4679" w:rsidRPr="00573419">
        <w:rPr>
          <w:color w:val="000000"/>
          <w:sz w:val="28"/>
          <w:szCs w:val="28"/>
        </w:rPr>
        <w:t xml:space="preserve">дминистрации на </w:t>
      </w:r>
      <w:r w:rsidR="005C4679">
        <w:rPr>
          <w:color w:val="000000"/>
          <w:sz w:val="28"/>
          <w:szCs w:val="28"/>
        </w:rPr>
        <w:t xml:space="preserve">призывную комиссию </w:t>
      </w:r>
      <w:r w:rsidR="005C4679" w:rsidRPr="00573419">
        <w:rPr>
          <w:color w:val="000000"/>
          <w:sz w:val="28"/>
          <w:szCs w:val="28"/>
        </w:rPr>
        <w:t xml:space="preserve">могут возлагаться и другие функции, связанные с решением оборонных вопросов на территории </w:t>
      </w:r>
      <w:proofErr w:type="spellStart"/>
      <w:r w:rsidR="005C4679">
        <w:rPr>
          <w:color w:val="000000"/>
          <w:sz w:val="28"/>
          <w:szCs w:val="28"/>
        </w:rPr>
        <w:t>Славяносербского</w:t>
      </w:r>
      <w:proofErr w:type="spellEnd"/>
      <w:r w:rsidR="005C4679">
        <w:rPr>
          <w:color w:val="000000"/>
          <w:sz w:val="28"/>
          <w:szCs w:val="28"/>
        </w:rPr>
        <w:t xml:space="preserve"> района</w:t>
      </w:r>
      <w:r w:rsidR="005C4679" w:rsidRPr="00573419">
        <w:rPr>
          <w:color w:val="000000"/>
          <w:sz w:val="28"/>
          <w:szCs w:val="28"/>
        </w:rPr>
        <w:t xml:space="preserve"> Луганской Народной Республики.</w:t>
      </w:r>
    </w:p>
    <w:p w:rsidR="005C4679" w:rsidRPr="00573419" w:rsidRDefault="00185E3B" w:rsidP="005C4679">
      <w:pPr>
        <w:ind w:firstLine="720"/>
        <w:jc w:val="both"/>
        <w:rPr>
          <w:color w:val="000000"/>
          <w:sz w:val="28"/>
          <w:szCs w:val="28"/>
        </w:rPr>
      </w:pPr>
      <w:bookmarkStart w:id="9" w:name="p_1325"/>
      <w:bookmarkEnd w:id="9"/>
      <w:r>
        <w:rPr>
          <w:color w:val="000000"/>
          <w:sz w:val="28"/>
          <w:szCs w:val="28"/>
        </w:rPr>
        <w:t>8</w:t>
      </w:r>
      <w:r w:rsidR="005C4679" w:rsidRPr="00573419">
        <w:rPr>
          <w:color w:val="000000"/>
          <w:sz w:val="28"/>
          <w:szCs w:val="28"/>
        </w:rPr>
        <w:t xml:space="preserve">. Деятельность </w:t>
      </w:r>
      <w:r w:rsidR="005C4679">
        <w:rPr>
          <w:color w:val="000000"/>
          <w:sz w:val="28"/>
          <w:szCs w:val="28"/>
        </w:rPr>
        <w:t xml:space="preserve">призывной комиссии </w:t>
      </w:r>
      <w:r w:rsidR="005C4679" w:rsidRPr="00573419">
        <w:rPr>
          <w:color w:val="000000"/>
          <w:sz w:val="28"/>
          <w:szCs w:val="28"/>
        </w:rPr>
        <w:t>в мирное время планируется и организуется в период проведения текущего уточнения документов мобилизационного плана.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В мирное время </w:t>
      </w:r>
      <w:r>
        <w:rPr>
          <w:color w:val="000000"/>
          <w:sz w:val="28"/>
          <w:szCs w:val="28"/>
        </w:rPr>
        <w:t>призывной</w:t>
      </w:r>
      <w:r w:rsidR="00931CFF">
        <w:rPr>
          <w:color w:val="000000"/>
          <w:sz w:val="28"/>
          <w:szCs w:val="28"/>
        </w:rPr>
        <w:t xml:space="preserve"> комиссией</w:t>
      </w:r>
      <w:r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принимает</w:t>
      </w:r>
      <w:r w:rsidR="00931CFF">
        <w:rPr>
          <w:color w:val="000000"/>
          <w:sz w:val="28"/>
          <w:szCs w:val="28"/>
        </w:rPr>
        <w:t>ся</w:t>
      </w:r>
      <w:r w:rsidRPr="00573419">
        <w:rPr>
          <w:color w:val="000000"/>
          <w:sz w:val="28"/>
          <w:szCs w:val="28"/>
        </w:rPr>
        <w:t xml:space="preserve"> решение об </w:t>
      </w:r>
      <w:r w:rsidRPr="00131AC6">
        <w:rPr>
          <w:color w:val="000000"/>
          <w:sz w:val="28"/>
          <w:szCs w:val="28"/>
        </w:rPr>
        <w:t xml:space="preserve">общем </w:t>
      </w:r>
      <w:r>
        <w:rPr>
          <w:color w:val="000000"/>
          <w:sz w:val="28"/>
          <w:szCs w:val="28"/>
        </w:rPr>
        <w:t>количестве</w:t>
      </w:r>
      <w:r w:rsidRPr="00573419">
        <w:rPr>
          <w:color w:val="000000"/>
          <w:sz w:val="28"/>
          <w:szCs w:val="28"/>
        </w:rPr>
        <w:t xml:space="preserve"> планируемых к призыву </w:t>
      </w:r>
      <w:r>
        <w:rPr>
          <w:color w:val="000000"/>
          <w:sz w:val="28"/>
          <w:szCs w:val="28"/>
        </w:rPr>
        <w:t xml:space="preserve">граждан </w:t>
      </w:r>
      <w:r w:rsidRPr="00573419">
        <w:rPr>
          <w:color w:val="000000"/>
          <w:sz w:val="28"/>
          <w:szCs w:val="28"/>
        </w:rPr>
        <w:t xml:space="preserve">в пределах мобилизационного </w:t>
      </w:r>
      <w:r w:rsidRPr="00573419">
        <w:rPr>
          <w:color w:val="000000"/>
          <w:sz w:val="28"/>
          <w:szCs w:val="28"/>
        </w:rPr>
        <w:lastRenderedPageBreak/>
        <w:t>задания с учетом резервов, необходимых для гарантированного выполнения задания.</w:t>
      </w:r>
    </w:p>
    <w:p w:rsidR="00E149FF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Решение </w:t>
      </w:r>
      <w:r>
        <w:rPr>
          <w:color w:val="000000"/>
          <w:sz w:val="28"/>
          <w:szCs w:val="28"/>
        </w:rPr>
        <w:t xml:space="preserve">призывной комиссии </w:t>
      </w:r>
      <w:r w:rsidRPr="00573419">
        <w:rPr>
          <w:color w:val="000000"/>
          <w:sz w:val="28"/>
          <w:szCs w:val="28"/>
        </w:rPr>
        <w:t xml:space="preserve">оформляется протоколом, который подписывается председателем и членами комиссии.      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В протоколе указывается общее количество </w:t>
      </w:r>
      <w:r>
        <w:rPr>
          <w:color w:val="000000"/>
          <w:sz w:val="28"/>
          <w:szCs w:val="28"/>
        </w:rPr>
        <w:t>граждан,</w:t>
      </w:r>
      <w:r w:rsidRPr="00131AC6">
        <w:rPr>
          <w:color w:val="000000"/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>подлежащих призыву по мобилизации</w:t>
      </w:r>
      <w:r>
        <w:rPr>
          <w:color w:val="000000"/>
          <w:sz w:val="28"/>
          <w:szCs w:val="28"/>
        </w:rPr>
        <w:t xml:space="preserve"> и транспортных ресурсов</w:t>
      </w:r>
      <w:r w:rsidRPr="00573419">
        <w:rPr>
          <w:color w:val="000000"/>
          <w:sz w:val="28"/>
          <w:szCs w:val="28"/>
        </w:rPr>
        <w:t>.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Персональный отбор граждан, пребывающих в запасе, для приписки к воинским частям и формированиям (специальным формированиям) осуществляется отделом военного комиссариата</w:t>
      </w:r>
      <w:r w:rsidRPr="00107713">
        <w:rPr>
          <w:sz w:val="28"/>
          <w:szCs w:val="28"/>
        </w:rPr>
        <w:t xml:space="preserve"> </w:t>
      </w:r>
      <w:r w:rsidRPr="00573419">
        <w:rPr>
          <w:color w:val="000000"/>
          <w:sz w:val="28"/>
          <w:szCs w:val="28"/>
        </w:rPr>
        <w:t xml:space="preserve">административно-территориальной единицы </w:t>
      </w:r>
      <w:r w:rsidRPr="00862B52">
        <w:rPr>
          <w:sz w:val="28"/>
          <w:szCs w:val="28"/>
        </w:rPr>
        <w:t xml:space="preserve">Луганской </w:t>
      </w:r>
      <w:r>
        <w:rPr>
          <w:sz w:val="28"/>
          <w:szCs w:val="28"/>
        </w:rPr>
        <w:t>Н</w:t>
      </w:r>
      <w:r w:rsidRPr="00862B52">
        <w:rPr>
          <w:sz w:val="28"/>
          <w:szCs w:val="28"/>
        </w:rPr>
        <w:t>ародной Республики</w:t>
      </w:r>
      <w:r w:rsidRPr="00573419">
        <w:rPr>
          <w:color w:val="000000"/>
          <w:sz w:val="28"/>
          <w:szCs w:val="28"/>
        </w:rPr>
        <w:t>.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В дальнейшем при проведении приписки граждан, пребывающих в запасе и предназначенных (причисленных) в команды (партии), в их мобилизационных предписаниях проставляется номер и дата протокола.</w:t>
      </w:r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 xml:space="preserve">Решение </w:t>
      </w:r>
      <w:r>
        <w:rPr>
          <w:color w:val="000000"/>
          <w:sz w:val="28"/>
          <w:szCs w:val="28"/>
        </w:rPr>
        <w:t xml:space="preserve">призывной комиссии </w:t>
      </w:r>
      <w:r w:rsidRPr="00573419">
        <w:rPr>
          <w:color w:val="000000"/>
          <w:sz w:val="28"/>
          <w:szCs w:val="28"/>
        </w:rPr>
        <w:t>является основанием для выписки и вручения мобилизационного предписания, а также для проведения мероприятий по обеспечению этой работы.</w:t>
      </w:r>
    </w:p>
    <w:p w:rsidR="005C4679" w:rsidRPr="00573419" w:rsidRDefault="00E149FF" w:rsidP="005C4679">
      <w:pPr>
        <w:ind w:firstLine="720"/>
        <w:jc w:val="both"/>
        <w:rPr>
          <w:color w:val="000000"/>
          <w:sz w:val="28"/>
          <w:szCs w:val="28"/>
        </w:rPr>
      </w:pPr>
      <w:bookmarkStart w:id="10" w:name="p_1326"/>
      <w:bookmarkEnd w:id="10"/>
      <w:r>
        <w:rPr>
          <w:color w:val="000000"/>
          <w:sz w:val="28"/>
          <w:szCs w:val="28"/>
        </w:rPr>
        <w:t>9</w:t>
      </w:r>
      <w:r w:rsidR="005C4679" w:rsidRPr="00573419">
        <w:rPr>
          <w:color w:val="000000"/>
          <w:sz w:val="28"/>
          <w:szCs w:val="28"/>
        </w:rPr>
        <w:t xml:space="preserve">. </w:t>
      </w:r>
      <w:proofErr w:type="gramStart"/>
      <w:r w:rsidR="005C4679" w:rsidRPr="00573419">
        <w:rPr>
          <w:color w:val="000000"/>
          <w:sz w:val="28"/>
          <w:szCs w:val="28"/>
        </w:rPr>
        <w:t xml:space="preserve">Решение </w:t>
      </w:r>
      <w:r w:rsidR="005C4679">
        <w:rPr>
          <w:color w:val="000000"/>
          <w:sz w:val="28"/>
          <w:szCs w:val="28"/>
        </w:rPr>
        <w:t xml:space="preserve">призывной комиссии </w:t>
      </w:r>
      <w:r w:rsidR="005C4679" w:rsidRPr="00573419">
        <w:rPr>
          <w:color w:val="000000"/>
          <w:sz w:val="28"/>
          <w:szCs w:val="28"/>
        </w:rPr>
        <w:t xml:space="preserve">о планируемом призыве граждан, а также о предназначении граждан в аппарат усиления отдела военного комиссариата административно-территориальной единицы </w:t>
      </w:r>
      <w:r w:rsidR="005C4679" w:rsidRPr="00862B52">
        <w:rPr>
          <w:sz w:val="28"/>
          <w:szCs w:val="28"/>
        </w:rPr>
        <w:t xml:space="preserve">Луганской </w:t>
      </w:r>
      <w:r w:rsidR="005C4679">
        <w:rPr>
          <w:sz w:val="28"/>
          <w:szCs w:val="28"/>
        </w:rPr>
        <w:t>Н</w:t>
      </w:r>
      <w:r w:rsidR="005C4679" w:rsidRPr="00862B52">
        <w:rPr>
          <w:sz w:val="28"/>
          <w:szCs w:val="28"/>
        </w:rPr>
        <w:t xml:space="preserve">ародной Республики </w:t>
      </w:r>
      <w:r w:rsidR="005C4679" w:rsidRPr="00573419">
        <w:rPr>
          <w:color w:val="000000"/>
          <w:sz w:val="28"/>
          <w:szCs w:val="28"/>
        </w:rPr>
        <w:t xml:space="preserve">заблаговременно доводится до сведения граждан путем вручения им мобилизационного предписания с указанием номера, даты протокола заседания </w:t>
      </w:r>
      <w:r w:rsidR="005C4679">
        <w:rPr>
          <w:color w:val="000000"/>
          <w:sz w:val="28"/>
          <w:szCs w:val="28"/>
        </w:rPr>
        <w:t xml:space="preserve">призывной комиссии </w:t>
      </w:r>
      <w:r w:rsidR="005C4679" w:rsidRPr="00573419">
        <w:rPr>
          <w:color w:val="000000"/>
          <w:sz w:val="28"/>
          <w:szCs w:val="28"/>
        </w:rPr>
        <w:t>и проставления соответствующей отметки об этом в их военных билетах.</w:t>
      </w:r>
      <w:proofErr w:type="gramEnd"/>
    </w:p>
    <w:p w:rsidR="005C4679" w:rsidRPr="0057341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573419">
        <w:rPr>
          <w:color w:val="000000"/>
          <w:sz w:val="28"/>
          <w:szCs w:val="28"/>
        </w:rPr>
        <w:t>Форма мобилизационного предписания определяется Народной милицией Луганской Народной Республики.</w:t>
      </w:r>
    </w:p>
    <w:p w:rsidR="005C4679" w:rsidRPr="00EF1DFC" w:rsidRDefault="000A29E0" w:rsidP="005C4679">
      <w:pPr>
        <w:ind w:firstLine="720"/>
        <w:jc w:val="both"/>
        <w:rPr>
          <w:color w:val="000000"/>
          <w:sz w:val="28"/>
          <w:szCs w:val="28"/>
        </w:rPr>
      </w:pPr>
      <w:bookmarkStart w:id="11" w:name="p_1327"/>
      <w:bookmarkEnd w:id="11"/>
      <w:r>
        <w:rPr>
          <w:color w:val="000000"/>
          <w:sz w:val="28"/>
          <w:szCs w:val="28"/>
        </w:rPr>
        <w:t>10</w:t>
      </w:r>
      <w:r w:rsidR="005C4679" w:rsidRPr="00573419">
        <w:rPr>
          <w:color w:val="000000"/>
          <w:sz w:val="28"/>
          <w:szCs w:val="28"/>
        </w:rPr>
        <w:t>. П</w:t>
      </w:r>
      <w:r w:rsidR="005C4679">
        <w:rPr>
          <w:color w:val="000000"/>
          <w:sz w:val="28"/>
          <w:szCs w:val="28"/>
        </w:rPr>
        <w:t xml:space="preserve">ризывная комиссия </w:t>
      </w:r>
      <w:r w:rsidR="005C4679" w:rsidRPr="00573419">
        <w:rPr>
          <w:color w:val="000000"/>
          <w:sz w:val="28"/>
          <w:szCs w:val="28"/>
        </w:rPr>
        <w:t xml:space="preserve">в отношении граждан, приписанных к воинским частям и формированиям (предназначенных в специальные </w:t>
      </w:r>
      <w:r w:rsidR="005C4679" w:rsidRPr="00C07799">
        <w:rPr>
          <w:color w:val="000000"/>
          <w:sz w:val="28"/>
          <w:szCs w:val="28"/>
        </w:rPr>
        <w:t>формирования</w:t>
      </w:r>
      <w:r w:rsidR="005C4679" w:rsidRPr="00EF1DFC">
        <w:rPr>
          <w:color w:val="000000"/>
          <w:sz w:val="28"/>
          <w:szCs w:val="28"/>
        </w:rPr>
        <w:t>), принимает решения:</w:t>
      </w:r>
    </w:p>
    <w:p w:rsidR="005C4679" w:rsidRPr="00EF1DFC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EF1DFC">
        <w:rPr>
          <w:color w:val="000000"/>
          <w:sz w:val="28"/>
          <w:szCs w:val="28"/>
        </w:rPr>
        <w:t>о призыве для прохождения военной службы на воинских должностях, предусмотренных штатами военного времени, и направлении их для работы на должностях гражданского персонала Народной милиции Луганской Народной Республики, других воинских формирований и органов,  специальных формирований;</w:t>
      </w:r>
    </w:p>
    <w:p w:rsidR="005C4679" w:rsidRPr="00EF1DFC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EF1DFC">
        <w:rPr>
          <w:color w:val="000000"/>
          <w:sz w:val="28"/>
          <w:szCs w:val="28"/>
        </w:rPr>
        <w:t>о предоставлении отсрочки от призыва на военную службу по мобилизации;</w:t>
      </w:r>
    </w:p>
    <w:p w:rsidR="005C4679" w:rsidRDefault="005C4679" w:rsidP="005C4679">
      <w:pPr>
        <w:ind w:firstLine="720"/>
        <w:jc w:val="both"/>
        <w:rPr>
          <w:color w:val="000000"/>
          <w:sz w:val="28"/>
          <w:szCs w:val="28"/>
        </w:rPr>
      </w:pPr>
      <w:r w:rsidRPr="00EF1DFC">
        <w:rPr>
          <w:color w:val="000000"/>
          <w:sz w:val="28"/>
          <w:szCs w:val="28"/>
        </w:rPr>
        <w:t>об освобождении от призыва на военную службу по мобилизации.</w:t>
      </w:r>
      <w:bookmarkStart w:id="12" w:name="p_1328"/>
      <w:bookmarkStart w:id="13" w:name="p_1329"/>
      <w:bookmarkEnd w:id="12"/>
      <w:bookmarkEnd w:id="13"/>
    </w:p>
    <w:p w:rsidR="000A29E0" w:rsidRPr="00F8611F" w:rsidRDefault="000A29E0" w:rsidP="005C4679">
      <w:pPr>
        <w:ind w:firstLine="720"/>
        <w:jc w:val="both"/>
        <w:rPr>
          <w:color w:val="000000"/>
          <w:sz w:val="28"/>
          <w:szCs w:val="28"/>
        </w:rPr>
      </w:pPr>
    </w:p>
    <w:p w:rsidR="005C4679" w:rsidRDefault="005C4679" w:rsidP="005C4679">
      <w:pPr>
        <w:rPr>
          <w:sz w:val="28"/>
          <w:szCs w:val="28"/>
        </w:rPr>
      </w:pPr>
    </w:p>
    <w:p w:rsidR="005C4679" w:rsidRDefault="005C4679" w:rsidP="005C4679">
      <w:pPr>
        <w:rPr>
          <w:sz w:val="28"/>
          <w:szCs w:val="28"/>
        </w:rPr>
      </w:pPr>
    </w:p>
    <w:p w:rsidR="005C4679" w:rsidRDefault="005C4679" w:rsidP="005C4679">
      <w:pPr>
        <w:rPr>
          <w:sz w:val="28"/>
          <w:szCs w:val="28"/>
        </w:rPr>
      </w:pPr>
      <w:r>
        <w:rPr>
          <w:sz w:val="28"/>
          <w:szCs w:val="28"/>
        </w:rPr>
        <w:t>И.о. Главы Администрации                                                                А.А. Дейнека</w:t>
      </w:r>
    </w:p>
    <w:sectPr w:rsidR="005C4679" w:rsidSect="005C4679">
      <w:headerReference w:type="default" r:id="rId6"/>
      <w:pgSz w:w="11906" w:h="16838" w:code="9"/>
      <w:pgMar w:top="1259" w:right="748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263" w:rsidRDefault="00861263" w:rsidP="005C4679">
      <w:r>
        <w:separator/>
      </w:r>
    </w:p>
  </w:endnote>
  <w:endnote w:type="continuationSeparator" w:id="1">
    <w:p w:rsidR="00861263" w:rsidRDefault="00861263" w:rsidP="005C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263" w:rsidRDefault="00861263" w:rsidP="005C4679">
      <w:r>
        <w:separator/>
      </w:r>
    </w:p>
  </w:footnote>
  <w:footnote w:type="continuationSeparator" w:id="1">
    <w:p w:rsidR="00861263" w:rsidRDefault="00861263" w:rsidP="005C4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0422"/>
      <w:docPartObj>
        <w:docPartGallery w:val="Page Numbers (Top of Page)"/>
        <w:docPartUnique/>
      </w:docPartObj>
    </w:sdtPr>
    <w:sdtContent>
      <w:p w:rsidR="005C4679" w:rsidRDefault="003A7326">
        <w:pPr>
          <w:pStyle w:val="a4"/>
          <w:jc w:val="center"/>
        </w:pPr>
        <w:fldSimple w:instr=" PAGE   \* MERGEFORMAT ">
          <w:r w:rsidR="00427AA3">
            <w:rPr>
              <w:noProof/>
            </w:rPr>
            <w:t>4</w:t>
          </w:r>
        </w:fldSimple>
      </w:p>
    </w:sdtContent>
  </w:sdt>
  <w:p w:rsidR="005C4679" w:rsidRDefault="005C467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4679"/>
    <w:rsid w:val="000A29E0"/>
    <w:rsid w:val="00185E3B"/>
    <w:rsid w:val="001954C7"/>
    <w:rsid w:val="001C5B9C"/>
    <w:rsid w:val="001E77CD"/>
    <w:rsid w:val="00394643"/>
    <w:rsid w:val="003A7326"/>
    <w:rsid w:val="00427AA3"/>
    <w:rsid w:val="005734EA"/>
    <w:rsid w:val="005A5D53"/>
    <w:rsid w:val="005C4679"/>
    <w:rsid w:val="005E1089"/>
    <w:rsid w:val="006479BF"/>
    <w:rsid w:val="006E7EDE"/>
    <w:rsid w:val="007527D2"/>
    <w:rsid w:val="00810AC4"/>
    <w:rsid w:val="00861263"/>
    <w:rsid w:val="00931CFF"/>
    <w:rsid w:val="0098460F"/>
    <w:rsid w:val="009D28D9"/>
    <w:rsid w:val="00A054A4"/>
    <w:rsid w:val="00A64E2F"/>
    <w:rsid w:val="00B126CC"/>
    <w:rsid w:val="00B742E6"/>
    <w:rsid w:val="00D655E7"/>
    <w:rsid w:val="00DC49B5"/>
    <w:rsid w:val="00DF09B0"/>
    <w:rsid w:val="00E149FF"/>
    <w:rsid w:val="00F1018E"/>
    <w:rsid w:val="00FB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4679"/>
  </w:style>
  <w:style w:type="character" w:customStyle="1" w:styleId="apple-style-span">
    <w:name w:val="apple-style-span"/>
    <w:basedOn w:val="a0"/>
    <w:rsid w:val="005C4679"/>
  </w:style>
  <w:style w:type="character" w:styleId="a3">
    <w:name w:val="Strong"/>
    <w:basedOn w:val="a0"/>
    <w:qFormat/>
    <w:rsid w:val="005C4679"/>
    <w:rPr>
      <w:b/>
      <w:bCs/>
    </w:rPr>
  </w:style>
  <w:style w:type="paragraph" w:customStyle="1" w:styleId="ConsPlusNonformat">
    <w:name w:val="ConsPlusNonformat"/>
    <w:rsid w:val="005C4679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5C46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C46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4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qFormat/>
    <w:rsid w:val="00427AA3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rsid w:val="00427AA3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2017-10-03T12:06:00Z</dcterms:created>
  <dcterms:modified xsi:type="dcterms:W3CDTF">2017-10-17T10:51:00Z</dcterms:modified>
</cp:coreProperties>
</file>