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EA" w:rsidRPr="000A7370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</w:t>
      </w:r>
      <w:r w:rsidRPr="000A7370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№1</w:t>
      </w:r>
    </w:p>
    <w:p w:rsidR="00C94EEA" w:rsidRPr="000A7370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0A7370">
        <w:rPr>
          <w:rFonts w:ascii="Times New Roman" w:hAnsi="Times New Roman"/>
          <w:sz w:val="28"/>
          <w:szCs w:val="28"/>
        </w:rPr>
        <w:t>к распоряжению Главы Администрации</w:t>
      </w:r>
    </w:p>
    <w:p w:rsidR="00C94EEA" w:rsidRPr="000A7370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0A7370">
        <w:rPr>
          <w:rFonts w:ascii="Times New Roman" w:hAnsi="Times New Roman"/>
          <w:sz w:val="28"/>
          <w:szCs w:val="28"/>
        </w:rPr>
        <w:t>Славяносербского района</w:t>
      </w:r>
    </w:p>
    <w:p w:rsidR="00C94EEA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0A7370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C94EEA" w:rsidRDefault="00C94EEA" w:rsidP="00B932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от «22» февраля 2017 г. № 187</w:t>
      </w:r>
    </w:p>
    <w:p w:rsidR="00C94EEA" w:rsidRDefault="00C94EEA" w:rsidP="00BF68E4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B93227">
        <w:rPr>
          <w:rFonts w:ascii="Times New Roman" w:hAnsi="Times New Roman"/>
          <w:sz w:val="28"/>
          <w:szCs w:val="28"/>
        </w:rPr>
        <w:t xml:space="preserve">Зарегистрировано в Славяносербском </w:t>
      </w: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27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B93227">
        <w:rPr>
          <w:rFonts w:ascii="Times New Roman" w:hAnsi="Times New Roman"/>
          <w:sz w:val="28"/>
          <w:szCs w:val="28"/>
        </w:rPr>
        <w:t>районном управлении юстиции</w:t>
      </w: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27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B93227">
        <w:rPr>
          <w:rFonts w:ascii="Times New Roman" w:hAnsi="Times New Roman"/>
          <w:sz w:val="28"/>
          <w:szCs w:val="28"/>
        </w:rPr>
        <w:t xml:space="preserve"> Министерства юстиции</w:t>
      </w: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27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B93227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27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B93227">
        <w:rPr>
          <w:rFonts w:ascii="Times New Roman" w:hAnsi="Times New Roman"/>
          <w:sz w:val="28"/>
          <w:szCs w:val="28"/>
        </w:rPr>
        <w:t xml:space="preserve">  «</w:t>
      </w:r>
      <w:r w:rsidRPr="00B93227">
        <w:rPr>
          <w:rFonts w:ascii="Times New Roman" w:hAnsi="Times New Roman"/>
          <w:sz w:val="28"/>
          <w:szCs w:val="28"/>
          <w:u w:val="single"/>
        </w:rPr>
        <w:t>06</w:t>
      </w:r>
      <w:r w:rsidRPr="00B93227">
        <w:rPr>
          <w:rFonts w:ascii="Times New Roman" w:hAnsi="Times New Roman"/>
          <w:sz w:val="28"/>
          <w:szCs w:val="28"/>
        </w:rPr>
        <w:t xml:space="preserve">»  </w:t>
      </w:r>
      <w:r w:rsidRPr="00B93227">
        <w:rPr>
          <w:rFonts w:ascii="Times New Roman" w:hAnsi="Times New Roman"/>
          <w:sz w:val="28"/>
          <w:szCs w:val="28"/>
          <w:u w:val="single"/>
        </w:rPr>
        <w:t>03</w:t>
      </w:r>
      <w:r w:rsidRPr="00B93227">
        <w:rPr>
          <w:rFonts w:ascii="Times New Roman" w:hAnsi="Times New Roman"/>
          <w:sz w:val="28"/>
          <w:szCs w:val="28"/>
        </w:rPr>
        <w:t xml:space="preserve">  </w:t>
      </w:r>
      <w:r w:rsidRPr="00B93227">
        <w:rPr>
          <w:rFonts w:ascii="Times New Roman" w:hAnsi="Times New Roman"/>
          <w:sz w:val="28"/>
          <w:szCs w:val="28"/>
          <w:u w:val="single"/>
        </w:rPr>
        <w:t>2017</w:t>
      </w:r>
      <w:r>
        <w:rPr>
          <w:rFonts w:ascii="Times New Roman" w:hAnsi="Times New Roman"/>
          <w:sz w:val="28"/>
          <w:szCs w:val="28"/>
        </w:rPr>
        <w:t xml:space="preserve"> г. за № 14/3/36</w:t>
      </w:r>
    </w:p>
    <w:p w:rsidR="00C94EEA" w:rsidRDefault="00C94EEA" w:rsidP="00B9322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94EEA" w:rsidRDefault="00C94EEA" w:rsidP="008B6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4EEA" w:rsidRDefault="00C94EEA" w:rsidP="008B6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4EEA" w:rsidRDefault="00C94EEA" w:rsidP="008B6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4EEA" w:rsidRDefault="00C94EEA" w:rsidP="008B6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4EEA" w:rsidRDefault="00C94EEA" w:rsidP="008B6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4EEA" w:rsidRDefault="00C94EEA" w:rsidP="008B6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4EEA" w:rsidRDefault="00C94EEA" w:rsidP="008B6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4EEA" w:rsidRDefault="00C94EEA" w:rsidP="009648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видов</w:t>
      </w:r>
      <w:r w:rsidRPr="008B6E0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обязательных работ и объектов</w:t>
      </w:r>
      <w:r w:rsidRPr="008B6E0E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B6E0E">
        <w:rPr>
          <w:rFonts w:ascii="Times New Roman" w:hAnsi="Times New Roman"/>
          <w:b/>
          <w:sz w:val="28"/>
          <w:szCs w:val="28"/>
        </w:rPr>
        <w:t>на которых они отбываются на территории Славяносербского района Луганской Народной Республики для лиц, осужденных к обязательным работам</w:t>
      </w:r>
    </w:p>
    <w:p w:rsidR="00C94EEA" w:rsidRPr="008B6E0E" w:rsidRDefault="00C94EEA" w:rsidP="008B6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253"/>
        <w:gridCol w:w="4643"/>
      </w:tblGrid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95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95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956">
              <w:rPr>
                <w:rFonts w:ascii="Times New Roman" w:hAnsi="Times New Roman"/>
                <w:b/>
                <w:sz w:val="28"/>
                <w:szCs w:val="28"/>
              </w:rPr>
              <w:t xml:space="preserve">Перечень объектов </w:t>
            </w:r>
          </w:p>
        </w:tc>
        <w:tc>
          <w:tcPr>
            <w:tcW w:w="4643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956">
              <w:rPr>
                <w:rFonts w:ascii="Times New Roman" w:hAnsi="Times New Roman"/>
                <w:b/>
                <w:sz w:val="28"/>
                <w:szCs w:val="28"/>
              </w:rPr>
              <w:t>Виды работ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КП «Городское домоуправление Зимогорьевского городского совета»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(г. Зимогорье, ул. Свободы, 3а)</w:t>
            </w:r>
          </w:p>
        </w:tc>
        <w:tc>
          <w:tcPr>
            <w:tcW w:w="4643" w:type="dxa"/>
            <w:vMerge w:val="restart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Благоустройство территории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(уборка улиц, площадок, стадионов, придомовых территорий, подвалов, кладбищ; уборка тротуаров от снега; отсыпка противоскользящими материалами; уход за зелеными насаждениями, покос и уборка травы на газонах, посадка новых насаждений, вырезка сухостоя и т.п.)</w:t>
            </w:r>
            <w:r w:rsidRPr="009F79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подсобные работы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(при строительстве, ремонте и т.п.)</w:t>
            </w:r>
            <w:r w:rsidRPr="009F79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погрузочно-разгрузочные работы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КП «Свиточ» Лозовского поселкового совета               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(пгт. Лозовский, ул.Ленина, 7а)</w:t>
            </w:r>
          </w:p>
        </w:tc>
        <w:tc>
          <w:tcPr>
            <w:tcW w:w="4643" w:type="dxa"/>
            <w:vMerge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КП «Проминь» </w:t>
            </w:r>
          </w:p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(пгт. Родаково, ул.Ленина, 15а; пгт. Славяносербск, ул.Гагарина, 47)</w:t>
            </w:r>
          </w:p>
        </w:tc>
        <w:tc>
          <w:tcPr>
            <w:tcW w:w="4643" w:type="dxa"/>
            <w:vMerge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КП «Домоуправление Лотиковского поселкового совета»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(пгт. Лотиково, ул.Ленина, 24)</w:t>
            </w:r>
          </w:p>
        </w:tc>
        <w:tc>
          <w:tcPr>
            <w:tcW w:w="4643" w:type="dxa"/>
            <w:vMerge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КП «Каштан» Желтенского сельского совета             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(с.Желтое, ул.Ленина, 1)</w:t>
            </w:r>
          </w:p>
        </w:tc>
        <w:tc>
          <w:tcPr>
            <w:tcW w:w="4643" w:type="dxa"/>
            <w:vMerge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Отдел по обеспечению жизнедеятельности п. Фрунзе,    с. Дачное, с. Весняное, с.Бердянка, с. Заречное, с.Червоный Лиман, с. Богдановка Администрации Славяносербского района         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(п. Фрунзе,                                   ул. Интернациональная, 133;           с. Весняное, ул. Мира, 2)</w:t>
            </w:r>
          </w:p>
        </w:tc>
        <w:tc>
          <w:tcPr>
            <w:tcW w:w="4643" w:type="dxa"/>
            <w:vMerge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Отдел по обеспечению жизнедеятельности с. Веселая Гора, с. Обозное, с. Христово, с.Приветное, с. Паньковка, с.Цветные Пески, с. Светлое Администрации Славяносербского района</w:t>
            </w:r>
          </w:p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(с. Веселая Гора, ул.Весенняя,21)</w:t>
            </w:r>
          </w:p>
        </w:tc>
        <w:tc>
          <w:tcPr>
            <w:tcW w:w="4643" w:type="dxa"/>
            <w:vMerge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Отдел по обеспечению жизнедеятельности пос. Металлист, с. Стукалова Балка, с.Раевка, с. Лиман, с. Шишково, с. Земляное Администрации Славяносербского района      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(пос. Металлист, ул. Ленина, 55)</w:t>
            </w:r>
          </w:p>
        </w:tc>
        <w:tc>
          <w:tcPr>
            <w:tcW w:w="4643" w:type="dxa"/>
            <w:vMerge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9F79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Отдел по обеспечению жизнедеятельности с. Хорошее, с. Петровеньки, с. Пахалевка, пос. Яснодольск, с.Новогригоровка, с. Степовое Администрации Славяносербского района         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(с. Хорошее, ул. Октябрьская,10; с. Степовое, пер.Центральный, 14)</w:t>
            </w:r>
          </w:p>
        </w:tc>
        <w:tc>
          <w:tcPr>
            <w:tcW w:w="4643" w:type="dxa"/>
            <w:vMerge/>
          </w:tcPr>
          <w:p w:rsidR="00C94EEA" w:rsidRPr="009F7956" w:rsidRDefault="00C94EEA" w:rsidP="009F79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3026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3026">
        <w:rPr>
          <w:rFonts w:ascii="Times New Roman" w:hAnsi="Times New Roman"/>
          <w:sz w:val="28"/>
          <w:szCs w:val="28"/>
        </w:rPr>
        <w:t xml:space="preserve">                                                                 Приложение №2</w:t>
      </w: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3026">
        <w:rPr>
          <w:rFonts w:ascii="Times New Roman" w:hAnsi="Times New Roman"/>
          <w:sz w:val="28"/>
          <w:szCs w:val="28"/>
        </w:rPr>
        <w:t xml:space="preserve">                                                                 к распоряжению Главы Администрации</w:t>
      </w: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3026">
        <w:rPr>
          <w:rFonts w:ascii="Times New Roman" w:hAnsi="Times New Roman"/>
          <w:sz w:val="28"/>
          <w:szCs w:val="28"/>
        </w:rPr>
        <w:t xml:space="preserve">                                                                 Славяносербского района</w:t>
      </w: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3026">
        <w:rPr>
          <w:rFonts w:ascii="Times New Roman" w:hAnsi="Times New Roman"/>
          <w:sz w:val="28"/>
          <w:szCs w:val="28"/>
        </w:rPr>
        <w:t xml:space="preserve">                                                                 Луганской Народной Республики</w:t>
      </w:r>
    </w:p>
    <w:p w:rsidR="00C94EEA" w:rsidRPr="00863026" w:rsidRDefault="00C94EEA" w:rsidP="00B932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3026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от «22» февраля 2017 г. № 187</w:t>
      </w: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B93227">
        <w:rPr>
          <w:rFonts w:ascii="Times New Roman" w:hAnsi="Times New Roman"/>
          <w:sz w:val="28"/>
          <w:szCs w:val="28"/>
        </w:rPr>
        <w:t xml:space="preserve">Зарегистрировано в Славяносербском </w:t>
      </w: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27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B93227">
        <w:rPr>
          <w:rFonts w:ascii="Times New Roman" w:hAnsi="Times New Roman"/>
          <w:sz w:val="28"/>
          <w:szCs w:val="28"/>
        </w:rPr>
        <w:t>районном управлении юстиции</w:t>
      </w: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27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B93227">
        <w:rPr>
          <w:rFonts w:ascii="Times New Roman" w:hAnsi="Times New Roman"/>
          <w:sz w:val="28"/>
          <w:szCs w:val="28"/>
        </w:rPr>
        <w:t xml:space="preserve"> Министерства юстиции</w:t>
      </w: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27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B93227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C94EEA" w:rsidRPr="00B93227" w:rsidRDefault="00C94EEA" w:rsidP="00B932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27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B93227">
        <w:rPr>
          <w:rFonts w:ascii="Times New Roman" w:hAnsi="Times New Roman"/>
          <w:sz w:val="28"/>
          <w:szCs w:val="28"/>
        </w:rPr>
        <w:t xml:space="preserve"> «</w:t>
      </w:r>
      <w:r w:rsidRPr="00B93227">
        <w:rPr>
          <w:rFonts w:ascii="Times New Roman" w:hAnsi="Times New Roman"/>
          <w:sz w:val="28"/>
          <w:szCs w:val="28"/>
          <w:u w:val="single"/>
        </w:rPr>
        <w:t>06</w:t>
      </w:r>
      <w:r w:rsidRPr="00B93227">
        <w:rPr>
          <w:rFonts w:ascii="Times New Roman" w:hAnsi="Times New Roman"/>
          <w:sz w:val="28"/>
          <w:szCs w:val="28"/>
        </w:rPr>
        <w:t xml:space="preserve">»  </w:t>
      </w:r>
      <w:r w:rsidRPr="00B93227">
        <w:rPr>
          <w:rFonts w:ascii="Times New Roman" w:hAnsi="Times New Roman"/>
          <w:sz w:val="28"/>
          <w:szCs w:val="28"/>
          <w:u w:val="single"/>
        </w:rPr>
        <w:t>03</w:t>
      </w:r>
      <w:r w:rsidRPr="00B93227">
        <w:rPr>
          <w:rFonts w:ascii="Times New Roman" w:hAnsi="Times New Roman"/>
          <w:sz w:val="28"/>
          <w:szCs w:val="28"/>
        </w:rPr>
        <w:t xml:space="preserve">  </w:t>
      </w:r>
      <w:r w:rsidRPr="00B93227">
        <w:rPr>
          <w:rFonts w:ascii="Times New Roman" w:hAnsi="Times New Roman"/>
          <w:sz w:val="28"/>
          <w:szCs w:val="28"/>
          <w:u w:val="single"/>
        </w:rPr>
        <w:t>2017</w:t>
      </w:r>
      <w:r>
        <w:rPr>
          <w:rFonts w:ascii="Times New Roman" w:hAnsi="Times New Roman"/>
          <w:sz w:val="28"/>
          <w:szCs w:val="28"/>
        </w:rPr>
        <w:t xml:space="preserve"> г. за № 14/3/36</w:t>
      </w: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Pr="00863026" w:rsidRDefault="00C94EEA" w:rsidP="00C02A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D8651A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63026">
        <w:rPr>
          <w:rFonts w:ascii="Times New Roman" w:hAnsi="Times New Roman"/>
          <w:b/>
          <w:sz w:val="28"/>
          <w:szCs w:val="28"/>
        </w:rPr>
        <w:t>Перечень мест, где отбываются исправительные работы осужденными, не имеющими основного места работы на территории Славяносербского райо</w:t>
      </w:r>
      <w:r>
        <w:rPr>
          <w:rFonts w:ascii="Times New Roman" w:hAnsi="Times New Roman"/>
          <w:b/>
          <w:sz w:val="28"/>
          <w:szCs w:val="28"/>
        </w:rPr>
        <w:t>на Луганской Народной Республики</w:t>
      </w:r>
    </w:p>
    <w:p w:rsidR="00C94EEA" w:rsidRPr="00D8651A" w:rsidRDefault="00C94EEA" w:rsidP="00D8651A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8613"/>
      </w:tblGrid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95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95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956">
              <w:rPr>
                <w:rFonts w:ascii="Times New Roman" w:hAnsi="Times New Roman"/>
                <w:b/>
                <w:sz w:val="28"/>
                <w:szCs w:val="28"/>
              </w:rPr>
              <w:t>Перечень мест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КП «Городское домоуправление Зимогорьевского городского совета»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(г. Зимогорье, ул. Свободы, 3а)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КП «Свиточ» Лозовского поселкового совета                                       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(пгт. Лозовский, ул.Ленина, 7а)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КП «Проминь» </w:t>
            </w:r>
          </w:p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(пгт. Родаково, ул.Ленина, 15а; пгт. Славяносербск, ул.Гагарина, 47)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КП «Домоуправление Лотиковского поселкового совета»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(пгт. Лотиково, ул.Ленина, 24)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КП «Каштан» Желтенского сельского совета                         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(с.Желтое, ул.Ленина, 1)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Отдел по обеспечению жизнедеятельности п. Фрунзе,    с. Дачное, с.Весняное, с. Бердянка, с. Заречное, с. Червоный Лиман, с.Богдановка Администрации Славяносербского района                                            </w:t>
            </w: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(п. Фрунзе, ул. Интернациональная, 133; с. Весняное, ул. Мира, 2)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Отдел по обеспечению жизнедеятельности с. Веселая Гора, с.Обозное, с. Христово, с. Приветное, с. Паньковка, с. Цветные Пески, с. Светлое Администрации Славяносербского района</w:t>
            </w:r>
          </w:p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(с. Веселая Гора, ул.Весенняя,21)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Отдел по обеспечению жизнедеятельности пос. Металлист, с.Стукалова Балка, с. Раевка, с. Лиман, с. Шишково, с. Земляное Администрации Славяносербского района       </w:t>
            </w:r>
          </w:p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(пос. Металлист, ул. Ленина, 55)</w:t>
            </w:r>
          </w:p>
        </w:tc>
      </w:tr>
      <w:tr w:rsidR="00C94EEA" w:rsidRPr="009F7956">
        <w:tc>
          <w:tcPr>
            <w:tcW w:w="675" w:type="dxa"/>
          </w:tcPr>
          <w:p w:rsidR="00C94EEA" w:rsidRPr="009F7956" w:rsidRDefault="00C94EEA" w:rsidP="00847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956">
              <w:rPr>
                <w:rFonts w:ascii="Times New Roman" w:hAnsi="Times New Roman"/>
                <w:sz w:val="28"/>
                <w:szCs w:val="28"/>
              </w:rPr>
              <w:t xml:space="preserve">Отдел по обеспечению жизнедеятельности с. Хорошее, с.Петровеньки, с. Пахалевка, пос. Яснодольск, с. Новогригоровка, с.Степовое Администрации Славяносербского района          </w:t>
            </w:r>
          </w:p>
          <w:p w:rsidR="00C94EEA" w:rsidRPr="009F7956" w:rsidRDefault="00C94EEA" w:rsidP="008476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F7956">
              <w:rPr>
                <w:rFonts w:ascii="Times New Roman" w:hAnsi="Times New Roman"/>
                <w:i/>
                <w:sz w:val="28"/>
                <w:szCs w:val="28"/>
              </w:rPr>
              <w:t>(с. Хорошее, ул. Октябрьская, 10; с. Степовое, пер. Центральный,14)</w:t>
            </w:r>
          </w:p>
        </w:tc>
      </w:tr>
    </w:tbl>
    <w:p w:rsidR="00C94EEA" w:rsidRPr="00863026" w:rsidRDefault="00C94EEA" w:rsidP="00D865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3026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C94EEA" w:rsidRPr="00863026" w:rsidRDefault="00C94EEA" w:rsidP="00D86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D86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9D26D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94EEA" w:rsidRDefault="00C94EEA" w:rsidP="00206DCF">
      <w:r>
        <w:rPr>
          <w:rFonts w:ascii="Times New Roman" w:hAnsi="Times New Roman"/>
          <w:sz w:val="28"/>
          <w:szCs w:val="28"/>
        </w:rPr>
        <w:t xml:space="preserve"> </w:t>
      </w:r>
    </w:p>
    <w:sectPr w:rsidR="00C94EEA" w:rsidSect="00C94EE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EEA" w:rsidRDefault="00C94EEA" w:rsidP="001D5C65">
      <w:pPr>
        <w:spacing w:after="0" w:line="240" w:lineRule="auto"/>
      </w:pPr>
      <w:r>
        <w:separator/>
      </w:r>
    </w:p>
  </w:endnote>
  <w:endnote w:type="continuationSeparator" w:id="1">
    <w:p w:rsidR="00C94EEA" w:rsidRDefault="00C94EEA" w:rsidP="001D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EEA" w:rsidRDefault="00C94EEA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C94EEA" w:rsidRDefault="00C94E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EEA" w:rsidRDefault="00C94EEA" w:rsidP="001D5C65">
      <w:pPr>
        <w:spacing w:after="0" w:line="240" w:lineRule="auto"/>
      </w:pPr>
      <w:r>
        <w:separator/>
      </w:r>
    </w:p>
  </w:footnote>
  <w:footnote w:type="continuationSeparator" w:id="1">
    <w:p w:rsidR="00C94EEA" w:rsidRDefault="00C94EEA" w:rsidP="001D5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F1315"/>
    <w:multiLevelType w:val="hybridMultilevel"/>
    <w:tmpl w:val="C046BFEC"/>
    <w:lvl w:ilvl="0" w:tplc="5FE4415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83097E"/>
    <w:multiLevelType w:val="hybridMultilevel"/>
    <w:tmpl w:val="B488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508"/>
    <w:rsid w:val="000A3B4B"/>
    <w:rsid w:val="000A4CDF"/>
    <w:rsid w:val="000A7370"/>
    <w:rsid w:val="000C3F53"/>
    <w:rsid w:val="000D0E9C"/>
    <w:rsid w:val="000D328D"/>
    <w:rsid w:val="000F439E"/>
    <w:rsid w:val="00101FE9"/>
    <w:rsid w:val="001210B6"/>
    <w:rsid w:val="00133E32"/>
    <w:rsid w:val="001470DB"/>
    <w:rsid w:val="00181CCA"/>
    <w:rsid w:val="001A1493"/>
    <w:rsid w:val="001A61F5"/>
    <w:rsid w:val="001B3E2B"/>
    <w:rsid w:val="001D0362"/>
    <w:rsid w:val="001D5C65"/>
    <w:rsid w:val="001E3EFF"/>
    <w:rsid w:val="00206DCF"/>
    <w:rsid w:val="00212794"/>
    <w:rsid w:val="002238D0"/>
    <w:rsid w:val="00253849"/>
    <w:rsid w:val="002605DF"/>
    <w:rsid w:val="00261CBF"/>
    <w:rsid w:val="00286A29"/>
    <w:rsid w:val="002940D5"/>
    <w:rsid w:val="00295B0D"/>
    <w:rsid w:val="002B28CF"/>
    <w:rsid w:val="002C4C68"/>
    <w:rsid w:val="0031312B"/>
    <w:rsid w:val="00314B90"/>
    <w:rsid w:val="00335781"/>
    <w:rsid w:val="00336F37"/>
    <w:rsid w:val="00340598"/>
    <w:rsid w:val="003420BF"/>
    <w:rsid w:val="00347D9D"/>
    <w:rsid w:val="00364DD2"/>
    <w:rsid w:val="0038511E"/>
    <w:rsid w:val="00385BDE"/>
    <w:rsid w:val="003962CB"/>
    <w:rsid w:val="003A6F8D"/>
    <w:rsid w:val="003F1B75"/>
    <w:rsid w:val="003F5C81"/>
    <w:rsid w:val="004018DD"/>
    <w:rsid w:val="00406D1F"/>
    <w:rsid w:val="00420033"/>
    <w:rsid w:val="0044402D"/>
    <w:rsid w:val="00446622"/>
    <w:rsid w:val="00451C50"/>
    <w:rsid w:val="00457ADD"/>
    <w:rsid w:val="004705F3"/>
    <w:rsid w:val="00484E7D"/>
    <w:rsid w:val="0048647E"/>
    <w:rsid w:val="004A2F19"/>
    <w:rsid w:val="004D2331"/>
    <w:rsid w:val="004E182B"/>
    <w:rsid w:val="00512968"/>
    <w:rsid w:val="00517745"/>
    <w:rsid w:val="005217B6"/>
    <w:rsid w:val="00525C67"/>
    <w:rsid w:val="005353D7"/>
    <w:rsid w:val="00536C8B"/>
    <w:rsid w:val="0054245D"/>
    <w:rsid w:val="00546B8F"/>
    <w:rsid w:val="00547C24"/>
    <w:rsid w:val="00560D8F"/>
    <w:rsid w:val="00593B6B"/>
    <w:rsid w:val="005A5A19"/>
    <w:rsid w:val="005B2DFF"/>
    <w:rsid w:val="005B6769"/>
    <w:rsid w:val="005F243F"/>
    <w:rsid w:val="005F6409"/>
    <w:rsid w:val="00603D42"/>
    <w:rsid w:val="00632AB9"/>
    <w:rsid w:val="00671797"/>
    <w:rsid w:val="0067635D"/>
    <w:rsid w:val="00690ADF"/>
    <w:rsid w:val="006B6E43"/>
    <w:rsid w:val="006F4439"/>
    <w:rsid w:val="006F5063"/>
    <w:rsid w:val="0071398F"/>
    <w:rsid w:val="00715AEC"/>
    <w:rsid w:val="007305CC"/>
    <w:rsid w:val="00741BBD"/>
    <w:rsid w:val="00743972"/>
    <w:rsid w:val="00744508"/>
    <w:rsid w:val="007B3337"/>
    <w:rsid w:val="007C1B89"/>
    <w:rsid w:val="007D5123"/>
    <w:rsid w:val="007E4876"/>
    <w:rsid w:val="007F3EFF"/>
    <w:rsid w:val="007F7DE9"/>
    <w:rsid w:val="0080410B"/>
    <w:rsid w:val="00843D16"/>
    <w:rsid w:val="00847651"/>
    <w:rsid w:val="00851337"/>
    <w:rsid w:val="00856E24"/>
    <w:rsid w:val="00861757"/>
    <w:rsid w:val="00863026"/>
    <w:rsid w:val="00871E32"/>
    <w:rsid w:val="00885CBF"/>
    <w:rsid w:val="008B6E0E"/>
    <w:rsid w:val="008C28BD"/>
    <w:rsid w:val="00910A78"/>
    <w:rsid w:val="00935BA2"/>
    <w:rsid w:val="00954264"/>
    <w:rsid w:val="00963B31"/>
    <w:rsid w:val="0096487D"/>
    <w:rsid w:val="009D26DF"/>
    <w:rsid w:val="009F7956"/>
    <w:rsid w:val="00A02599"/>
    <w:rsid w:val="00A1351E"/>
    <w:rsid w:val="00A1398F"/>
    <w:rsid w:val="00A65EC1"/>
    <w:rsid w:val="00A76663"/>
    <w:rsid w:val="00A76834"/>
    <w:rsid w:val="00A81221"/>
    <w:rsid w:val="00A95ACD"/>
    <w:rsid w:val="00AA3703"/>
    <w:rsid w:val="00AA3E79"/>
    <w:rsid w:val="00AD306B"/>
    <w:rsid w:val="00AE2EAA"/>
    <w:rsid w:val="00B34686"/>
    <w:rsid w:val="00B53BE7"/>
    <w:rsid w:val="00B824CC"/>
    <w:rsid w:val="00B90EB6"/>
    <w:rsid w:val="00B93227"/>
    <w:rsid w:val="00BD097D"/>
    <w:rsid w:val="00BE496C"/>
    <w:rsid w:val="00BF68E4"/>
    <w:rsid w:val="00C02AE5"/>
    <w:rsid w:val="00C10F62"/>
    <w:rsid w:val="00C3595D"/>
    <w:rsid w:val="00C47FC6"/>
    <w:rsid w:val="00C546C0"/>
    <w:rsid w:val="00C776EB"/>
    <w:rsid w:val="00C94EEA"/>
    <w:rsid w:val="00C95F9D"/>
    <w:rsid w:val="00CD157E"/>
    <w:rsid w:val="00CE0C21"/>
    <w:rsid w:val="00CE486B"/>
    <w:rsid w:val="00D06599"/>
    <w:rsid w:val="00D2419A"/>
    <w:rsid w:val="00D8651A"/>
    <w:rsid w:val="00DB0248"/>
    <w:rsid w:val="00DB65A1"/>
    <w:rsid w:val="00DD4D5B"/>
    <w:rsid w:val="00DD7F4E"/>
    <w:rsid w:val="00E06367"/>
    <w:rsid w:val="00E24850"/>
    <w:rsid w:val="00E574E1"/>
    <w:rsid w:val="00E57CF0"/>
    <w:rsid w:val="00E723E4"/>
    <w:rsid w:val="00E77A70"/>
    <w:rsid w:val="00E80295"/>
    <w:rsid w:val="00E96FCF"/>
    <w:rsid w:val="00EA16AA"/>
    <w:rsid w:val="00EA435A"/>
    <w:rsid w:val="00EC41D1"/>
    <w:rsid w:val="00EE070C"/>
    <w:rsid w:val="00EF1065"/>
    <w:rsid w:val="00F1528F"/>
    <w:rsid w:val="00F1643D"/>
    <w:rsid w:val="00F20D7B"/>
    <w:rsid w:val="00F65EC4"/>
    <w:rsid w:val="00F8126E"/>
    <w:rsid w:val="00F90DB8"/>
    <w:rsid w:val="00FA07FF"/>
    <w:rsid w:val="00FB7989"/>
    <w:rsid w:val="00FE642B"/>
    <w:rsid w:val="00FF6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6C0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2419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D2419A"/>
    <w:rPr>
      <w:rFonts w:ascii="Calibri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4D2331"/>
    <w:pPr>
      <w:ind w:left="720"/>
    </w:pPr>
  </w:style>
  <w:style w:type="table" w:styleId="TableGrid">
    <w:name w:val="Table Grid"/>
    <w:basedOn w:val="TableNormal"/>
    <w:uiPriority w:val="99"/>
    <w:rsid w:val="008041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D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5C6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C65"/>
    <w:rPr>
      <w:rFonts w:cs="Times New Roman"/>
    </w:rPr>
  </w:style>
  <w:style w:type="paragraph" w:customStyle="1" w:styleId="ConsPlusNonformat">
    <w:name w:val="ConsPlusNonformat"/>
    <w:uiPriority w:val="99"/>
    <w:rsid w:val="001D5C65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Strong">
    <w:name w:val="Strong"/>
    <w:basedOn w:val="DefaultParagraphFont"/>
    <w:uiPriority w:val="99"/>
    <w:qFormat/>
    <w:rsid w:val="00D2419A"/>
    <w:rPr>
      <w:rFonts w:cs="Times New Roman"/>
      <w:b/>
    </w:rPr>
  </w:style>
  <w:style w:type="paragraph" w:styleId="NormalWeb">
    <w:name w:val="Normal (Web)"/>
    <w:basedOn w:val="Normal"/>
    <w:uiPriority w:val="99"/>
    <w:rsid w:val="00D2419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DefaultParagraphFont"/>
    <w:uiPriority w:val="99"/>
    <w:rsid w:val="00D2419A"/>
    <w:rPr>
      <w:rFonts w:cs="Times New Roman"/>
    </w:rPr>
  </w:style>
  <w:style w:type="character" w:customStyle="1" w:styleId="apple-style-span">
    <w:name w:val="apple-style-span"/>
    <w:basedOn w:val="DefaultParagraphFont"/>
    <w:uiPriority w:val="99"/>
    <w:rsid w:val="00D2419A"/>
    <w:rPr>
      <w:rFonts w:cs="Times New Roman"/>
    </w:rPr>
  </w:style>
  <w:style w:type="paragraph" w:customStyle="1" w:styleId="rvps2">
    <w:name w:val="rvps2"/>
    <w:basedOn w:val="Normal"/>
    <w:uiPriority w:val="99"/>
    <w:rsid w:val="00D241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700</TotalTime>
  <Pages>4</Pages>
  <Words>855</Words>
  <Characters>4879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</dc:creator>
  <cp:keywords/>
  <dc:description/>
  <cp:lastModifiedBy>Админ</cp:lastModifiedBy>
  <cp:revision>32</cp:revision>
  <cp:lastPrinted>2017-02-22T06:14:00Z</cp:lastPrinted>
  <dcterms:created xsi:type="dcterms:W3CDTF">2016-11-01T10:23:00Z</dcterms:created>
  <dcterms:modified xsi:type="dcterms:W3CDTF">2017-03-09T09:15:00Z</dcterms:modified>
</cp:coreProperties>
</file>