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BE" w:rsidRPr="007B4CBE" w:rsidRDefault="007B4CBE" w:rsidP="006C15AA">
      <w:pPr>
        <w:pStyle w:val="ConsPlusTitle"/>
        <w:ind w:left="4962"/>
        <w:rPr>
          <w:rFonts w:ascii="Times New Roman" w:hAnsi="Times New Roman"/>
          <w:b w:val="0"/>
          <w:sz w:val="28"/>
          <w:szCs w:val="28"/>
        </w:rPr>
      </w:pPr>
      <w:r w:rsidRPr="007B4CBE">
        <w:rPr>
          <w:rFonts w:ascii="Times New Roman" w:hAnsi="Times New Roman"/>
          <w:b w:val="0"/>
          <w:sz w:val="28"/>
          <w:szCs w:val="28"/>
        </w:rPr>
        <w:t>УТВЕРЖДЕН</w:t>
      </w:r>
      <w:r w:rsidR="003F18B5">
        <w:rPr>
          <w:rFonts w:ascii="Times New Roman" w:hAnsi="Times New Roman"/>
          <w:b w:val="0"/>
          <w:sz w:val="28"/>
          <w:szCs w:val="28"/>
        </w:rPr>
        <w:t>О</w:t>
      </w:r>
    </w:p>
    <w:p w:rsidR="007B4CBE" w:rsidRPr="007B4CBE" w:rsidRDefault="00A75884" w:rsidP="006C15AA">
      <w:pPr>
        <w:pStyle w:val="ConsPlusTitle"/>
        <w:ind w:left="496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</w:t>
      </w:r>
      <w:r w:rsidR="007B4CBE" w:rsidRPr="007B4CBE">
        <w:rPr>
          <w:rFonts w:ascii="Times New Roman" w:hAnsi="Times New Roman"/>
          <w:b w:val="0"/>
          <w:sz w:val="28"/>
          <w:szCs w:val="28"/>
        </w:rPr>
        <w:t>остановлением Совета Министров</w:t>
      </w:r>
      <w:r w:rsidR="007B4CBE" w:rsidRPr="007B4CBE">
        <w:rPr>
          <w:rFonts w:ascii="Times New Roman" w:hAnsi="Times New Roman"/>
          <w:b w:val="0"/>
          <w:sz w:val="28"/>
          <w:szCs w:val="28"/>
        </w:rPr>
        <w:br/>
        <w:t>Луганской Народной Республики</w:t>
      </w:r>
      <w:r w:rsidR="007B4CBE" w:rsidRPr="007B4CBE">
        <w:rPr>
          <w:rFonts w:ascii="Times New Roman" w:hAnsi="Times New Roman"/>
          <w:b w:val="0"/>
          <w:sz w:val="28"/>
          <w:szCs w:val="28"/>
        </w:rPr>
        <w:br/>
        <w:t xml:space="preserve">от </w:t>
      </w:r>
      <w:r w:rsidR="00EC4564">
        <w:rPr>
          <w:rFonts w:ascii="Times New Roman" w:hAnsi="Times New Roman"/>
          <w:b w:val="0"/>
          <w:sz w:val="28"/>
          <w:szCs w:val="28"/>
        </w:rPr>
        <w:t>«</w:t>
      </w:r>
      <w:r w:rsidR="006A1058">
        <w:rPr>
          <w:rFonts w:ascii="Times New Roman" w:hAnsi="Times New Roman"/>
          <w:b w:val="0"/>
          <w:sz w:val="28"/>
          <w:szCs w:val="28"/>
        </w:rPr>
        <w:t>30</w:t>
      </w:r>
      <w:r w:rsidR="00EC4564">
        <w:rPr>
          <w:rFonts w:ascii="Times New Roman" w:hAnsi="Times New Roman"/>
          <w:b w:val="0"/>
          <w:sz w:val="28"/>
          <w:szCs w:val="28"/>
        </w:rPr>
        <w:t>»</w:t>
      </w:r>
      <w:r w:rsidR="006A1058">
        <w:rPr>
          <w:rFonts w:ascii="Times New Roman" w:hAnsi="Times New Roman"/>
          <w:b w:val="0"/>
          <w:sz w:val="28"/>
          <w:szCs w:val="28"/>
        </w:rPr>
        <w:t xml:space="preserve"> августа</w:t>
      </w:r>
      <w:r w:rsidR="00EC4564">
        <w:rPr>
          <w:rFonts w:ascii="Times New Roman" w:hAnsi="Times New Roman"/>
          <w:b w:val="0"/>
          <w:sz w:val="28"/>
          <w:szCs w:val="28"/>
        </w:rPr>
        <w:t xml:space="preserve"> 2017 года</w:t>
      </w:r>
      <w:r w:rsidR="007B4CBE" w:rsidRPr="007B4CBE">
        <w:rPr>
          <w:rFonts w:ascii="Times New Roman" w:hAnsi="Times New Roman"/>
          <w:b w:val="0"/>
          <w:sz w:val="28"/>
          <w:szCs w:val="28"/>
        </w:rPr>
        <w:t xml:space="preserve"> </w:t>
      </w:r>
      <w:r w:rsidR="00EC4564">
        <w:rPr>
          <w:rFonts w:ascii="Times New Roman" w:hAnsi="Times New Roman"/>
          <w:b w:val="0"/>
          <w:sz w:val="28"/>
          <w:szCs w:val="28"/>
        </w:rPr>
        <w:t>№</w:t>
      </w:r>
      <w:r w:rsidR="006A1058">
        <w:rPr>
          <w:rFonts w:ascii="Times New Roman" w:hAnsi="Times New Roman"/>
          <w:b w:val="0"/>
          <w:sz w:val="28"/>
          <w:szCs w:val="28"/>
        </w:rPr>
        <w:t xml:space="preserve"> 556/17</w:t>
      </w:r>
      <w:bookmarkStart w:id="0" w:name="_GoBack"/>
      <w:bookmarkEnd w:id="0"/>
    </w:p>
    <w:p w:rsidR="007B4CBE" w:rsidRDefault="007B4CBE" w:rsidP="006C15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5AA" w:rsidRDefault="006C15AA" w:rsidP="006C15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255" w:rsidRPr="00E15D97" w:rsidRDefault="003A0255" w:rsidP="006C15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DCB" w:rsidRDefault="00FA047F" w:rsidP="006C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3F18B5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ложение </w:t>
      </w:r>
    </w:p>
    <w:p w:rsidR="002904B7" w:rsidRDefault="00A37DCB" w:rsidP="006C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5B7A1D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возмещени</w:t>
      </w:r>
      <w:r w:rsidR="003F18B5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2904B7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расходов лиц</w:t>
      </w:r>
      <w:r w:rsidR="003F18B5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</w:t>
      </w:r>
      <w:r w:rsidR="002904B7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связи с и</w:t>
      </w:r>
      <w:r w:rsidR="005B7A1D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явкой по вызову в суд</w:t>
      </w:r>
      <w:proofErr w:type="gramEnd"/>
      <w:r w:rsidR="005B7A1D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орган, </w:t>
      </w:r>
      <w:r w:rsidR="00366446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904B7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должностному лицу, в производстве которых находится дело об административном правонарушении, а также об оплате труда</w:t>
      </w:r>
      <w:r w:rsidR="00FA047F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специалиста, эксперта, переводчика</w:t>
      </w:r>
      <w:r w:rsidR="002904B7" w:rsidRPr="00E15D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3A0255" w:rsidRPr="00E15D97" w:rsidRDefault="003A0255" w:rsidP="006C1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04B7" w:rsidRPr="00E15D97" w:rsidRDefault="002904B7" w:rsidP="00E4267D">
      <w:pPr>
        <w:spacing w:after="0" w:line="252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</w:t>
      </w:r>
      <w:proofErr w:type="gramStart"/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</w:t>
      </w:r>
      <w:r w:rsidR="003F18B5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047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3F18B5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ложение </w:t>
      </w:r>
      <w:r w:rsidR="0094443E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</w:t>
      </w:r>
      <w:r w:rsidR="00FA047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F18B5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возмещения расходов, понесенных потерпевшим,</w:t>
      </w:r>
      <w:r w:rsidR="00FA047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законным представител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="00FA047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свидетелем, специалистом, экспертом, переводчиком и понятым в связи с их явкой по вызову в суд, орган, к должностному лицу, в производстве которых находится дело об административном правонарушении, а также порядок оплаты труда специалистов, экспертов и переводчиков, привлекаемых для участия в осуществлении процессуальных действий по делам об административных правонарушениях.</w:t>
      </w:r>
      <w:proofErr w:type="gramEnd"/>
    </w:p>
    <w:p w:rsidR="002904B7" w:rsidRPr="00E15D97" w:rsidRDefault="002904B7" w:rsidP="00E4267D">
      <w:pPr>
        <w:spacing w:after="0" w:line="21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</w:t>
      </w:r>
      <w:proofErr w:type="gramStart"/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Потерпевший, </w:t>
      </w:r>
      <w:r w:rsidR="00FA047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его законны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FA047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представител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676F2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свидетель,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специалист, эксперт, переводчик и понятой</w:t>
      </w:r>
      <w:r w:rsidR="008676F2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</w:t>
      </w:r>
      <w:r w:rsidR="00556E2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8676F2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подотчетные лица)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привлекаемые для участия в осуществлении процессуальных действий по делам об административных правонарушениях, имеют право на возмещение понесенных ими расходов в связи с их явкой по вызову в суд, орган, к должностному лицу, в производстве которых находится дело об административном правонарушении.</w:t>
      </w:r>
      <w:proofErr w:type="gramEnd"/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Указанные расходы включают в себя расходы на проезд, расходы 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бронированию и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найму жилого помещения и 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дополнительные расходы, связанные с проживанием вне постоянного места жительства (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суточные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904B7" w:rsidRPr="00E15D97" w:rsidRDefault="002904B7" w:rsidP="00E4267D">
      <w:pPr>
        <w:spacing w:after="0" w:line="21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 Расходы на проезд 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месту осуществления процессуальных действий по делам об административных правонарушениях и обратно к месту жительства, работы или месту временного пребывания (включая оплату услуг по оформлению проездных документов, расходы за пользование в поездах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постельными принадлежностями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оплачива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подотчетным лицам в размере фактических расходов, подтвержденных проездными документами.</w:t>
      </w:r>
    </w:p>
    <w:p w:rsidR="00486AB8" w:rsidRPr="00E15D97" w:rsidRDefault="002904B7" w:rsidP="00E4267D">
      <w:pPr>
        <w:spacing w:after="0" w:line="21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асход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C52AE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бронированию и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найму жилого помещения </w:t>
      </w:r>
      <w:r w:rsidR="00486AB8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подотчетным лицам возмеща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6AB8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в размере фактических затрат, подтвержденных соответствующими документами, по стоимости одномест</w:t>
      </w:r>
      <w:r w:rsidR="00FA01F1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ного номера, но не более </w:t>
      </w:r>
      <w:r w:rsidR="00F72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550</w:t>
      </w:r>
      <w:r w:rsidR="00FA01F1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F72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пятисот пятидесяти</w:t>
      </w:r>
      <w:r w:rsidR="00486AB8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российских рублей в сутки.</w:t>
      </w:r>
    </w:p>
    <w:p w:rsidR="001C6FD2" w:rsidRDefault="00486AB8" w:rsidP="00E4267D">
      <w:pPr>
        <w:spacing w:after="0" w:line="21" w:lineRule="atLeast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Дополнительные расходы, связанные с проживанием вне постоянного места жительства (суточные)</w:t>
      </w:r>
      <w:r w:rsidR="00027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размере 100 (ста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российских рублей за каждые </w:t>
      </w:r>
    </w:p>
    <w:p w:rsidR="00486AB8" w:rsidRPr="00E15D97" w:rsidRDefault="00486AB8" w:rsidP="001C6F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сутки</w:t>
      </w:r>
      <w:r w:rsidR="00027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затраченные подотчетными лицами в связи с явкой </w:t>
      </w:r>
      <w:r w:rsidR="003A0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участия в осуществлении процессуальных действий по делам об административных правонарушениях (включая время нахождения в пути, выходные и нерабочие праздничные дни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C24F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том числе за время вынужденной остановки в пути</w:t>
      </w:r>
      <w:r w:rsidR="00425F1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подтвержденной соответствующими документами</w:t>
      </w:r>
      <w:r w:rsidR="005C24F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5C24FF" w:rsidRPr="00E15D97" w:rsidRDefault="00486AB8" w:rsidP="006C15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 случае вынужденной остановки в пути</w:t>
      </w:r>
      <w:r w:rsidR="00A40C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возмещаются расходы на на</w:t>
      </w:r>
      <w:r w:rsidR="005C24F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жилого помещения, подтв</w:t>
      </w:r>
      <w:r w:rsidR="005C24F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ржденные соответствующими</w:t>
      </w:r>
      <w:r w:rsidR="005C24F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документами, в размерах, установленных пунктом 4 настоящего По</w:t>
      </w:r>
      <w:r w:rsidR="003F18B5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ложения</w:t>
      </w:r>
      <w:r w:rsidR="005C24FF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904B7" w:rsidRPr="00E15D97" w:rsidRDefault="005C24FF" w:rsidP="006C15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Расходы на наем жилого помещения и дополнительные расходы, связанные с проживанием вне постоянного места жительства (суточные)</w:t>
      </w:r>
      <w:r w:rsidR="00027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выплачиваются, если у </w:t>
      </w:r>
      <w:r w:rsidR="002D7D1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подотчетных лиц </w:t>
      </w:r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имеется возможность ежедневно возвращаться к месту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постоянно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жительства.</w:t>
      </w:r>
    </w:p>
    <w:p w:rsidR="002904B7" w:rsidRPr="00E15D97" w:rsidRDefault="00BC1D5C" w:rsidP="006C15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 Специалисты, эксперты и переводчики получают денежное вознаграждение за работу, выполненную ими по поручению суда, органа, должностного лица (за исключением случаев, когда эта работа входит в круг их служебных обязанностей либо когда она выполняется ими в качестве служебного задания), по нормам оплаты, установленным 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Министерством труда и социальной политики 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Луганской Народной Республики.</w:t>
      </w:r>
    </w:p>
    <w:p w:rsidR="002904B7" w:rsidRPr="00E15D97" w:rsidRDefault="00BC1D5C" w:rsidP="006C15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 </w:t>
      </w:r>
      <w:proofErr w:type="gramStart"/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Выплаты </w:t>
      </w:r>
      <w:r w:rsidR="002D7D1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подотчетным лицам</w:t>
      </w:r>
      <w:r w:rsidR="002904B7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производятся по выполнении ими своих обязанностей на основании постановления судьи или должностного лица, в производстве которых находится дело об административном правонарушении и которые привлекали этих лиц для участия в осуществлении процессуальных действий, за счет средств, предусмотренных на указанные цели судам и органам, осуществляющим производство по делам об административных правонарушениях, в соответствии с 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законодательством Луганской Народной Республики.</w:t>
      </w:r>
      <w:proofErr w:type="gramEnd"/>
    </w:p>
    <w:p w:rsidR="002904B7" w:rsidRPr="00E15D97" w:rsidRDefault="002904B7" w:rsidP="006C15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Выплаты производятся также в тех случаях, когда процессуальные действия, для осуществления которых лицо вызывалось, не произведены по независящим от этого лица обстоятельствам.</w:t>
      </w:r>
    </w:p>
    <w:p w:rsidR="005916BC" w:rsidRPr="00E15D97" w:rsidRDefault="002904B7" w:rsidP="006C15A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Копия постановления судьи о </w:t>
      </w:r>
      <w:r w:rsidR="002D7D1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возмещении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денежных сумм </w:t>
      </w:r>
      <w:r w:rsidR="002D7D1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подотчетным лицам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связи с привлечением их для участия в производстве по делу об административном правонарушении, а также экспертам, специалистам, переводчикам за работу, выполненную по поручению суда (за исключением случаев, когда эта работа входит в круг их служебных обязанностей либо когда она выполняется ими в качестве служебного задания), заверенная гербовой печатью суда, направляется</w:t>
      </w:r>
      <w:proofErr w:type="gramEnd"/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судьей в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финансовую службу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Судебн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департамент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Верховном Суде Луганской Народной Республики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="002D7D1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возмещения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денежных сумм указанным лицам с обязательным их уведомлением и направлением (выдачей) им копии постановления судьи.</w:t>
      </w:r>
      <w:r w:rsidR="005E69C6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Выплат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916BC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производятся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позднее 30 </w:t>
      </w:r>
      <w:r w:rsidR="000271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(тридцати) </w:t>
      </w: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дней со дня получения копии постановления судьи</w:t>
      </w:r>
      <w:r w:rsidR="002D7D1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Судебным департаментом при Верховном Суде Луганской Народной Республики</w:t>
      </w:r>
      <w:r w:rsidR="001947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0348D"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25AC1" w:rsidRDefault="00BC1D5C" w:rsidP="006C15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5C24FF" w:rsidRPr="00F72E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F72E21" w:rsidRPr="00F72E21">
        <w:rPr>
          <w:rFonts w:ascii="Times New Roman" w:hAnsi="Times New Roman" w:cs="Times New Roman"/>
          <w:sz w:val="28"/>
          <w:szCs w:val="28"/>
        </w:rPr>
        <w:t>Возмещение расходов, понесенных подотчетными лицами в связи с их явкой по вызову в суд, орган, к должностному лицу, в производстве которых находится дело об административном правонарушении, установленны</w:t>
      </w:r>
      <w:r w:rsidR="00027188">
        <w:rPr>
          <w:rFonts w:ascii="Times New Roman" w:hAnsi="Times New Roman" w:cs="Times New Roman"/>
          <w:sz w:val="28"/>
          <w:szCs w:val="28"/>
        </w:rPr>
        <w:t>х</w:t>
      </w:r>
      <w:r w:rsidR="00F72E21" w:rsidRPr="00F72E21">
        <w:rPr>
          <w:rFonts w:ascii="Times New Roman" w:hAnsi="Times New Roman" w:cs="Times New Roman"/>
          <w:sz w:val="28"/>
          <w:szCs w:val="28"/>
        </w:rPr>
        <w:t xml:space="preserve"> </w:t>
      </w:r>
      <w:r w:rsidR="00F72E21" w:rsidRPr="00F72E21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Положением, осуществляется </w:t>
      </w:r>
      <w:r w:rsidR="008F2EA8">
        <w:rPr>
          <w:rFonts w:ascii="Times New Roman" w:hAnsi="Times New Roman" w:cs="Times New Roman"/>
          <w:sz w:val="28"/>
          <w:szCs w:val="28"/>
        </w:rPr>
        <w:t>в пределах</w:t>
      </w:r>
      <w:r w:rsidR="00F72E21" w:rsidRPr="00F72E21">
        <w:rPr>
          <w:rFonts w:ascii="Times New Roman" w:hAnsi="Times New Roman" w:cs="Times New Roman"/>
          <w:sz w:val="28"/>
          <w:szCs w:val="28"/>
        </w:rPr>
        <w:t xml:space="preserve"> бюджетных ассигнований</w:t>
      </w:r>
      <w:r w:rsidR="00F72E21" w:rsidRPr="00F72E21">
        <w:rPr>
          <w:rFonts w:ascii="Times New Roman" w:eastAsia="Calibri" w:hAnsi="Times New Roman" w:cs="Times New Roman"/>
          <w:sz w:val="28"/>
          <w:szCs w:val="28"/>
        </w:rPr>
        <w:t xml:space="preserve"> и финансирования на указанные цели</w:t>
      </w:r>
      <w:r w:rsidR="00F72E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207E" w:rsidRDefault="0065207E" w:rsidP="006C15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07E" w:rsidRDefault="0065207E" w:rsidP="006C15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07E" w:rsidRDefault="0065207E" w:rsidP="006C15A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207E" w:rsidRDefault="00406092" w:rsidP="006C1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65207E" w:rsidRPr="0065207E">
        <w:rPr>
          <w:rFonts w:ascii="Times New Roman" w:hAnsi="Times New Roman" w:cs="Times New Roman"/>
          <w:sz w:val="28"/>
          <w:szCs w:val="28"/>
        </w:rPr>
        <w:t>сполняющий</w:t>
      </w:r>
      <w:proofErr w:type="gramEnd"/>
      <w:r w:rsidR="0065207E" w:rsidRPr="0065207E"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65207E" w:rsidRDefault="0065207E" w:rsidP="006C1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07E">
        <w:rPr>
          <w:rFonts w:ascii="Times New Roman" w:hAnsi="Times New Roman" w:cs="Times New Roman"/>
          <w:sz w:val="28"/>
          <w:szCs w:val="28"/>
        </w:rPr>
        <w:t xml:space="preserve">Министра Совета Министров </w:t>
      </w:r>
    </w:p>
    <w:p w:rsidR="0065207E" w:rsidRPr="0065207E" w:rsidRDefault="0065207E" w:rsidP="006C15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07E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06092">
        <w:rPr>
          <w:rFonts w:ascii="Times New Roman" w:hAnsi="Times New Roman" w:cs="Times New Roman"/>
          <w:sz w:val="28"/>
          <w:szCs w:val="28"/>
        </w:rPr>
        <w:t>А. И. Сумцов</w:t>
      </w:r>
    </w:p>
    <w:sectPr w:rsidR="0065207E" w:rsidRPr="0065207E" w:rsidSect="009B043E">
      <w:headerReference w:type="default" r:id="rId8"/>
      <w:pgSz w:w="11906" w:h="16838" w:code="9"/>
      <w:pgMar w:top="1134" w:right="567" w:bottom="1134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A9B" w:rsidRDefault="00920A9B" w:rsidP="006B185E">
      <w:pPr>
        <w:spacing w:after="0" w:line="240" w:lineRule="auto"/>
      </w:pPr>
      <w:r>
        <w:separator/>
      </w:r>
    </w:p>
  </w:endnote>
  <w:endnote w:type="continuationSeparator" w:id="0">
    <w:p w:rsidR="00920A9B" w:rsidRDefault="00920A9B" w:rsidP="006B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A9B" w:rsidRDefault="00920A9B" w:rsidP="006B185E">
      <w:pPr>
        <w:spacing w:after="0" w:line="240" w:lineRule="auto"/>
      </w:pPr>
      <w:r>
        <w:separator/>
      </w:r>
    </w:p>
  </w:footnote>
  <w:footnote w:type="continuationSeparator" w:id="0">
    <w:p w:rsidR="00920A9B" w:rsidRDefault="00920A9B" w:rsidP="006B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3677"/>
      <w:docPartObj>
        <w:docPartGallery w:val="Page Numbers (Top of Page)"/>
        <w:docPartUnique/>
      </w:docPartObj>
    </w:sdtPr>
    <w:sdtEndPr/>
    <w:sdtContent>
      <w:p w:rsidR="00586EE6" w:rsidRDefault="000D3BAF" w:rsidP="003A025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0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4B7"/>
    <w:rsid w:val="00017D89"/>
    <w:rsid w:val="00027188"/>
    <w:rsid w:val="00033C94"/>
    <w:rsid w:val="000D3BAF"/>
    <w:rsid w:val="001002AE"/>
    <w:rsid w:val="0010348D"/>
    <w:rsid w:val="00134F1A"/>
    <w:rsid w:val="00173281"/>
    <w:rsid w:val="00192AAE"/>
    <w:rsid w:val="0019474C"/>
    <w:rsid w:val="001B66BD"/>
    <w:rsid w:val="001C6FD2"/>
    <w:rsid w:val="001C7BAC"/>
    <w:rsid w:val="00223838"/>
    <w:rsid w:val="0025361B"/>
    <w:rsid w:val="00270821"/>
    <w:rsid w:val="002904B7"/>
    <w:rsid w:val="00294859"/>
    <w:rsid w:val="002D7D1D"/>
    <w:rsid w:val="002E5D38"/>
    <w:rsid w:val="002F2416"/>
    <w:rsid w:val="002F5DA9"/>
    <w:rsid w:val="003264AA"/>
    <w:rsid w:val="003474DB"/>
    <w:rsid w:val="00355399"/>
    <w:rsid w:val="00366446"/>
    <w:rsid w:val="003A0255"/>
    <w:rsid w:val="003C279D"/>
    <w:rsid w:val="003E0824"/>
    <w:rsid w:val="003E1382"/>
    <w:rsid w:val="003F18B5"/>
    <w:rsid w:val="00406092"/>
    <w:rsid w:val="00425F1F"/>
    <w:rsid w:val="00447799"/>
    <w:rsid w:val="00451E33"/>
    <w:rsid w:val="00464EC7"/>
    <w:rsid w:val="004735BD"/>
    <w:rsid w:val="00486AB8"/>
    <w:rsid w:val="004B0479"/>
    <w:rsid w:val="004F7671"/>
    <w:rsid w:val="0051571D"/>
    <w:rsid w:val="00515D6C"/>
    <w:rsid w:val="00556E2C"/>
    <w:rsid w:val="00586EE6"/>
    <w:rsid w:val="00590AAF"/>
    <w:rsid w:val="005916BC"/>
    <w:rsid w:val="005B6ED1"/>
    <w:rsid w:val="005B7A1D"/>
    <w:rsid w:val="005C24FF"/>
    <w:rsid w:val="005C294D"/>
    <w:rsid w:val="005D0590"/>
    <w:rsid w:val="005E1251"/>
    <w:rsid w:val="005E69C6"/>
    <w:rsid w:val="00616FB6"/>
    <w:rsid w:val="006205D8"/>
    <w:rsid w:val="00624377"/>
    <w:rsid w:val="006342A9"/>
    <w:rsid w:val="0065207E"/>
    <w:rsid w:val="0066450F"/>
    <w:rsid w:val="0068185A"/>
    <w:rsid w:val="006A1058"/>
    <w:rsid w:val="006B185E"/>
    <w:rsid w:val="006C15AA"/>
    <w:rsid w:val="006C7315"/>
    <w:rsid w:val="006F6A68"/>
    <w:rsid w:val="00771FD2"/>
    <w:rsid w:val="0077270D"/>
    <w:rsid w:val="007B065F"/>
    <w:rsid w:val="007B4CBE"/>
    <w:rsid w:val="007B7156"/>
    <w:rsid w:val="007C4418"/>
    <w:rsid w:val="007C7A4E"/>
    <w:rsid w:val="008070B5"/>
    <w:rsid w:val="008209C4"/>
    <w:rsid w:val="00825AC1"/>
    <w:rsid w:val="00861B3C"/>
    <w:rsid w:val="008676F2"/>
    <w:rsid w:val="00870578"/>
    <w:rsid w:val="0087728B"/>
    <w:rsid w:val="008A13C2"/>
    <w:rsid w:val="008D69A5"/>
    <w:rsid w:val="008E1669"/>
    <w:rsid w:val="008F2EA8"/>
    <w:rsid w:val="00920A9B"/>
    <w:rsid w:val="0094443E"/>
    <w:rsid w:val="009626EB"/>
    <w:rsid w:val="00974F88"/>
    <w:rsid w:val="009A5376"/>
    <w:rsid w:val="009B043E"/>
    <w:rsid w:val="009C0995"/>
    <w:rsid w:val="009E7107"/>
    <w:rsid w:val="009F5E79"/>
    <w:rsid w:val="00A37DCB"/>
    <w:rsid w:val="00A40C44"/>
    <w:rsid w:val="00A5534B"/>
    <w:rsid w:val="00A75884"/>
    <w:rsid w:val="00A90619"/>
    <w:rsid w:val="00AB6DF0"/>
    <w:rsid w:val="00AD1BC0"/>
    <w:rsid w:val="00AD3A38"/>
    <w:rsid w:val="00AE4FCB"/>
    <w:rsid w:val="00B07C93"/>
    <w:rsid w:val="00B11EE6"/>
    <w:rsid w:val="00B15CD7"/>
    <w:rsid w:val="00B21196"/>
    <w:rsid w:val="00B41681"/>
    <w:rsid w:val="00B52C5B"/>
    <w:rsid w:val="00B74CE9"/>
    <w:rsid w:val="00BC1D5C"/>
    <w:rsid w:val="00C03ED5"/>
    <w:rsid w:val="00C07CBB"/>
    <w:rsid w:val="00C52AEC"/>
    <w:rsid w:val="00C729C4"/>
    <w:rsid w:val="00CE3CAA"/>
    <w:rsid w:val="00CF1B1D"/>
    <w:rsid w:val="00DD17D9"/>
    <w:rsid w:val="00E12BD5"/>
    <w:rsid w:val="00E15D97"/>
    <w:rsid w:val="00E4267D"/>
    <w:rsid w:val="00E76982"/>
    <w:rsid w:val="00E84D1C"/>
    <w:rsid w:val="00E85E80"/>
    <w:rsid w:val="00EC4564"/>
    <w:rsid w:val="00ED3DFC"/>
    <w:rsid w:val="00EE440B"/>
    <w:rsid w:val="00F07192"/>
    <w:rsid w:val="00F556D4"/>
    <w:rsid w:val="00F61002"/>
    <w:rsid w:val="00F72E21"/>
    <w:rsid w:val="00F778BD"/>
    <w:rsid w:val="00F919C8"/>
    <w:rsid w:val="00F9369D"/>
    <w:rsid w:val="00FA01F1"/>
    <w:rsid w:val="00FA047F"/>
    <w:rsid w:val="00FC34F0"/>
    <w:rsid w:val="00FC49F0"/>
    <w:rsid w:val="00FD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AC1"/>
  </w:style>
  <w:style w:type="paragraph" w:styleId="4">
    <w:name w:val="heading 4"/>
    <w:basedOn w:val="a"/>
    <w:link w:val="40"/>
    <w:uiPriority w:val="9"/>
    <w:qFormat/>
    <w:rsid w:val="002904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04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29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04B7"/>
  </w:style>
  <w:style w:type="character" w:styleId="a3">
    <w:name w:val="Hyperlink"/>
    <w:basedOn w:val="a0"/>
    <w:uiPriority w:val="99"/>
    <w:semiHidden/>
    <w:unhideWhenUsed/>
    <w:rsid w:val="002904B7"/>
    <w:rPr>
      <w:color w:val="0000FF"/>
      <w:u w:val="single"/>
    </w:rPr>
  </w:style>
  <w:style w:type="paragraph" w:customStyle="1" w:styleId="s52">
    <w:name w:val="s_52"/>
    <w:basedOn w:val="a"/>
    <w:rsid w:val="0029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9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90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7B4CBE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7B4CBE"/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7B4CB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B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1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54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0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7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479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03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C7BF2-E666-461A-95E6-F4A1C4F6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4</cp:revision>
  <cp:lastPrinted>2017-08-11T09:05:00Z</cp:lastPrinted>
  <dcterms:created xsi:type="dcterms:W3CDTF">2017-08-11T09:45:00Z</dcterms:created>
  <dcterms:modified xsi:type="dcterms:W3CDTF">2017-08-31T08:24:00Z</dcterms:modified>
</cp:coreProperties>
</file>