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CF1" w:rsidRPr="00DC722B" w:rsidRDefault="00C66CF1" w:rsidP="00C66CF1">
      <w:pPr>
        <w:pStyle w:val="ConsPlusTitle"/>
        <w:ind w:left="4962"/>
        <w:rPr>
          <w:rFonts w:ascii="Times New Roman" w:hAnsi="Times New Roman"/>
          <w:b w:val="0"/>
          <w:sz w:val="28"/>
          <w:szCs w:val="28"/>
          <w:lang w:val="uk-UA"/>
        </w:rPr>
      </w:pPr>
      <w:bookmarkStart w:id="0" w:name="_GoBack"/>
      <w:bookmarkEnd w:id="0"/>
      <w:r w:rsidRPr="007B4CBE">
        <w:rPr>
          <w:rFonts w:ascii="Times New Roman" w:hAnsi="Times New Roman"/>
          <w:b w:val="0"/>
          <w:sz w:val="28"/>
          <w:szCs w:val="28"/>
        </w:rPr>
        <w:t>УТВЕРЖДЕН</w:t>
      </w:r>
      <w:r w:rsidR="00DC722B">
        <w:rPr>
          <w:rFonts w:ascii="Times New Roman" w:hAnsi="Times New Roman"/>
          <w:b w:val="0"/>
          <w:sz w:val="28"/>
          <w:szCs w:val="28"/>
          <w:lang w:val="uk-UA"/>
        </w:rPr>
        <w:t>О</w:t>
      </w:r>
    </w:p>
    <w:p w:rsidR="00C66CF1" w:rsidRPr="007B4CBE" w:rsidRDefault="00C66CF1" w:rsidP="00C66CF1">
      <w:pPr>
        <w:pStyle w:val="ConsPlusTitle"/>
        <w:ind w:left="496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</w:t>
      </w:r>
      <w:r w:rsidRPr="007B4CBE">
        <w:rPr>
          <w:rFonts w:ascii="Times New Roman" w:hAnsi="Times New Roman"/>
          <w:b w:val="0"/>
          <w:sz w:val="28"/>
          <w:szCs w:val="28"/>
        </w:rPr>
        <w:t>остановлением Совета Министров</w:t>
      </w:r>
      <w:r w:rsidRPr="007B4CBE">
        <w:rPr>
          <w:rFonts w:ascii="Times New Roman" w:hAnsi="Times New Roman"/>
          <w:b w:val="0"/>
          <w:sz w:val="28"/>
          <w:szCs w:val="28"/>
        </w:rPr>
        <w:br/>
        <w:t>Луганской Народной Республики</w:t>
      </w:r>
      <w:r w:rsidRPr="007B4CBE">
        <w:rPr>
          <w:rFonts w:ascii="Times New Roman" w:hAnsi="Times New Roman"/>
          <w:b w:val="0"/>
          <w:sz w:val="28"/>
          <w:szCs w:val="28"/>
        </w:rPr>
        <w:br/>
      </w:r>
      <w:r w:rsidR="0077133E" w:rsidRPr="0077133E">
        <w:rPr>
          <w:rFonts w:ascii="Times New Roman" w:hAnsi="Times New Roman"/>
          <w:b w:val="0"/>
          <w:sz w:val="28"/>
          <w:szCs w:val="28"/>
        </w:rPr>
        <w:t>от «19» сентября 2017 года № 597/17</w:t>
      </w:r>
    </w:p>
    <w:p w:rsidR="005A0754" w:rsidRDefault="005A0754" w:rsidP="00885D65">
      <w:pPr>
        <w:spacing w:after="0" w:line="312" w:lineRule="auto"/>
        <w:ind w:left="0" w:firstLine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BA8" w:rsidRPr="009E7A64" w:rsidRDefault="00581BA8" w:rsidP="006C42A5">
      <w:pPr>
        <w:spacing w:after="0"/>
        <w:ind w:left="0" w:firstLine="54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3194" w:rsidRDefault="00D53194" w:rsidP="006C42A5">
      <w:pPr>
        <w:spacing w:after="0"/>
        <w:ind w:left="0" w:firstLine="54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3194" w:rsidRPr="00A323CB" w:rsidRDefault="009E7A64" w:rsidP="00D53194">
      <w:pPr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3CB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D681C" w:rsidRDefault="009E7A64" w:rsidP="006C42A5">
      <w:pPr>
        <w:spacing w:after="0"/>
        <w:ind w:left="0" w:firstLine="54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 </w:t>
      </w:r>
      <w:r w:rsidR="006C42A5" w:rsidRPr="006C42A5">
        <w:rPr>
          <w:rFonts w:ascii="Times New Roman" w:hAnsi="Times New Roman" w:cs="Times New Roman"/>
          <w:b/>
          <w:bCs/>
          <w:sz w:val="28"/>
          <w:szCs w:val="28"/>
        </w:rPr>
        <w:t>возмещени</w:t>
      </w:r>
      <w:r w:rsidR="00D5319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6C42A5" w:rsidRPr="006C42A5">
        <w:rPr>
          <w:rFonts w:ascii="Times New Roman" w:hAnsi="Times New Roman" w:cs="Times New Roman"/>
          <w:b/>
          <w:bCs/>
          <w:sz w:val="28"/>
          <w:szCs w:val="28"/>
        </w:rPr>
        <w:t xml:space="preserve"> процессуальных издержек, </w:t>
      </w:r>
    </w:p>
    <w:p w:rsidR="005A0754" w:rsidRPr="006C42A5" w:rsidRDefault="006C42A5" w:rsidP="006C42A5">
      <w:pPr>
        <w:spacing w:after="0"/>
        <w:ind w:left="0" w:firstLine="54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C42A5">
        <w:rPr>
          <w:rFonts w:ascii="Times New Roman" w:hAnsi="Times New Roman" w:cs="Times New Roman"/>
          <w:b/>
          <w:bCs/>
          <w:sz w:val="28"/>
          <w:szCs w:val="28"/>
        </w:rPr>
        <w:t>связанных</w:t>
      </w:r>
      <w:proofErr w:type="gramEnd"/>
      <w:r w:rsidRPr="006C42A5">
        <w:rPr>
          <w:rFonts w:ascii="Times New Roman" w:hAnsi="Times New Roman" w:cs="Times New Roman"/>
          <w:b/>
          <w:bCs/>
          <w:sz w:val="28"/>
          <w:szCs w:val="28"/>
        </w:rPr>
        <w:t xml:space="preserve"> с производством по уголовному делу</w:t>
      </w:r>
    </w:p>
    <w:p w:rsidR="00A623D3" w:rsidRDefault="00A623D3" w:rsidP="006C42A5">
      <w:pPr>
        <w:spacing w:after="0"/>
        <w:ind w:left="0" w:firstLine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D24" w:rsidRDefault="00785D24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D65" w:rsidRPr="00885D65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6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</w:t>
      </w:r>
      <w:r w:rsidR="005B1F0A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8D1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1F8B" w:rsidRPr="00A32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5B1F0A" w:rsidRPr="00A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ложение </w:t>
      </w:r>
      <w:r w:rsidR="00660B74" w:rsidRPr="00A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 </w:t>
      </w:r>
      <w:r w:rsidR="005B1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размеры </w:t>
      </w:r>
      <w:r w:rsidRPr="0088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возмещения процессуальных издержек, предусмотренных </w:t>
      </w:r>
      <w:hyperlink r:id="rId8" w:history="1">
        <w:r w:rsidRPr="00885D6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пунктами 1</w:t>
        </w:r>
      </w:hyperlink>
      <w:r w:rsidR="00240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hyperlink r:id="rId9" w:history="1">
        <w:r w:rsidR="0024019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10</w:t>
        </w:r>
        <w:r w:rsidRPr="00885D6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части второй статьи 13</w:t>
        </w:r>
        <w:r w:rsidR="0024019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4</w:t>
        </w:r>
      </w:hyperlink>
      <w:r w:rsidRPr="0088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Уголовно-процессуального кодекса </w:t>
      </w:r>
      <w:r w:rsidR="0024019E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88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связанных с производством по уголовному делу, за исключением размеров процессуальных издержек, предусмотренных </w:t>
      </w:r>
      <w:hyperlink r:id="rId10" w:history="1">
        <w:r w:rsidRPr="00885D6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пунктами </w:t>
        </w:r>
        <w:r w:rsidR="0024019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</w:t>
        </w:r>
      </w:hyperlink>
      <w:r w:rsidRPr="0088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1" w:history="1">
        <w:r w:rsidR="0024019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9</w:t>
        </w:r>
        <w:r w:rsidRPr="00885D6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части второй</w:t>
        </w:r>
      </w:hyperlink>
      <w:r w:rsidRPr="0088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указанной статьи</w:t>
      </w:r>
      <w:r w:rsidR="00245D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76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</w:t>
      </w:r>
      <w:r w:rsidR="00F92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 </w:t>
      </w:r>
      <w:r w:rsidR="00F7649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бюджета Луганской Народной Республики</w:t>
      </w:r>
      <w:r w:rsidR="00CC31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5D65" w:rsidRPr="00885D65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88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Проезд к месту производства процессуальных действий и обратно к месту жительства, работы или месту временного пребывания </w:t>
      </w:r>
      <w:r w:rsidR="00B37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(включая оплату услуг по оформлению проездных документов, расходы </w:t>
      </w:r>
      <w:r w:rsidR="004B307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37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A014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в поездах постельными принадлежностями</w:t>
      </w:r>
      <w:r w:rsidR="00B37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885D6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оплачива</w:t>
      </w:r>
      <w:r w:rsidR="00DE41A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8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потерпевшему, свидетелю, их законным представителям, эксперту, специалисту, переводчику, понятым, а также адвокату, участвующему в уголовном деле по назначению дознавателя, следователя или суда (далее </w:t>
      </w:r>
      <w:r w:rsidR="00025CC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37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подотчетные лица)</w:t>
      </w:r>
      <w:r w:rsidR="00DE41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37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фактических расходов</w:t>
      </w:r>
      <w:proofErr w:type="gramEnd"/>
      <w:r w:rsidR="00B37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B371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подтвержденных проездными документами</w:t>
      </w:r>
      <w:r w:rsidR="00CE1D70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кроме такси.</w:t>
      </w:r>
      <w:r w:rsidR="00902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170C86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Расходы </w:t>
      </w:r>
      <w:r w:rsidR="0017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бронированию и найму жилого помещения </w:t>
      </w:r>
      <w:r w:rsidRPr="0088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подотчетным лицам возмещаются в размере </w:t>
      </w:r>
      <w:r w:rsidR="00170C8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фактических затрат, подтвержденных соответствующими документами</w:t>
      </w:r>
      <w:r w:rsidR="002F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стоимости одноместного номера, но не более </w:t>
      </w:r>
      <w:r w:rsidR="0003066C">
        <w:rPr>
          <w:rFonts w:ascii="Times New Roman" w:eastAsia="Times New Roman" w:hAnsi="Times New Roman" w:cs="Times New Roman"/>
          <w:sz w:val="28"/>
          <w:szCs w:val="28"/>
          <w:lang w:eastAsia="ru-RU"/>
        </w:rPr>
        <w:t>550</w:t>
      </w:r>
      <w:r w:rsidR="002F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3066C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</w:t>
      </w:r>
      <w:r w:rsidR="001835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306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 пят</w:t>
      </w:r>
      <w:r w:rsidR="001835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306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</w:t>
      </w:r>
      <w:r w:rsidR="001835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F721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7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российских рублей в сутки. </w:t>
      </w:r>
      <w:r w:rsidR="00170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537A" w:rsidRDefault="00D9508D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="00E37F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расходы, связанные с проживанием</w:t>
      </w:r>
      <w:r w:rsidR="00A65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 постоянного места жительства (суточные)</w:t>
      </w:r>
      <w:r w:rsidR="00E3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5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100 (ст</w:t>
      </w:r>
      <w:r w:rsidR="001835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6537A">
        <w:rPr>
          <w:rFonts w:ascii="Times New Roman" w:eastAsia="Times New Roman" w:hAnsi="Times New Roman" w:cs="Times New Roman"/>
          <w:sz w:val="28"/>
          <w:szCs w:val="28"/>
          <w:lang w:eastAsia="ru-RU"/>
        </w:rPr>
        <w:t>) российских рублей за каждые сутки</w:t>
      </w:r>
      <w:r w:rsidR="00C93A0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затраченные подотчетными лицами в связи с явкой к месту производства процессуальных действий (включая время нахождения в пути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выходные и нерабочие праздничные дни</w:t>
      </w:r>
      <w:r w:rsidR="00AF366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время вынужденной остановки в пути</w:t>
      </w:r>
      <w:r w:rsidR="00D73EB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подтвержденной соответствующими документами</w:t>
      </w:r>
      <w:r w:rsidR="00C93A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F36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885D65" w:rsidRPr="00A323CB" w:rsidRDefault="006244A6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F72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вынужденной остановки в пути</w:t>
      </w:r>
      <w:r w:rsidR="00361E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возмещаются расходы </w:t>
      </w:r>
      <w:r w:rsidR="001E1BA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</w:t>
      </w:r>
      <w:r w:rsidR="004B7C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F721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помещения, подтвержденные соответствующими документами, в размерах, установленных </w:t>
      </w:r>
      <w:hyperlink r:id="rId12" w:history="1">
        <w:r w:rsidR="00885D65" w:rsidRPr="007E0AE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пунктом </w:t>
        </w:r>
        <w:r w:rsidR="002F721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</w:t>
        </w:r>
      </w:hyperlink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5F7791" w:rsidRPr="00A32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464787" w:rsidRPr="00A323C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</w:t>
      </w:r>
      <w:r w:rsidR="00885D65" w:rsidRPr="00A323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5D65" w:rsidRPr="007E0AEA" w:rsidRDefault="006244A6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Расходы на наем жилого помещения и указанные в </w:t>
      </w:r>
      <w:hyperlink r:id="rId13" w:history="1">
        <w:r w:rsidR="00885D65" w:rsidRPr="007E0AE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пункте </w:t>
        </w:r>
        <w:r w:rsidR="00A459E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4</w:t>
        </w:r>
      </w:hyperlink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F641F0" w:rsidRPr="00A32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5F7791" w:rsidRPr="00A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расходы (суточные) не выплачиваются, если у подотчетных лиц имеется возможность ежедневно возвращаться к месту </w:t>
      </w:r>
      <w:r w:rsidR="00910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постоянного 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жительства.</w:t>
      </w:r>
    </w:p>
    <w:p w:rsidR="00885D65" w:rsidRPr="007E0AEA" w:rsidRDefault="006244A6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Размер вознаграждения, выплачиваемого переводчику за исполнение им своих обязанностей в ходе уголовного судопроизводства (за исключением случаев, когда эти обязанности исполнялись им в порядке служебного задания), определяется из расчета:</w:t>
      </w:r>
    </w:p>
    <w:p w:rsidR="00885D65" w:rsidRPr="007E0AEA" w:rsidRDefault="009F50B7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4735F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20</w:t>
      </w:r>
      <w:r w:rsidR="00EE023B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российских</w:t>
      </w:r>
      <w:r w:rsidR="004735F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 не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r w:rsidR="004735F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="00EE023B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российских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в час за устный, синхронный и последовательный перевод с учетом фактических затрат времени;</w:t>
      </w:r>
    </w:p>
    <w:p w:rsidR="00885D65" w:rsidRPr="007E0AEA" w:rsidRDefault="009F50B7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A84529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10</w:t>
      </w:r>
      <w:r w:rsidR="00974CBF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российских </w:t>
      </w:r>
      <w:r w:rsidR="00A84529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</w:t>
      </w:r>
      <w:r w:rsidR="009E2B9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BE31D4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r w:rsidR="004735F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="00974CBF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российских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за один лист (1800 печатных знаков</w:t>
      </w:r>
      <w:r w:rsidR="0014356B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пробелов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) письменного перевода текста (материалы уголовного дела, судебные акты);</w:t>
      </w:r>
    </w:p>
    <w:p w:rsidR="00885D65" w:rsidRPr="007E0AEA" w:rsidRDefault="00DB557C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20</w:t>
      </w:r>
      <w:r w:rsidR="001355F7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российских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 не более 100 </w:t>
      </w:r>
      <w:r w:rsidR="001355F7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российских рублей </w:t>
      </w:r>
      <w:r w:rsidR="009F50B7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 за сурдоперевод с учетом фактических затрат времени.</w:t>
      </w:r>
    </w:p>
    <w:p w:rsidR="00885D65" w:rsidRPr="007E0AEA" w:rsidRDefault="0044204B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D33B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Размер оплаты услуг переводчика определяется судом или должностным лицом, в производстве которого находится уголовное дело, в каждом конкретном случае отдельно, но не более размера, установленного </w:t>
      </w:r>
      <w:hyperlink r:id="rId14" w:history="1">
        <w:r w:rsidR="007D33B5" w:rsidRPr="007E0AE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пунктом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7</w:t>
        </w:r>
      </w:hyperlink>
      <w:r w:rsidR="007D33B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7A382C" w:rsidRPr="00A32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7D33B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5D65" w:rsidRPr="007E0AEA" w:rsidRDefault="0044204B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 вознаграждения экспертам</w:t>
      </w:r>
      <w:r w:rsidR="00B84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экспертным учреждениям</w:t>
      </w:r>
      <w:r w:rsidR="00B84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специалистам за исполнение своих обязанностей по уголовным делам, за исключением случаев, когда эти обязанности исполнялись экспертами</w:t>
      </w:r>
      <w:r w:rsidR="00BC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экспертными учреждениями и специалистами в порядке служебного задания, производится в размере представленного экспертом</w:t>
      </w:r>
      <w:r w:rsidR="00BC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экспертным учреждением</w:t>
      </w:r>
      <w:r w:rsidR="00BC54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специалистом финансово-экономического обоснования расчета затрат на проведение экспертизы (исследования) с учетом фактически выполненной экспертом</w:t>
      </w:r>
      <w:r w:rsidR="00BC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экспертным учреждением и специалистом работы.</w:t>
      </w:r>
      <w:proofErr w:type="gramEnd"/>
    </w:p>
    <w:p w:rsidR="00885D65" w:rsidRPr="007E0AEA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проведения экспертизы экспертным учреждением</w:t>
      </w:r>
      <w:r w:rsidR="00361E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финансово-экономическое обоснование расчета затрат на проведение экспертизы должно быть подписано </w:t>
      </w:r>
      <w:r w:rsidR="005A665A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экспертом (специалистом),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экспертного учреждения и заверено печатью этого учреждения,</w:t>
      </w:r>
      <w:r w:rsidR="005A665A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предприятия,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случае проведения экспертизы (исследования) экспертом</w:t>
      </w:r>
      <w:r w:rsidR="005A665A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специалистом</w:t>
      </w:r>
      <w:r w:rsidR="005A665A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61E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8B4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подписано экспертом</w:t>
      </w:r>
      <w:r w:rsidR="005A665A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специалистом</w:t>
      </w:r>
      <w:r w:rsidR="005A665A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проводившим экспертизу (исследование)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5D65" w:rsidRPr="007E0AEA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возмещаемых сумм, израсходованных на производство судебной экспертизы в экспертных учреждениях, определяется в каждом конкретном случае отдельно, с учетом фактических затрат, подтвержденных финансово-экономическим обоснованием расчета затрат на производство экспертизы.</w:t>
      </w:r>
    </w:p>
    <w:p w:rsidR="00885D65" w:rsidRPr="007E0AEA" w:rsidRDefault="002D103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204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261D7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Размер вознаграждения адвоката, участвующего в уголовном деле по назначению дознавателя, следователя или суда, составляет не менее </w:t>
      </w:r>
      <w:r w:rsidR="0093053E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44CA2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2261D7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55B4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российских </w:t>
      </w:r>
      <w:r w:rsidR="002261D7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и не более </w:t>
      </w:r>
      <w:r w:rsidR="005E558A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44CA2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="009A55B4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российских </w:t>
      </w:r>
      <w:r w:rsidR="002261D7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223776" w:rsidRPr="00223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776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один рабочий день участия</w:t>
      </w:r>
      <w:r w:rsidR="002261D7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ночное время </w:t>
      </w:r>
      <w:r w:rsidR="00AA14A9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261D7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не менее </w:t>
      </w:r>
      <w:r w:rsidR="00F42E28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3B3916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2268D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российских</w:t>
      </w:r>
      <w:r w:rsidR="002261D7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 не более </w:t>
      </w:r>
      <w:r w:rsidR="007F3ACE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1200 </w:t>
      </w:r>
      <w:r w:rsidR="00FB0C4A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российских </w:t>
      </w:r>
      <w:r w:rsidR="002261D7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:rsidR="0049536F" w:rsidRPr="007E0AEA" w:rsidRDefault="002261D7" w:rsidP="00F001E4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вознаграждения адвоката, участвующего в уголовном деле по назначению дознавателя, следователя или суда, составляет за один день участия, являющийся нерабочим праздничным днем или выходным днем, включая ночное время, не менее </w:t>
      </w:r>
      <w:r w:rsidR="00AB5FAA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300</w:t>
      </w:r>
      <w:r w:rsidR="009A55B4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российских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и не более </w:t>
      </w:r>
      <w:r w:rsidR="000E02A3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84B47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E02A3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="009A55B4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российских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  <w:r w:rsidR="00F0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</w:t>
      </w:r>
      <w:r w:rsidR="00F0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 вознаграждения адвоката учитывается сложность уголовного дела.</w:t>
      </w:r>
      <w:r w:rsidR="0096078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5D65" w:rsidRPr="007E0AEA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определении сложности уголовного дела учитываются подсудность, количество и тяжесть вменяемых преступлений, численность подозреваемых, обвиняемых (подсудимых), объем материалов дела и другие обстоятельства.</w:t>
      </w:r>
    </w:p>
    <w:p w:rsidR="00885D65" w:rsidRPr="007E0AEA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размера вознаграждения адвоката, участвующего в уголовном деле по назначению дознавателя, следователя и суда, подлежит учету время, затраченное адвокатом на осуществление полномочий, предусмотренных </w:t>
      </w:r>
      <w:hyperlink r:id="rId15" w:history="1">
        <w:r w:rsidRPr="007E0AE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частями первой</w:t>
        </w:r>
      </w:hyperlink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6" w:history="1">
        <w:r w:rsidRPr="007E0AE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второй статьи 5</w:t>
        </w:r>
        <w:r w:rsidR="00942DF5" w:rsidRPr="007E0AE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6</w:t>
        </w:r>
      </w:hyperlink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Уголовно-процессуального кодекса </w:t>
      </w:r>
      <w:r w:rsidR="00942DF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включая время, затраченное на посещение подозреваемого, обвиняемого, подсудимого, осужденного, лица, в отношении которого ведется производство о применении принудительных мер медицинского характера, находящегося соответственно </w:t>
      </w:r>
      <w:r w:rsidR="003B77F3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следственном</w:t>
      </w:r>
      <w:proofErr w:type="gramEnd"/>
      <w:r w:rsidR="003B77F3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B77F3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изоляторе</w:t>
      </w:r>
      <w:proofErr w:type="gramEnd"/>
      <w:r w:rsidR="003B77F3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(изоляторе временного содержания) или в психиатрическом стационаре, на изучение материалов уголовного дела, а также на выполнение других действий адвоката по оказанию квалифицированной юридической помощи при условии их подтверждения документами.</w:t>
      </w:r>
    </w:p>
    <w:p w:rsidR="00885D65" w:rsidRPr="007E0AEA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расчета размера вознаграждения адвоката, участвующего в уголовном деле по назначению дознавателя, следователя и суда, в зависимости от сложности уголовного дела, а также перечень документов, необходимых для подтверждения действий адвоката по осуществлению полномочий, предусмотренных Уголовно-процессуальным </w:t>
      </w:r>
      <w:hyperlink r:id="rId17" w:history="1">
        <w:r w:rsidRPr="007E0AE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589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утверждаются Министерством юстиции </w:t>
      </w:r>
      <w:r w:rsidR="00DC2C9F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Народной Республики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с Министерством финансов </w:t>
      </w:r>
      <w:r w:rsidR="00DC2C9F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963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30CC" w:rsidRPr="00963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согласованию с государственными органами, наделенными полномочиями по</w:t>
      </w:r>
      <w:proofErr w:type="gramEnd"/>
      <w:r w:rsidR="009630CC" w:rsidRPr="00963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производству дознания и предварительного следствия, и Судебным департаментом при Верховном Суде </w:t>
      </w:r>
      <w:r w:rsidR="00963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Луганской Народной Республики</w:t>
      </w:r>
      <w:r w:rsidR="009630CC" w:rsidRPr="009630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85D65" w:rsidRPr="007E0AEA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занятости адвоката, участвующего в уголовном деле по назначению дознавателя, следователя и суда, исчисляется в днях, в которые он был фактически занят выполнением поручения по соответствующему уголовному делу, вне зависимости от продолжительности работы по данному уголовному делу в течение дня, в том числе в течение нерабочего праздничного дня или выходного дня</w:t>
      </w:r>
      <w:r w:rsidR="005657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ночного времени.</w:t>
      </w:r>
      <w:proofErr w:type="gramEnd"/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тех случаях, когда адвокат в течение дня выполнял поручения по нескольким уголовным делам, вопрос об оплате его труда должен решаться по каждому уголовному делу в отдельности.</w:t>
      </w:r>
    </w:p>
    <w:p w:rsidR="00885D65" w:rsidRPr="007E0AEA" w:rsidRDefault="002D103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204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C3D31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процессуальных издержек подотчетным лицам по уголовным делам осуществля</w:t>
      </w:r>
      <w:r w:rsidR="007277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на основании постановления дознавателя, следователя, прокурора, судьи или определения суда (далее </w:t>
      </w:r>
      <w:r w:rsidR="009C3852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уполномоченного государственного органа), вынесенного по результатам рассмотрения письменного заявления указанных лиц или их </w:t>
      </w:r>
      <w:r w:rsidR="005A451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представителей, составленного</w:t>
      </w:r>
      <w:r w:rsidR="00E86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произвольной форме </w:t>
      </w:r>
      <w:r w:rsidR="005A451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83A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заявление)</w:t>
      </w:r>
      <w:r w:rsidR="00E86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приложением соответствующих документов</w:t>
      </w:r>
      <w:r w:rsidR="0072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73E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</w:t>
      </w:r>
      <w:r w:rsidR="001835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3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предусмотренных пунктами 2, 3, 4, </w:t>
      </w:r>
      <w:r w:rsidR="0044204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73EB4">
        <w:rPr>
          <w:rFonts w:ascii="Times New Roman" w:eastAsia="Times New Roman" w:hAnsi="Times New Roman" w:cs="Times New Roman"/>
          <w:sz w:val="28"/>
          <w:szCs w:val="28"/>
          <w:lang w:eastAsia="ru-RU"/>
        </w:rPr>
        <w:t>, 1</w:t>
      </w:r>
      <w:r w:rsidR="0044204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B4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C8535C" w:rsidRPr="00A32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1835B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73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средств, предусмотренных</w:t>
      </w:r>
      <w:proofErr w:type="gramEnd"/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852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бюджетом</w:t>
      </w:r>
      <w:r w:rsidR="00A06A5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указанные цели </w:t>
      </w:r>
      <w:r w:rsidR="00997B7E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Судебному департаменту при Верховном Суде Луганской Народной Республики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государственным органам, наделенным полномочиями по производству 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дознания и предварительного следствия, после исполнения подотчетными лицами своих процессуальных обязанностей.</w:t>
      </w:r>
    </w:p>
    <w:p w:rsidR="00885D65" w:rsidRPr="007E0AEA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Возмещение процессуальных издержек подотчетным лицам </w:t>
      </w:r>
      <w:r w:rsidR="003B2D71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 случаях, если процессуальные действия, для осуществления которых подотчетное лицо вызывалось, не произведены по независящим от этого лица обстоятельствам.</w:t>
      </w:r>
    </w:p>
    <w:p w:rsidR="00885D65" w:rsidRPr="007E0AEA" w:rsidRDefault="00D24A4E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204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длительном участии переводчика, а также адвоката, участвующего в уголовном деле по назначению дознавателя, следователя или суда, заявление подается переводчиком или адвокатом, участвующим в уголовном деле по назначению дознавателя, следователя или суда, соответственно в орган дознания, орган предварительного следствия или суд ежемесячно.</w:t>
      </w:r>
    </w:p>
    <w:p w:rsidR="00885D65" w:rsidRPr="007E0AEA" w:rsidRDefault="00D24A4E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204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результатам рассмотрения заявления и прилагаемых к нему документов выносится решение уполномоченного государственного органа, в котором указываются:</w:t>
      </w:r>
    </w:p>
    <w:p w:rsidR="00885D65" w:rsidRPr="007E0AEA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 заявителя;</w:t>
      </w:r>
    </w:p>
    <w:p w:rsidR="00885D65" w:rsidRPr="007E0AEA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суммы (цифрами и прописью), подлежащие согласно настоящему</w:t>
      </w:r>
      <w:r w:rsidR="00CB715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414" w:rsidRPr="00A32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Положению</w:t>
      </w:r>
      <w:r w:rsidRPr="00A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возмещению заявителю;</w:t>
      </w:r>
    </w:p>
    <w:p w:rsidR="00885D65" w:rsidRPr="007E0AEA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времени, затраченного на исполнение процессуальных обязанностей:</w:t>
      </w:r>
    </w:p>
    <w:p w:rsidR="00885D65" w:rsidRPr="007E0AEA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работающими и имеющими постоянную заработную плату потерпевшими, свидетелями, их законными представителями и понятыми;</w:t>
      </w:r>
    </w:p>
    <w:p w:rsidR="00885D65" w:rsidRPr="007E0AEA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переводчиком, специалистом, экспертом, а также адвокатом, участвующим в уголовном деле по назначению дознавателя, следователя или суда.</w:t>
      </w:r>
    </w:p>
    <w:p w:rsidR="00885D65" w:rsidRPr="007E0AEA" w:rsidRDefault="00D24A4E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204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уполномоченного государственного органа, указанное в </w:t>
      </w:r>
      <w:hyperlink r:id="rId18" w:history="1">
        <w:r w:rsidR="00885D65" w:rsidRPr="007E0AE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42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396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заверенное печатью этого органа, направляется в соответствующую финансовую службу (орган, подразделение органа) для выплаты денежных сумм подотчетным лицам или их представителям по месту ее нахождения или посредством перечисления указанных в решении денежных сумм на текущий (расчетный) счет подотчетного лица по его ходатайству.</w:t>
      </w:r>
      <w:proofErr w:type="gramEnd"/>
    </w:p>
    <w:p w:rsidR="00885D65" w:rsidRPr="007E0AEA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определения (постановления) суда (судьи), указанного в </w:t>
      </w:r>
      <w:hyperlink r:id="rId19" w:history="1">
        <w:r w:rsidRPr="007E0AE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пункте</w:t>
        </w:r>
        <w:r w:rsidR="00D24A4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1</w:t>
        </w:r>
        <w:r w:rsidR="0044204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</w:t>
        </w:r>
      </w:hyperlink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</w:t>
      </w:r>
      <w:r w:rsidR="00CB715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заверенная гербовой печатью суда, направляется судом в финансовую службу </w:t>
      </w:r>
      <w:r w:rsidR="009F073B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Судебного департамента при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Верховн</w:t>
      </w:r>
      <w:r w:rsidR="009F073B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</w:t>
      </w:r>
      <w:r w:rsidR="009F073B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073B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выплаты денежных сумм подотчетным лицам по уголовным делам с обязательным их уведомлением и направлением (выдачей) им копии определения (постановления) суда (судьи).</w:t>
      </w:r>
    </w:p>
    <w:p w:rsidR="00885D65" w:rsidRPr="007E0AEA" w:rsidRDefault="00D24A4E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204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Выплата денежных сумм по месту нахождения </w:t>
      </w:r>
      <w:r w:rsidR="009E2B9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соответствующей 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финансовой службы или перечисление средств на текущий (расчетный) счет подотчетным лицам осуществляется не позднее 30 дней со дня получения указанного в </w:t>
      </w:r>
      <w:hyperlink r:id="rId20" w:history="1">
        <w:r w:rsidR="00885D65" w:rsidRPr="007E0AE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пункте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42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</w:t>
      </w:r>
      <w:r w:rsidR="00CB715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уполномоченного государственного органа.</w:t>
      </w:r>
    </w:p>
    <w:p w:rsidR="00885D65" w:rsidRPr="007E0AEA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Денежные суммы, причитающиеся адвокату, участвующему в деле по назначению дознавателя, следователя или суда, перечисляются на текущий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(расчетный)</w:t>
      </w:r>
      <w:r w:rsidR="007B41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</w:t>
      </w:r>
      <w:r w:rsidR="00586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адвоката (</w:t>
      </w:r>
      <w:r w:rsidR="00D27A0C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адвокатского образования</w:t>
      </w:r>
      <w:r w:rsidR="005867A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7A0C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30 дней со дня получения указанного в </w:t>
      </w:r>
      <w:hyperlink r:id="rId21" w:history="1">
        <w:r w:rsidRPr="007E0AE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пункте </w:t>
        </w:r>
        <w:r w:rsidR="00D24A4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</w:t>
        </w:r>
        <w:r w:rsidR="00F74F6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</w:t>
        </w:r>
      </w:hyperlink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396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CB715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уполномоченного государственного органа.</w:t>
      </w:r>
    </w:p>
    <w:p w:rsidR="00885D65" w:rsidRPr="007E0AEA" w:rsidRDefault="00D24A4E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204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расходы, понесенные в ходе производства по уголовному делу и предусмотренные Уголовно-процессуальным </w:t>
      </w:r>
      <w:hyperlink r:id="rId22" w:history="1">
        <w:r w:rsidR="00885D65" w:rsidRPr="007E0AE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кодексом</w:t>
        </w:r>
      </w:hyperlink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4C9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непосредственно связанные с собиранием и исследованием доказательств при производстве по уголовному делу, возмещаются за счет средств </w:t>
      </w:r>
      <w:r w:rsidR="002C78B0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  <w:r w:rsidR="002C78B0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бюджетных ассигнований, предусматриваемых на соответствующий год судам и государственным органам, наделенным полномочиями по производству дознания и предварительного следствия.</w:t>
      </w:r>
      <w:proofErr w:type="gramEnd"/>
    </w:p>
    <w:p w:rsidR="00885D65" w:rsidRPr="007E0AEA" w:rsidRDefault="002A4849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204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Выплата ежемесячного государственного пособия подозреваемому или обвиняемому, временно отстраненному от должности в порядке, установленном </w:t>
      </w:r>
      <w:hyperlink r:id="rId23" w:history="1">
        <w:r w:rsidR="00885D65" w:rsidRPr="007E0AE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частью первой статьи 11</w:t>
        </w:r>
        <w:r w:rsidR="00DF1B33" w:rsidRPr="007E0AE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7</w:t>
        </w:r>
      </w:hyperlink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Уголовно-процессуального кодекса </w:t>
      </w:r>
      <w:r w:rsidR="00DF1B33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производится на основании решения суда, в котором указываются фамилия, имя и отчество подозреваемого или обвиняемого, размер ежемесячного государственного пособия</w:t>
      </w:r>
      <w:r w:rsidR="00834690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5D65" w:rsidRPr="007E0AEA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решения суда, заверенная в установленном порядке в течение </w:t>
      </w:r>
      <w:r w:rsidR="003B2D71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рабочих дней со дня вступления в законную силу постановления судьи </w:t>
      </w:r>
      <w:r w:rsidR="00156738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(суда)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временном отстранении подозреваемого или обвиняемого от должности, направляется в финансовую службу </w:t>
      </w:r>
      <w:r w:rsidR="00156738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Судебного департамента при Верховном Суде Луганской Народной Республики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выплаты денежных сумм указанному лицу или его представителю по месту ее нахождения или посредством перечисления указанных в решении</w:t>
      </w:r>
      <w:proofErr w:type="gramEnd"/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 на текущий (расчетный) счет подозреваемого или обвиняемого по его ходатайству.</w:t>
      </w:r>
    </w:p>
    <w:p w:rsidR="00885D65" w:rsidRPr="007E0AEA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Выплата денежных сумм по месту нахождения финансовой службы </w:t>
      </w:r>
      <w:r w:rsidR="00156738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Судебного департамента при Верховном Суде Луганской Народной Республики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перечисление средств на текущий (расчетный) счет подозреваемого или обвиняемого осуществляется не позднее 30 дней со дня получения решения суда.</w:t>
      </w:r>
    </w:p>
    <w:p w:rsidR="00885D65" w:rsidRPr="007E0AEA" w:rsidRDefault="001A03E7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204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Выплата денежных сумм работающим и имеющим постоянную заработную плату потерпевшему, свидетелю, их законным представителям и понятым в возмещение недополученной ими заработной платы (денежного содержания за время, затраченное ими в связи с вызовом в орган дознания, к следователю, прокурору или в суд по уголовному делу, производится в порядке, предусмотренном </w:t>
      </w:r>
      <w:hyperlink r:id="rId24" w:history="1">
        <w:r w:rsidR="00885D65" w:rsidRPr="007E0AE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пунктами </w:t>
        </w:r>
        <w:r w:rsidR="002A484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</w:t>
        </w:r>
        <w:r w:rsidR="0005228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</w:t>
        </w:r>
      </w:hyperlink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3224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04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4C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5228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71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</w:t>
      </w:r>
      <w:r w:rsidR="00CB715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пред</w:t>
      </w:r>
      <w:r w:rsidR="001835B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ставлении справки, содержащей сведения о среднем</w:t>
      </w:r>
      <w:proofErr w:type="gramEnd"/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дневном заработке указанных лиц, выданной работодателем (справки с места службы о размере месячного денежного содержания государственных гражданских служащих, выплачиваем</w:t>
      </w:r>
      <w:r w:rsidR="0005228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 </w:t>
      </w:r>
      <w:r w:rsidR="00D74A4D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Луганской </w:t>
      </w:r>
      <w:r w:rsidR="008F1589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74A4D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ародной Республики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 также </w:t>
      </w:r>
      <w:r w:rsidR="00DC1B20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заверенной 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трудовой книжки.</w:t>
      </w:r>
      <w:proofErr w:type="gramEnd"/>
    </w:p>
    <w:p w:rsidR="002A4849" w:rsidRDefault="00885D65" w:rsidP="00AE06DD">
      <w:p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Выплата указанных сумм производится исходя из фактических затрат времени на исполнение обязанностей указанными лицами, их среднего дневного заработка, исчисляемого в порядке, установленном </w:t>
      </w:r>
      <w:hyperlink r:id="rId25" w:history="1">
        <w:r w:rsidRPr="007E0AE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статьей 1</w:t>
        </w:r>
        <w:r w:rsidR="00A57B3B" w:rsidRPr="007E0AE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60</w:t>
        </w:r>
      </w:hyperlink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Трудового кодекса </w:t>
      </w:r>
      <w:r w:rsidR="00A57B3B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 w:rsidR="000D72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30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0A0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размера месячного денежного содержания</w:t>
      </w:r>
      <w:r w:rsidR="002A4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5D65" w:rsidRDefault="0044204B" w:rsidP="004F08E7">
      <w:pPr>
        <w:spacing w:after="0"/>
        <w:ind w:left="0" w:firstLine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885D65" w:rsidRPr="007E0A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84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A4849" w:rsidRPr="00885D6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озмещени</w:t>
      </w:r>
      <w:r w:rsidR="002A484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A4849" w:rsidRPr="0088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подотчетным лицам </w:t>
      </w:r>
      <w:r w:rsidR="002A4849" w:rsidRPr="00885D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процессуальных издержек</w:t>
      </w:r>
      <w:r w:rsidR="002A4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предусмотренных настоящим </w:t>
      </w:r>
      <w:r w:rsidR="003964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</w:t>
      </w:r>
      <w:r w:rsidR="002A4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осуществляется </w:t>
      </w:r>
      <w:r w:rsidR="005314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</w:t>
      </w:r>
      <w:r w:rsidR="002A4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ассигнований</w:t>
      </w:r>
      <w:r w:rsidR="002D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финансирования</w:t>
      </w:r>
      <w:r w:rsidR="002A4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указанные цели.  </w:t>
      </w:r>
    </w:p>
    <w:p w:rsidR="00D750D2" w:rsidRDefault="00D750D2" w:rsidP="004F08E7">
      <w:pPr>
        <w:spacing w:after="0"/>
        <w:ind w:left="0" w:firstLine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0D2" w:rsidRDefault="00D750D2" w:rsidP="004F08E7">
      <w:pPr>
        <w:spacing w:after="0"/>
        <w:ind w:left="0" w:firstLine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0D2" w:rsidRDefault="00D750D2" w:rsidP="004F08E7">
      <w:pPr>
        <w:spacing w:after="0"/>
        <w:ind w:left="0" w:firstLine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0D2" w:rsidRDefault="00D750D2" w:rsidP="00D750D2">
      <w:p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</w:t>
      </w:r>
    </w:p>
    <w:p w:rsidR="00D750D2" w:rsidRDefault="00D750D2" w:rsidP="00D750D2">
      <w:p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 Совета Министров </w:t>
      </w:r>
    </w:p>
    <w:p w:rsidR="00D750D2" w:rsidRDefault="00D750D2" w:rsidP="00D750D2">
      <w:p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Н. 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Хоршева</w:t>
      </w:r>
      <w:proofErr w:type="spellEnd"/>
    </w:p>
    <w:sectPr w:rsidR="00D750D2" w:rsidSect="00015EA6">
      <w:headerReference w:type="default" r:id="rId26"/>
      <w:pgSz w:w="11906" w:h="16838" w:code="9"/>
      <w:pgMar w:top="567" w:right="567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7BD" w:rsidRDefault="005D67BD" w:rsidP="005F5EFE">
      <w:pPr>
        <w:spacing w:after="0"/>
      </w:pPr>
      <w:r>
        <w:separator/>
      </w:r>
    </w:p>
  </w:endnote>
  <w:endnote w:type="continuationSeparator" w:id="0">
    <w:p w:rsidR="005D67BD" w:rsidRDefault="005D67BD" w:rsidP="005F5E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7BD" w:rsidRDefault="005D67BD" w:rsidP="005F5EFE">
      <w:pPr>
        <w:spacing w:after="0"/>
      </w:pPr>
      <w:r>
        <w:separator/>
      </w:r>
    </w:p>
  </w:footnote>
  <w:footnote w:type="continuationSeparator" w:id="0">
    <w:p w:rsidR="005D67BD" w:rsidRDefault="005D67BD" w:rsidP="005F5E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5081550"/>
      <w:docPartObj>
        <w:docPartGallery w:val="Page Numbers (Top of Page)"/>
        <w:docPartUnique/>
      </w:docPartObj>
    </w:sdtPr>
    <w:sdtEndPr/>
    <w:sdtContent>
      <w:p w:rsidR="00015EA6" w:rsidRDefault="002D69EF">
        <w:pPr>
          <w:pStyle w:val="a6"/>
        </w:pPr>
        <w:r>
          <w:fldChar w:fldCharType="begin"/>
        </w:r>
        <w:r w:rsidR="00015EA6">
          <w:instrText>PAGE   \* MERGEFORMAT</w:instrText>
        </w:r>
        <w:r>
          <w:fldChar w:fldCharType="separate"/>
        </w:r>
        <w:r w:rsidR="00D24CB4">
          <w:rPr>
            <w:noProof/>
          </w:rPr>
          <w:t>5</w:t>
        </w:r>
        <w:r>
          <w:fldChar w:fldCharType="end"/>
        </w:r>
      </w:p>
    </w:sdtContent>
  </w:sdt>
  <w:p w:rsidR="005F5EFE" w:rsidRDefault="005F5EF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D65"/>
    <w:rsid w:val="000020CF"/>
    <w:rsid w:val="000105AD"/>
    <w:rsid w:val="00014BC0"/>
    <w:rsid w:val="00015EA6"/>
    <w:rsid w:val="00025CC2"/>
    <w:rsid w:val="00026AC2"/>
    <w:rsid w:val="0003066C"/>
    <w:rsid w:val="00037455"/>
    <w:rsid w:val="0005228C"/>
    <w:rsid w:val="00054781"/>
    <w:rsid w:val="0005715E"/>
    <w:rsid w:val="00071E1B"/>
    <w:rsid w:val="000804C9"/>
    <w:rsid w:val="000823A4"/>
    <w:rsid w:val="000A09EA"/>
    <w:rsid w:val="000A4521"/>
    <w:rsid w:val="000A4C7E"/>
    <w:rsid w:val="000B5AD5"/>
    <w:rsid w:val="000D722C"/>
    <w:rsid w:val="000E02A3"/>
    <w:rsid w:val="000F54A6"/>
    <w:rsid w:val="0010615C"/>
    <w:rsid w:val="00107FDD"/>
    <w:rsid w:val="00116AAB"/>
    <w:rsid w:val="001355F7"/>
    <w:rsid w:val="00140318"/>
    <w:rsid w:val="0014356B"/>
    <w:rsid w:val="00152850"/>
    <w:rsid w:val="00156738"/>
    <w:rsid w:val="001615C3"/>
    <w:rsid w:val="00170C86"/>
    <w:rsid w:val="00175D63"/>
    <w:rsid w:val="001835B9"/>
    <w:rsid w:val="001879E1"/>
    <w:rsid w:val="001A03E7"/>
    <w:rsid w:val="001A331B"/>
    <w:rsid w:val="001C08A9"/>
    <w:rsid w:val="001E15F2"/>
    <w:rsid w:val="001E1BAD"/>
    <w:rsid w:val="00223776"/>
    <w:rsid w:val="002261D7"/>
    <w:rsid w:val="002306C1"/>
    <w:rsid w:val="00231B69"/>
    <w:rsid w:val="0024019E"/>
    <w:rsid w:val="00244234"/>
    <w:rsid w:val="00245A7E"/>
    <w:rsid w:val="00245D9B"/>
    <w:rsid w:val="00267831"/>
    <w:rsid w:val="002744AD"/>
    <w:rsid w:val="00294992"/>
    <w:rsid w:val="002A4849"/>
    <w:rsid w:val="002C6741"/>
    <w:rsid w:val="002C78B0"/>
    <w:rsid w:val="002D1035"/>
    <w:rsid w:val="002D67B9"/>
    <w:rsid w:val="002D69EF"/>
    <w:rsid w:val="002F7217"/>
    <w:rsid w:val="0031235D"/>
    <w:rsid w:val="0036013F"/>
    <w:rsid w:val="00361EF5"/>
    <w:rsid w:val="00365427"/>
    <w:rsid w:val="00377757"/>
    <w:rsid w:val="003875E7"/>
    <w:rsid w:val="00396414"/>
    <w:rsid w:val="00397EAC"/>
    <w:rsid w:val="003B2D71"/>
    <w:rsid w:val="003B3916"/>
    <w:rsid w:val="003B4948"/>
    <w:rsid w:val="003B68B0"/>
    <w:rsid w:val="003B77F3"/>
    <w:rsid w:val="003C7DE7"/>
    <w:rsid w:val="003D67FC"/>
    <w:rsid w:val="003E5BB3"/>
    <w:rsid w:val="0040023A"/>
    <w:rsid w:val="004068EE"/>
    <w:rsid w:val="0041123D"/>
    <w:rsid w:val="0042364D"/>
    <w:rsid w:val="00427105"/>
    <w:rsid w:val="00430997"/>
    <w:rsid w:val="00431D86"/>
    <w:rsid w:val="0044204B"/>
    <w:rsid w:val="00455E26"/>
    <w:rsid w:val="00460C83"/>
    <w:rsid w:val="00464787"/>
    <w:rsid w:val="004735F5"/>
    <w:rsid w:val="0049536F"/>
    <w:rsid w:val="004B3072"/>
    <w:rsid w:val="004B7C9E"/>
    <w:rsid w:val="004C491D"/>
    <w:rsid w:val="004D055D"/>
    <w:rsid w:val="004D13D8"/>
    <w:rsid w:val="004F08E7"/>
    <w:rsid w:val="00501F5C"/>
    <w:rsid w:val="005233AF"/>
    <w:rsid w:val="005314D1"/>
    <w:rsid w:val="00533706"/>
    <w:rsid w:val="00544CA2"/>
    <w:rsid w:val="00554442"/>
    <w:rsid w:val="005657A5"/>
    <w:rsid w:val="0056718B"/>
    <w:rsid w:val="005806AE"/>
    <w:rsid w:val="00581938"/>
    <w:rsid w:val="00581BA8"/>
    <w:rsid w:val="005867AA"/>
    <w:rsid w:val="00593A85"/>
    <w:rsid w:val="0059455A"/>
    <w:rsid w:val="005952D3"/>
    <w:rsid w:val="005A0754"/>
    <w:rsid w:val="005A3B4D"/>
    <w:rsid w:val="005A4515"/>
    <w:rsid w:val="005A4CE1"/>
    <w:rsid w:val="005A665A"/>
    <w:rsid w:val="005B1F0A"/>
    <w:rsid w:val="005D67BD"/>
    <w:rsid w:val="005E558A"/>
    <w:rsid w:val="005F5EFE"/>
    <w:rsid w:val="005F7791"/>
    <w:rsid w:val="00612C08"/>
    <w:rsid w:val="0061373D"/>
    <w:rsid w:val="00621C4A"/>
    <w:rsid w:val="00621F49"/>
    <w:rsid w:val="006244A6"/>
    <w:rsid w:val="0064400B"/>
    <w:rsid w:val="00644AB0"/>
    <w:rsid w:val="00655237"/>
    <w:rsid w:val="00660B74"/>
    <w:rsid w:val="006737E4"/>
    <w:rsid w:val="00684B47"/>
    <w:rsid w:val="00686D17"/>
    <w:rsid w:val="006A1CC3"/>
    <w:rsid w:val="006B00BF"/>
    <w:rsid w:val="006B0D8C"/>
    <w:rsid w:val="006C42A5"/>
    <w:rsid w:val="006C5B0E"/>
    <w:rsid w:val="006D6181"/>
    <w:rsid w:val="006E4436"/>
    <w:rsid w:val="006F4BEB"/>
    <w:rsid w:val="00707A0A"/>
    <w:rsid w:val="0072268D"/>
    <w:rsid w:val="0072779E"/>
    <w:rsid w:val="007320E4"/>
    <w:rsid w:val="007454AB"/>
    <w:rsid w:val="00750B0B"/>
    <w:rsid w:val="007658A4"/>
    <w:rsid w:val="0077133E"/>
    <w:rsid w:val="00785D24"/>
    <w:rsid w:val="007A382C"/>
    <w:rsid w:val="007B0500"/>
    <w:rsid w:val="007B4165"/>
    <w:rsid w:val="007C3D31"/>
    <w:rsid w:val="007D33B5"/>
    <w:rsid w:val="007E0AEA"/>
    <w:rsid w:val="007E1C5B"/>
    <w:rsid w:val="007F3ACE"/>
    <w:rsid w:val="008026D1"/>
    <w:rsid w:val="00834690"/>
    <w:rsid w:val="00846BEE"/>
    <w:rsid w:val="00853421"/>
    <w:rsid w:val="00865F7C"/>
    <w:rsid w:val="00874589"/>
    <w:rsid w:val="008821DB"/>
    <w:rsid w:val="00885D65"/>
    <w:rsid w:val="0089632E"/>
    <w:rsid w:val="008B153C"/>
    <w:rsid w:val="008B1D34"/>
    <w:rsid w:val="008D1F8B"/>
    <w:rsid w:val="008D2108"/>
    <w:rsid w:val="008D5EA6"/>
    <w:rsid w:val="008D6F9E"/>
    <w:rsid w:val="008F0B39"/>
    <w:rsid w:val="008F1589"/>
    <w:rsid w:val="009012CE"/>
    <w:rsid w:val="00902E20"/>
    <w:rsid w:val="00910064"/>
    <w:rsid w:val="0093053E"/>
    <w:rsid w:val="009337AA"/>
    <w:rsid w:val="00942DF5"/>
    <w:rsid w:val="00952BFE"/>
    <w:rsid w:val="00960785"/>
    <w:rsid w:val="009630CC"/>
    <w:rsid w:val="00974CBF"/>
    <w:rsid w:val="00977C6D"/>
    <w:rsid w:val="0098322D"/>
    <w:rsid w:val="009836F8"/>
    <w:rsid w:val="00997B7E"/>
    <w:rsid w:val="009A55B4"/>
    <w:rsid w:val="009A6A78"/>
    <w:rsid w:val="009B189A"/>
    <w:rsid w:val="009B7095"/>
    <w:rsid w:val="009C3852"/>
    <w:rsid w:val="009E2B95"/>
    <w:rsid w:val="009E7924"/>
    <w:rsid w:val="009E7A64"/>
    <w:rsid w:val="009F073B"/>
    <w:rsid w:val="009F2AE4"/>
    <w:rsid w:val="009F50B7"/>
    <w:rsid w:val="009F797D"/>
    <w:rsid w:val="00A0148B"/>
    <w:rsid w:val="00A04BA2"/>
    <w:rsid w:val="00A05112"/>
    <w:rsid w:val="00A06A55"/>
    <w:rsid w:val="00A11A5A"/>
    <w:rsid w:val="00A154D9"/>
    <w:rsid w:val="00A23012"/>
    <w:rsid w:val="00A2632A"/>
    <w:rsid w:val="00A323CB"/>
    <w:rsid w:val="00A37F1A"/>
    <w:rsid w:val="00A459EB"/>
    <w:rsid w:val="00A521E4"/>
    <w:rsid w:val="00A57B3B"/>
    <w:rsid w:val="00A605DA"/>
    <w:rsid w:val="00A623D3"/>
    <w:rsid w:val="00A6537A"/>
    <w:rsid w:val="00A84529"/>
    <w:rsid w:val="00AA09DC"/>
    <w:rsid w:val="00AA14A9"/>
    <w:rsid w:val="00AB5FAA"/>
    <w:rsid w:val="00AE06DD"/>
    <w:rsid w:val="00AE48B4"/>
    <w:rsid w:val="00AF366E"/>
    <w:rsid w:val="00B26069"/>
    <w:rsid w:val="00B371D3"/>
    <w:rsid w:val="00B40EC8"/>
    <w:rsid w:val="00B4555C"/>
    <w:rsid w:val="00B5163D"/>
    <w:rsid w:val="00B564DF"/>
    <w:rsid w:val="00B7407E"/>
    <w:rsid w:val="00B84D09"/>
    <w:rsid w:val="00B84EBE"/>
    <w:rsid w:val="00B92B40"/>
    <w:rsid w:val="00BC2D4D"/>
    <w:rsid w:val="00BC547E"/>
    <w:rsid w:val="00BE31D4"/>
    <w:rsid w:val="00BF1101"/>
    <w:rsid w:val="00BF39E4"/>
    <w:rsid w:val="00C04F44"/>
    <w:rsid w:val="00C17E57"/>
    <w:rsid w:val="00C41845"/>
    <w:rsid w:val="00C440D5"/>
    <w:rsid w:val="00C66CF1"/>
    <w:rsid w:val="00C67753"/>
    <w:rsid w:val="00C7674D"/>
    <w:rsid w:val="00C83224"/>
    <w:rsid w:val="00C84A4A"/>
    <w:rsid w:val="00C8535C"/>
    <w:rsid w:val="00C93A03"/>
    <w:rsid w:val="00CB7155"/>
    <w:rsid w:val="00CC21B0"/>
    <w:rsid w:val="00CC3185"/>
    <w:rsid w:val="00CD3293"/>
    <w:rsid w:val="00CD682D"/>
    <w:rsid w:val="00CE1D70"/>
    <w:rsid w:val="00CF09E0"/>
    <w:rsid w:val="00D06D9D"/>
    <w:rsid w:val="00D24A4E"/>
    <w:rsid w:val="00D24CB4"/>
    <w:rsid w:val="00D27A0C"/>
    <w:rsid w:val="00D36C1C"/>
    <w:rsid w:val="00D53194"/>
    <w:rsid w:val="00D676F8"/>
    <w:rsid w:val="00D714CE"/>
    <w:rsid w:val="00D73EB4"/>
    <w:rsid w:val="00D74A4D"/>
    <w:rsid w:val="00D750D2"/>
    <w:rsid w:val="00D8524B"/>
    <w:rsid w:val="00D94702"/>
    <w:rsid w:val="00D9508D"/>
    <w:rsid w:val="00DA41E2"/>
    <w:rsid w:val="00DB1F87"/>
    <w:rsid w:val="00DB557C"/>
    <w:rsid w:val="00DC1B20"/>
    <w:rsid w:val="00DC2C9F"/>
    <w:rsid w:val="00DC722B"/>
    <w:rsid w:val="00DD0AE2"/>
    <w:rsid w:val="00DD13F5"/>
    <w:rsid w:val="00DD681C"/>
    <w:rsid w:val="00DE02ED"/>
    <w:rsid w:val="00DE41A0"/>
    <w:rsid w:val="00DF1B33"/>
    <w:rsid w:val="00DF5A61"/>
    <w:rsid w:val="00E37F7F"/>
    <w:rsid w:val="00E6310C"/>
    <w:rsid w:val="00E77964"/>
    <w:rsid w:val="00E8683A"/>
    <w:rsid w:val="00EB6DB3"/>
    <w:rsid w:val="00EE023B"/>
    <w:rsid w:val="00EF6C92"/>
    <w:rsid w:val="00F001E4"/>
    <w:rsid w:val="00F03B15"/>
    <w:rsid w:val="00F114C0"/>
    <w:rsid w:val="00F252C6"/>
    <w:rsid w:val="00F27205"/>
    <w:rsid w:val="00F34907"/>
    <w:rsid w:val="00F378FC"/>
    <w:rsid w:val="00F41A3E"/>
    <w:rsid w:val="00F42E28"/>
    <w:rsid w:val="00F433D9"/>
    <w:rsid w:val="00F43B69"/>
    <w:rsid w:val="00F5361E"/>
    <w:rsid w:val="00F641F0"/>
    <w:rsid w:val="00F74F6B"/>
    <w:rsid w:val="00F75FE9"/>
    <w:rsid w:val="00F76492"/>
    <w:rsid w:val="00F8237F"/>
    <w:rsid w:val="00F92561"/>
    <w:rsid w:val="00FB0C4A"/>
    <w:rsid w:val="00FC3270"/>
    <w:rsid w:val="00FC69F9"/>
    <w:rsid w:val="00FD2C89"/>
    <w:rsid w:val="00FD4EE4"/>
    <w:rsid w:val="00FE45B6"/>
    <w:rsid w:val="00FF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510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5D65"/>
    <w:rPr>
      <w:color w:val="0000FF"/>
      <w:u w:val="single"/>
    </w:rPr>
  </w:style>
  <w:style w:type="paragraph" w:customStyle="1" w:styleId="ConsPlusTitle">
    <w:name w:val="ConsPlusTitle"/>
    <w:uiPriority w:val="99"/>
    <w:rsid w:val="00C66CF1"/>
    <w:pPr>
      <w:widowControl w:val="0"/>
      <w:autoSpaceDE w:val="0"/>
      <w:autoSpaceDN w:val="0"/>
      <w:adjustRightInd w:val="0"/>
      <w:spacing w:after="0"/>
      <w:ind w:left="0"/>
      <w:jc w:val="left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400B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0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5EFE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5F5EFE"/>
  </w:style>
  <w:style w:type="paragraph" w:styleId="a8">
    <w:name w:val="footer"/>
    <w:basedOn w:val="a"/>
    <w:link w:val="a9"/>
    <w:uiPriority w:val="99"/>
    <w:unhideWhenUsed/>
    <w:rsid w:val="005F5EFE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5F5E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510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5D65"/>
    <w:rPr>
      <w:color w:val="0000FF"/>
      <w:u w:val="single"/>
    </w:rPr>
  </w:style>
  <w:style w:type="paragraph" w:customStyle="1" w:styleId="ConsPlusTitle">
    <w:name w:val="ConsPlusTitle"/>
    <w:uiPriority w:val="99"/>
    <w:rsid w:val="00C66CF1"/>
    <w:pPr>
      <w:widowControl w:val="0"/>
      <w:autoSpaceDE w:val="0"/>
      <w:autoSpaceDN w:val="0"/>
      <w:adjustRightInd w:val="0"/>
      <w:spacing w:after="0"/>
      <w:ind w:left="0"/>
      <w:jc w:val="left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400B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0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5EFE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5F5EFE"/>
  </w:style>
  <w:style w:type="paragraph" w:styleId="a8">
    <w:name w:val="footer"/>
    <w:basedOn w:val="a"/>
    <w:link w:val="a9"/>
    <w:uiPriority w:val="99"/>
    <w:unhideWhenUsed/>
    <w:rsid w:val="005F5EFE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5F5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2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7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7926&amp;rnd=235642.2818512321&amp;dst=104996&amp;fld=134" TargetMode="External"/><Relationship Id="rId13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5168&amp;rnd=235642.1242411592&amp;dst=100034&amp;fld=134" TargetMode="External"/><Relationship Id="rId18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5168&amp;rnd=235642.175228934&amp;dst=100084&amp;fld=134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5168&amp;rnd=235642.1434316220&amp;dst=100084&amp;f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5168&amp;rnd=235642.236126870&amp;dst=100031&amp;fld=134" TargetMode="External"/><Relationship Id="rId17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7926&amp;rnd=235642.2839831792&amp;dst=100494&amp;fld=134" TargetMode="External"/><Relationship Id="rId25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200979&amp;rnd=235642.2448316268&amp;dst=100948&amp;fld=134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7926&amp;rnd=235642.164181272&amp;dst=1589&amp;fld=134" TargetMode="External"/><Relationship Id="rId20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5168&amp;rnd=235642.2444922541&amp;dst=100084&amp;f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7926&amp;rnd=235642.269087689&amp;dst=101011&amp;fld=134" TargetMode="External"/><Relationship Id="rId24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5168&amp;rnd=235642.2708122458&amp;dst=100084&amp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7926&amp;rnd=235642.2370714460&amp;dst=100495&amp;fld=134" TargetMode="External"/><Relationship Id="rId23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7926&amp;rnd=235642.1715130460&amp;dst=131&amp;fld=134" TargetMode="External"/><Relationship Id="rId28" Type="http://schemas.openxmlformats.org/officeDocument/2006/relationships/theme" Target="theme/theme1.xml"/><Relationship Id="rId10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7926&amp;rnd=235642.1506012084&amp;dst=101005&amp;fld=134" TargetMode="External"/><Relationship Id="rId19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5168&amp;rnd=235642.7848949&amp;dst=100084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7926&amp;rnd=235642.785420692&amp;dst=101012&amp;fld=134" TargetMode="External"/><Relationship Id="rId14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5168&amp;rnd=235642.421924611&amp;dst=100066&amp;fld=134" TargetMode="External"/><Relationship Id="rId22" Type="http://schemas.openxmlformats.org/officeDocument/2006/relationships/hyperlink" Target="file:///D:\510\&#1087;&#1088;&#1086;&#1077;&#1082;&#1090;&#1099;\&#1087;&#1088;&#1086;&#1077;&#1082;&#1090;&#1099;%20&#1087;&#1086;&#1088;&#1103;&#1076;&#1086;&#1082;%20&#1074;&#1086;&#1079;&#1084;&#1077;&#1097;&#1077;&#1085;&#1080;&#1103;\cgi\online.cgi%3freq=doc&amp;base=LAW&amp;n=197926&amp;rnd=235642.118532006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C4013-2F94-4F80-BCBD-479454211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6</Pages>
  <Words>2517</Words>
  <Characters>14349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Katya</cp:lastModifiedBy>
  <cp:revision>56</cp:revision>
  <cp:lastPrinted>2017-08-17T07:47:00Z</cp:lastPrinted>
  <dcterms:created xsi:type="dcterms:W3CDTF">2017-05-10T12:35:00Z</dcterms:created>
  <dcterms:modified xsi:type="dcterms:W3CDTF">2017-09-20T14:00:00Z</dcterms:modified>
</cp:coreProperties>
</file>