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FB" w:rsidRPr="000B505C" w:rsidRDefault="00A16CFB" w:rsidP="000B505C">
      <w:pPr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05C">
        <w:rPr>
          <w:rFonts w:ascii="Times New Roman" w:hAnsi="Times New Roman"/>
          <w:sz w:val="28"/>
          <w:szCs w:val="28"/>
          <w:lang w:eastAsia="ru-RU"/>
        </w:rPr>
        <w:t>УТВЕРЖДЕН</w:t>
      </w:r>
    </w:p>
    <w:p w:rsidR="00A16CFB" w:rsidRPr="000B505C" w:rsidRDefault="00A16CFB" w:rsidP="000B505C">
      <w:pPr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05C">
        <w:rPr>
          <w:rFonts w:ascii="Times New Roman" w:hAnsi="Times New Roman"/>
          <w:sz w:val="28"/>
          <w:szCs w:val="28"/>
          <w:lang w:eastAsia="ru-RU"/>
        </w:rPr>
        <w:t>постановлением Совета Министров</w:t>
      </w:r>
    </w:p>
    <w:p w:rsidR="00A16CFB" w:rsidRPr="000B505C" w:rsidRDefault="00A16CFB" w:rsidP="000B505C">
      <w:pPr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05C">
        <w:rPr>
          <w:rFonts w:ascii="Times New Roman" w:hAnsi="Times New Roman"/>
          <w:sz w:val="28"/>
          <w:szCs w:val="28"/>
          <w:lang w:eastAsia="ru-RU"/>
        </w:rPr>
        <w:t>Луганской Народной Республики</w:t>
      </w:r>
    </w:p>
    <w:p w:rsidR="00A16CFB" w:rsidRPr="000B505C" w:rsidRDefault="00A16CFB" w:rsidP="000B505C">
      <w:pPr>
        <w:spacing w:after="0" w:line="240" w:lineRule="auto"/>
        <w:ind w:left="496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«10» октября </w:t>
      </w:r>
      <w:r w:rsidRPr="000B505C">
        <w:rPr>
          <w:rFonts w:ascii="Times New Roman" w:hAnsi="Times New Roman"/>
          <w:sz w:val="28"/>
          <w:szCs w:val="28"/>
          <w:lang w:eastAsia="ru-RU"/>
        </w:rPr>
        <w:t>2017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№ 659/17</w:t>
      </w:r>
    </w:p>
    <w:p w:rsidR="00A16CFB" w:rsidRPr="000B505C" w:rsidRDefault="00A16CFB" w:rsidP="000B505C">
      <w:pPr>
        <w:spacing w:after="0" w:line="240" w:lineRule="auto"/>
        <w:ind w:firstLine="44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16CFB" w:rsidRPr="000B505C" w:rsidRDefault="00A16CFB" w:rsidP="00E70FF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0B505C">
        <w:rPr>
          <w:rFonts w:ascii="Times New Roman" w:hAnsi="Times New Roman"/>
          <w:sz w:val="28"/>
          <w:szCs w:val="28"/>
          <w:lang w:eastAsia="ru-RU"/>
        </w:rPr>
        <w:tab/>
      </w:r>
      <w:r w:rsidRPr="000B505C">
        <w:rPr>
          <w:rFonts w:ascii="Times New Roman" w:hAnsi="Times New Roman"/>
          <w:b/>
          <w:color w:val="000000"/>
          <w:sz w:val="28"/>
          <w:szCs w:val="28"/>
          <w:lang w:eastAsia="ru-RU"/>
        </w:rPr>
        <w:t>Временный порядок распоряжения</w:t>
      </w:r>
      <w:r w:rsidRPr="000B505C">
        <w:rPr>
          <w:rFonts w:ascii="Times New Roman" w:hAnsi="Times New Roman"/>
          <w:b/>
          <w:sz w:val="28"/>
          <w:szCs w:val="28"/>
          <w:lang w:eastAsia="ru-RU"/>
        </w:rPr>
        <w:t xml:space="preserve"> товарами, к которым относятся скоропортящиеся продукты и продукты с ограниченным сроком хранения, изъятыми Государственным таможенным комитетом Луганской Народной Республики по делам о нарушении таможенных правил</w:t>
      </w:r>
    </w:p>
    <w:p w:rsidR="00A16CFB" w:rsidRPr="000B505C" w:rsidRDefault="00A16CFB" w:rsidP="001945C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16CFB" w:rsidRPr="00AC63E5" w:rsidRDefault="00A16CFB" w:rsidP="001945C7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</w:pPr>
      <w:r w:rsidRPr="000B505C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A16CFB" w:rsidRPr="00AC63E5" w:rsidRDefault="00A16CFB" w:rsidP="00AC63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63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1.1. Настоящий Временный порядок распоряжения товарами, к которым относятся скоропортящиеся продукты и продукты с ограниченным сроком хранения, изъятыми Государственным таможенным комитетом Луганской Народной Республики по делам о нарушении таможенных правил (далее – Временный порядок), определяет основные положения распоряжения Государственным таможенным комитетом Луганской Народной Республики (далее – Комитет) изъятыми в соответствии с действующим законодательством товарами, которые являются непосредственными предметами нарушения таможенных правил, до принятия судебного акта, акта другого органа или должностного лица органа (далее – уполномоченный орган) о конфискации. </w:t>
      </w:r>
    </w:p>
    <w:p w:rsidR="00A16CFB" w:rsidRPr="00AC63E5" w:rsidRDefault="00A16CFB" w:rsidP="00AC63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63E5">
        <w:rPr>
          <w:rFonts w:ascii="Times New Roman" w:hAnsi="Times New Roman"/>
          <w:color w:val="000000"/>
          <w:sz w:val="28"/>
          <w:szCs w:val="28"/>
          <w:lang w:eastAsia="ru-RU"/>
        </w:rPr>
        <w:t>Действие настоящего Временного порядка распространяется на скоропортящиеся продукты и продукты с ограниченным сроком хранения: овощи, фрукты и другую сельскохозяйственную продукцию; продукты питания, срок употребления которых заканчивается; живые цветы; продуктивный рабочий и племенной скот, птицу, пчел и других живых животных и т.д. (далее – скоропортящиеся продукты и продукты с ограниченным сроком хранения).</w:t>
      </w:r>
    </w:p>
    <w:p w:rsidR="00A16CFB" w:rsidRPr="00AC63E5" w:rsidRDefault="00A16CFB" w:rsidP="00AC63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63E5">
        <w:rPr>
          <w:rFonts w:ascii="Times New Roman" w:hAnsi="Times New Roman"/>
          <w:color w:val="000000"/>
          <w:sz w:val="28"/>
          <w:szCs w:val="28"/>
          <w:lang w:eastAsia="ru-RU"/>
        </w:rPr>
        <w:t>Под «уничтожением (утилизацией)» в понимании этого Временного порядка понимается полное физическое уничтожение путем сжигания, разрушения, физико-химической, биологической или другой обработки в соответствии с требованиями действующего законодательства Луганской Народной Республики, либо использование некачественных и опасных пищевых продуктов в целях, отличных от целей, для которых пищевые продукты предназначены и в которых обычно используются.</w:t>
      </w:r>
    </w:p>
    <w:p w:rsidR="00A16CFB" w:rsidRPr="00AC63E5" w:rsidRDefault="00A16CFB" w:rsidP="00AC63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AC63E5" w:rsidRDefault="00A16CFB" w:rsidP="00AC63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63E5">
        <w:rPr>
          <w:rFonts w:ascii="Times New Roman" w:hAnsi="Times New Roman"/>
          <w:color w:val="000000"/>
          <w:sz w:val="28"/>
          <w:szCs w:val="28"/>
          <w:lang w:eastAsia="ru-RU"/>
        </w:rPr>
        <w:t>1.2. Порядок учета и хранения изъятых скоропортящихся продуктов и продуктов с ограниченным сроком хранения устанавливается отдельным нормативным правовым актом Комитета.</w:t>
      </w:r>
    </w:p>
    <w:p w:rsidR="00A16CFB" w:rsidRPr="00AC63E5" w:rsidRDefault="00A16CFB" w:rsidP="00AC63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AC63E5" w:rsidRDefault="00A16CFB" w:rsidP="00AC63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63E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1.3. Оценка изъятых скоропортящихся продуктов и продуктов с ограниченным сроком хранения осуществляется субъектами оценочной деятельности, имеющими в соответствии с нормами действующего законодательства Луганской Народной Республики право осуществлять оценочную деятельность.  </w:t>
      </w:r>
    </w:p>
    <w:p w:rsidR="00A16CFB" w:rsidRPr="00AC63E5" w:rsidRDefault="00A16CFB" w:rsidP="00AC63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AC63E5" w:rsidRDefault="00A16CFB" w:rsidP="00AC63E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63E5">
        <w:rPr>
          <w:rFonts w:ascii="Times New Roman" w:hAnsi="Times New Roman"/>
          <w:color w:val="000000"/>
          <w:sz w:val="28"/>
          <w:szCs w:val="28"/>
          <w:lang w:eastAsia="ru-RU"/>
        </w:rPr>
        <w:t>1.4. Распоряжение скоропортящимися продуктами и продуктами с ограниченным сроком хранения осуществляется путем их реализации или уничтожения (утилизации).</w:t>
      </w:r>
    </w:p>
    <w:p w:rsidR="00A16CFB" w:rsidRPr="00AC63E5" w:rsidRDefault="00A16CFB" w:rsidP="00AC63E5">
      <w:pPr>
        <w:spacing w:after="0" w:line="240" w:lineRule="auto"/>
        <w:ind w:left="709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16CFB" w:rsidRPr="000B505C" w:rsidRDefault="00A16CFB" w:rsidP="001945C7">
      <w:pPr>
        <w:spacing w:after="0" w:line="240" w:lineRule="auto"/>
        <w:ind w:firstLine="709"/>
        <w:jc w:val="center"/>
        <w:rPr>
          <w:rFonts w:ascii="Times New Roman" w:hAnsi="Times New Roman"/>
          <w:color w:val="008000"/>
          <w:sz w:val="28"/>
          <w:szCs w:val="28"/>
          <w:lang w:eastAsia="ru-RU"/>
        </w:rPr>
      </w:pPr>
    </w:p>
    <w:p w:rsidR="00A16CFB" w:rsidRPr="001079FD" w:rsidRDefault="00A16CFB" w:rsidP="001945C7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079F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Распоряжение </w:t>
      </w:r>
      <w:r w:rsidRPr="001079FD">
        <w:rPr>
          <w:rFonts w:ascii="Times New Roman" w:hAnsi="Times New Roman"/>
          <w:b/>
          <w:sz w:val="28"/>
          <w:szCs w:val="28"/>
          <w:lang w:eastAsia="ru-RU"/>
        </w:rPr>
        <w:t>скоропортящимися продуктами и продуктами с ограниченным сроком хранения</w:t>
      </w:r>
    </w:p>
    <w:p w:rsidR="00A16CFB" w:rsidRPr="001079FD" w:rsidRDefault="00A16CFB" w:rsidP="001945C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A16CFB" w:rsidRPr="00E70FFC" w:rsidRDefault="00A16CFB" w:rsidP="009E5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F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2.1. Решение о распоряжении </w:t>
      </w:r>
      <w:r w:rsidRPr="00E70FFC">
        <w:rPr>
          <w:rFonts w:ascii="Times New Roman" w:hAnsi="Times New Roman"/>
          <w:sz w:val="28"/>
          <w:szCs w:val="28"/>
          <w:lang w:eastAsia="ru-RU"/>
        </w:rPr>
        <w:t>скоропортящимися продуктами и продуктами с ограниченным сроком хранения</w:t>
      </w:r>
      <w:r w:rsidRPr="00E70F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(реализация или уничтожение (утилизация) принимается Комиссией по распоряжению изъятыми скоропортящимися продуктами и продуктами с ограниченным сроком хранения (далее – Комиссия), которая </w:t>
      </w:r>
      <w:r w:rsidRPr="00E70FFC">
        <w:rPr>
          <w:rFonts w:ascii="Times New Roman" w:hAnsi="Times New Roman"/>
          <w:sz w:val="28"/>
          <w:szCs w:val="28"/>
        </w:rPr>
        <w:t>образуется из представителей соответствующего органа судебных приставов Министерства юстиции Луганской Народной Республики, Государственного таможенного комитета Луганской Народной Республики, Государственного комитета налогов и сборов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0FFC">
        <w:rPr>
          <w:rFonts w:ascii="Times New Roman" w:hAnsi="Times New Roman"/>
          <w:sz w:val="28"/>
          <w:szCs w:val="28"/>
        </w:rPr>
        <w:t>и Министерства финансов Луганской Народной Республики.</w:t>
      </w:r>
    </w:p>
    <w:p w:rsidR="00A16CFB" w:rsidRDefault="00A16CFB" w:rsidP="009E5F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70FFC">
        <w:rPr>
          <w:rFonts w:ascii="Times New Roman" w:hAnsi="Times New Roman"/>
          <w:color w:val="000000"/>
          <w:sz w:val="28"/>
          <w:szCs w:val="28"/>
          <w:lang w:eastAsia="ru-RU"/>
        </w:rPr>
        <w:t>Состав, Положение о Комиссии и порядок ее деятельности определяется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локальным правовым актом Комитета.</w:t>
      </w:r>
    </w:p>
    <w:p w:rsidR="00A16CFB" w:rsidRDefault="00A16CFB" w:rsidP="009E5F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 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0B505C">
        <w:rPr>
          <w:rFonts w:ascii="Times New Roman" w:hAnsi="Times New Roman"/>
          <w:sz w:val="28"/>
          <w:szCs w:val="28"/>
          <w:lang w:eastAsia="ru-RU"/>
        </w:rPr>
        <w:t xml:space="preserve">коропортящиеся 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>продукты и продукты с ограниченным сроком</w:t>
      </w:r>
      <w:r w:rsidRPr="000B505C">
        <w:rPr>
          <w:rFonts w:ascii="Times New Roman" w:hAnsi="Times New Roman"/>
          <w:sz w:val="28"/>
          <w:szCs w:val="28"/>
          <w:lang w:eastAsia="ru-RU"/>
        </w:rPr>
        <w:t xml:space="preserve"> хранения  при наличии сопроводительных документов, подтверждающих их качество и безопасность (декларация производителя, удостоверение о качестве, декларация Таможенного союза Евразийского экономического союза,  ветеринарное свидетельство) с учетом срока их пригодности при </w:t>
      </w:r>
      <w:r>
        <w:rPr>
          <w:rFonts w:ascii="Times New Roman" w:hAnsi="Times New Roman"/>
          <w:sz w:val="28"/>
          <w:szCs w:val="28"/>
          <w:lang w:eastAsia="ru-RU"/>
        </w:rPr>
        <w:t xml:space="preserve">наличии заключения о </w:t>
      </w:r>
      <w:r w:rsidRPr="000B505C">
        <w:rPr>
          <w:rFonts w:ascii="Times New Roman" w:hAnsi="Times New Roman"/>
          <w:sz w:val="28"/>
          <w:szCs w:val="28"/>
          <w:lang w:eastAsia="ru-RU"/>
        </w:rPr>
        <w:t>проведени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0B505C">
        <w:rPr>
          <w:rFonts w:ascii="Times New Roman" w:hAnsi="Times New Roman"/>
          <w:sz w:val="28"/>
          <w:szCs w:val="28"/>
          <w:lang w:eastAsia="ru-RU"/>
        </w:rPr>
        <w:t xml:space="preserve"> санитарно-эпидемиологической экспертизы (для готовых продуктов), ветеринарно-санитарной экспертизы (для необработанных продуктов), фитосанитарной экспертизы </w:t>
      </w:r>
      <w:r>
        <w:rPr>
          <w:rFonts w:ascii="Times New Roman" w:hAnsi="Times New Roman"/>
          <w:sz w:val="28"/>
          <w:szCs w:val="28"/>
          <w:lang w:eastAsia="ru-RU"/>
        </w:rPr>
        <w:t>(</w:t>
      </w:r>
      <w:r w:rsidRPr="000B505C">
        <w:rPr>
          <w:rFonts w:ascii="Times New Roman" w:hAnsi="Times New Roman"/>
          <w:sz w:val="28"/>
          <w:szCs w:val="28"/>
          <w:lang w:eastAsia="ru-RU"/>
        </w:rPr>
        <w:t>для продукции растительного происхождения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4316D0">
        <w:rPr>
          <w:rFonts w:ascii="Times New Roman" w:hAnsi="Times New Roman"/>
          <w:sz w:val="28"/>
          <w:szCs w:val="28"/>
          <w:lang w:eastAsia="ru-RU"/>
        </w:rPr>
        <w:t>, подтверждаю</w:t>
      </w:r>
      <w:r>
        <w:rPr>
          <w:rFonts w:ascii="Times New Roman" w:hAnsi="Times New Roman"/>
          <w:sz w:val="28"/>
          <w:szCs w:val="28"/>
          <w:lang w:eastAsia="ru-RU"/>
        </w:rPr>
        <w:t xml:space="preserve">щего их качество и безопасность, </w:t>
      </w:r>
      <w:r w:rsidRPr="000B505C">
        <w:rPr>
          <w:rFonts w:ascii="Times New Roman" w:hAnsi="Times New Roman"/>
          <w:sz w:val="28"/>
          <w:szCs w:val="28"/>
          <w:lang w:eastAsia="ru-RU"/>
        </w:rPr>
        <w:t>передаются на реализацию.</w:t>
      </w:r>
    </w:p>
    <w:p w:rsidR="00A16CFB" w:rsidRPr="00E9045D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16CFB" w:rsidRPr="004316D0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.3</w:t>
      </w:r>
      <w:r w:rsidRPr="000B505C">
        <w:rPr>
          <w:rFonts w:ascii="Times New Roman" w:hAnsi="Times New Roman"/>
          <w:sz w:val="28"/>
          <w:szCs w:val="28"/>
          <w:lang w:eastAsia="ru-RU"/>
        </w:rPr>
        <w:t xml:space="preserve">. Скоропортящиеся продукты и продукты с ограниченным сроком хранения реализуются через </w:t>
      </w:r>
      <w:r>
        <w:rPr>
          <w:rFonts w:ascii="Times New Roman" w:hAnsi="Times New Roman"/>
          <w:sz w:val="28"/>
          <w:szCs w:val="28"/>
          <w:lang w:eastAsia="ru-RU"/>
        </w:rPr>
        <w:t xml:space="preserve">специализированные </w:t>
      </w:r>
      <w:r w:rsidRPr="000B505C">
        <w:rPr>
          <w:rFonts w:ascii="Times New Roman" w:hAnsi="Times New Roman"/>
          <w:sz w:val="28"/>
          <w:szCs w:val="28"/>
          <w:lang w:eastAsia="ru-RU"/>
        </w:rPr>
        <w:t>торг</w:t>
      </w:r>
      <w:r>
        <w:rPr>
          <w:rFonts w:ascii="Times New Roman" w:hAnsi="Times New Roman"/>
          <w:sz w:val="28"/>
          <w:szCs w:val="28"/>
          <w:lang w:eastAsia="ru-RU"/>
        </w:rPr>
        <w:t>овые</w:t>
      </w:r>
      <w:r w:rsidRPr="000B505C">
        <w:rPr>
          <w:rFonts w:ascii="Times New Roman" w:hAnsi="Times New Roman"/>
          <w:sz w:val="28"/>
          <w:szCs w:val="28"/>
          <w:lang w:eastAsia="ru-RU"/>
        </w:rPr>
        <w:t xml:space="preserve"> организации, </w:t>
      </w:r>
      <w:r>
        <w:rPr>
          <w:rFonts w:ascii="Times New Roman" w:hAnsi="Times New Roman"/>
          <w:sz w:val="28"/>
          <w:szCs w:val="28"/>
          <w:lang w:eastAsia="ru-RU"/>
        </w:rPr>
        <w:t>которые определяются на конкурсной основе (</w:t>
      </w:r>
      <w:r w:rsidRPr="004316D0">
        <w:rPr>
          <w:rFonts w:ascii="Times New Roman" w:hAnsi="Times New Roman"/>
          <w:sz w:val="28"/>
          <w:szCs w:val="28"/>
          <w:lang w:eastAsia="ru-RU"/>
        </w:rPr>
        <w:t>путем проведения тендера).</w:t>
      </w:r>
    </w:p>
    <w:p w:rsidR="00A16CFB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16D0">
        <w:rPr>
          <w:rFonts w:ascii="Times New Roman" w:hAnsi="Times New Roman"/>
          <w:sz w:val="28"/>
          <w:szCs w:val="28"/>
          <w:lang w:eastAsia="ru-RU"/>
        </w:rPr>
        <w:t>Порядок проведения тендеров (конкурсов) по определению специализированных торговых организаций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16D0">
        <w:rPr>
          <w:rFonts w:ascii="Times New Roman" w:hAnsi="Times New Roman"/>
          <w:sz w:val="28"/>
          <w:szCs w:val="28"/>
          <w:lang w:eastAsia="ru-RU"/>
        </w:rPr>
        <w:t xml:space="preserve">для реализации 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скоропортящихся продуктов и продуктов с ограниченным сроком хранения </w:t>
      </w:r>
      <w:r w:rsidRPr="004316D0">
        <w:rPr>
          <w:rFonts w:ascii="Times New Roman" w:hAnsi="Times New Roman"/>
          <w:sz w:val="28"/>
          <w:szCs w:val="28"/>
          <w:lang w:eastAsia="ru-RU"/>
        </w:rPr>
        <w:t>устанавливается нормативным правовым актом Комитета.</w:t>
      </w: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16D0">
        <w:rPr>
          <w:rFonts w:ascii="Times New Roman" w:hAnsi="Times New Roman"/>
          <w:sz w:val="28"/>
          <w:szCs w:val="28"/>
          <w:lang w:eastAsia="ru-RU"/>
        </w:rPr>
        <w:t>В начале каждого года Комиссия на конкурсной основе определяет специализир</w:t>
      </w:r>
      <w:r>
        <w:rPr>
          <w:rFonts w:ascii="Times New Roman" w:hAnsi="Times New Roman"/>
          <w:sz w:val="28"/>
          <w:szCs w:val="28"/>
          <w:lang w:eastAsia="ru-RU"/>
        </w:rPr>
        <w:t>ованные</w:t>
      </w:r>
      <w:r w:rsidRPr="004316D0">
        <w:rPr>
          <w:rFonts w:ascii="Times New Roman" w:hAnsi="Times New Roman"/>
          <w:sz w:val="28"/>
          <w:szCs w:val="28"/>
          <w:lang w:eastAsia="ru-RU"/>
        </w:rPr>
        <w:t xml:space="preserve"> торговые организации, которым будет поручена реализация 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скоропортящихся продуктов и продуктов с ограниченным сроком хранения</w:t>
      </w:r>
      <w:r w:rsidRPr="004316D0">
        <w:rPr>
          <w:rFonts w:ascii="Times New Roman" w:hAnsi="Times New Roman"/>
          <w:sz w:val="28"/>
          <w:szCs w:val="28"/>
          <w:lang w:eastAsia="ru-RU"/>
        </w:rPr>
        <w:t>, с обязательным внесением их в соответствующий Единый реестр торговых предприятий.</w:t>
      </w: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4316D0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2.4. Реализация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скоропортящихся продуктов и продуктов с ограниченным сроком хранения осуществляется на комиссионных условиях путем заключения договор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ов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реализации имущества между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специализированными 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>торг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овыми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организациями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определенными в порядке, установленном согласно пункту 2.3 настоящего Временного порядка, и Комитетом.</w:t>
      </w:r>
    </w:p>
    <w:p w:rsidR="00A16CFB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Порядок реализации изъятых скоропортящихся продуктов и продуктов с ограниченным сроком хранения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путем их продажи на комиссионных условиях определяется отдельным нормативным правовым актом Комитета.</w:t>
      </w:r>
    </w:p>
    <w:p w:rsidR="00A16CFB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2A7D7A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2.5</w:t>
      </w:r>
      <w:r w:rsidRPr="002A7D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Специализированная т</w:t>
      </w:r>
      <w:r w:rsidRPr="002A7D7A">
        <w:rPr>
          <w:rFonts w:ascii="Times New Roman" w:hAnsi="Times New Roman"/>
          <w:color w:val="000000"/>
          <w:sz w:val="28"/>
          <w:szCs w:val="28"/>
          <w:lang w:eastAsia="ru-RU"/>
        </w:rPr>
        <w:t>орг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овая</w:t>
      </w:r>
      <w:r w:rsidRPr="002A7D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организация проводит реализацию скоропортящихся продуктов и продуктов с ограниченным сроком хранения за комиссионное вознаграждение.</w:t>
      </w:r>
    </w:p>
    <w:p w:rsidR="00A16CFB" w:rsidRPr="008D7820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A7D7A">
        <w:rPr>
          <w:rFonts w:ascii="Times New Roman" w:hAnsi="Times New Roman"/>
          <w:color w:val="000000"/>
          <w:sz w:val="28"/>
          <w:szCs w:val="28"/>
          <w:lang w:eastAsia="ru-RU"/>
        </w:rPr>
        <w:t>Комиссионное вознаграждение устанавливается в договоре о реализации имущества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заключаемом</w:t>
      </w:r>
      <w:r w:rsidRPr="002A7D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между Комитетом 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специализированной </w:t>
      </w:r>
      <w:r w:rsidRPr="002A7D7A">
        <w:rPr>
          <w:rFonts w:ascii="Times New Roman" w:hAnsi="Times New Roman"/>
          <w:color w:val="000000"/>
          <w:sz w:val="28"/>
          <w:szCs w:val="28"/>
          <w:lang w:eastAsia="ru-RU"/>
        </w:rPr>
        <w:t>торг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овой</w:t>
      </w:r>
      <w:r w:rsidRPr="002A7D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организацией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2A7D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не может превышать</w:t>
      </w:r>
      <w:r w:rsidRPr="002A7D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10 % 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A7D7A">
        <w:rPr>
          <w:rFonts w:ascii="Times New Roman" w:hAnsi="Times New Roman"/>
          <w:color w:val="000000"/>
          <w:sz w:val="28"/>
          <w:szCs w:val="28"/>
          <w:lang w:eastAsia="ru-RU"/>
        </w:rPr>
        <w:t>суммы средств, полученных от реализации скоропортящихся продуктов и продуктов с ограниченным сроком хранения.</w:t>
      </w:r>
    </w:p>
    <w:p w:rsidR="00A16CFB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2.6</w:t>
      </w:r>
      <w:r w:rsidRPr="004316D0">
        <w:rPr>
          <w:rFonts w:ascii="Times New Roman" w:hAnsi="Times New Roman"/>
          <w:sz w:val="28"/>
          <w:szCs w:val="28"/>
          <w:lang w:eastAsia="ru-RU"/>
        </w:rPr>
        <w:t>. Комиссия принимает решение об уничтожении (утилизации)</w:t>
      </w:r>
      <w:r>
        <w:rPr>
          <w:rFonts w:ascii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коропортящихся продуктов и продуктов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ограниченным сроком</w:t>
      </w:r>
      <w:r w:rsidRPr="000B505C">
        <w:rPr>
          <w:rFonts w:ascii="Times New Roman" w:hAnsi="Times New Roman"/>
          <w:sz w:val="28"/>
          <w:szCs w:val="28"/>
          <w:lang w:eastAsia="ru-RU"/>
        </w:rPr>
        <w:t xml:space="preserve"> хранения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случаях, если их </w:t>
      </w:r>
      <w:r w:rsidRPr="000B505C">
        <w:rPr>
          <w:rFonts w:ascii="Times New Roman" w:hAnsi="Times New Roman"/>
          <w:sz w:val="28"/>
          <w:szCs w:val="28"/>
          <w:lang w:eastAsia="ru-RU"/>
        </w:rPr>
        <w:t xml:space="preserve">качество не отвечает требованиям стандартов, установленных законодательством Луганской Народной Республики, </w:t>
      </w:r>
      <w:r>
        <w:rPr>
          <w:rFonts w:ascii="Times New Roman" w:hAnsi="Times New Roman"/>
          <w:sz w:val="28"/>
          <w:szCs w:val="28"/>
          <w:lang w:eastAsia="ru-RU"/>
        </w:rPr>
        <w:t>если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коропортящиеся продукты и продукты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ограниченным сроком</w:t>
      </w:r>
      <w:r w:rsidRPr="000B505C">
        <w:rPr>
          <w:rFonts w:ascii="Times New Roman" w:hAnsi="Times New Roman"/>
          <w:sz w:val="28"/>
          <w:szCs w:val="28"/>
          <w:lang w:eastAsia="ru-RU"/>
        </w:rPr>
        <w:t xml:space="preserve"> хранения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B505C">
        <w:rPr>
          <w:rFonts w:ascii="Times New Roman" w:hAnsi="Times New Roman"/>
          <w:sz w:val="28"/>
          <w:szCs w:val="28"/>
          <w:lang w:eastAsia="ru-RU"/>
        </w:rPr>
        <w:t xml:space="preserve">имеют признаки порчи, </w:t>
      </w:r>
      <w:r>
        <w:rPr>
          <w:rFonts w:ascii="Times New Roman" w:hAnsi="Times New Roman"/>
          <w:sz w:val="28"/>
          <w:szCs w:val="28"/>
          <w:lang w:eastAsia="ru-RU"/>
        </w:rPr>
        <w:t>являются некачественными, опасными</w:t>
      </w:r>
      <w:r w:rsidRPr="000B505C">
        <w:rPr>
          <w:rFonts w:ascii="Times New Roman" w:hAnsi="Times New Roman"/>
          <w:sz w:val="28"/>
          <w:szCs w:val="28"/>
          <w:lang w:eastAsia="ru-RU"/>
        </w:rPr>
        <w:t xml:space="preserve"> в санитарно</w:t>
      </w:r>
      <w:r>
        <w:rPr>
          <w:rFonts w:ascii="Times New Roman" w:hAnsi="Times New Roman"/>
          <w:sz w:val="28"/>
          <w:szCs w:val="28"/>
          <w:lang w:eastAsia="ru-RU"/>
        </w:rPr>
        <w:t>-эпидемиологическом отношении.</w:t>
      </w:r>
    </w:p>
    <w:p w:rsidR="00A16CFB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16D0">
        <w:rPr>
          <w:rFonts w:ascii="Times New Roman" w:hAnsi="Times New Roman"/>
          <w:sz w:val="28"/>
          <w:szCs w:val="28"/>
          <w:lang w:eastAsia="ru-RU"/>
        </w:rPr>
        <w:t>При этом решение об уничтожении (утилизации)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16D0">
        <w:rPr>
          <w:rFonts w:ascii="Times New Roman" w:hAnsi="Times New Roman"/>
          <w:sz w:val="28"/>
          <w:szCs w:val="28"/>
          <w:lang w:eastAsia="ru-RU"/>
        </w:rPr>
        <w:t>с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коропортящихся продуктов и продуктов с ограниченным сроком</w:t>
      </w:r>
      <w:r w:rsidRPr="004316D0">
        <w:rPr>
          <w:rFonts w:ascii="Times New Roman" w:hAnsi="Times New Roman"/>
          <w:sz w:val="28"/>
          <w:szCs w:val="28"/>
          <w:lang w:eastAsia="ru-RU"/>
        </w:rPr>
        <w:t xml:space="preserve"> хранения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16D0">
        <w:rPr>
          <w:rFonts w:ascii="Times New Roman" w:hAnsi="Times New Roman"/>
          <w:sz w:val="28"/>
          <w:szCs w:val="28"/>
          <w:lang w:eastAsia="ru-RU"/>
        </w:rPr>
        <w:t xml:space="preserve">принимается Комиссией при наличии профессиональных выводов специально уполномоченных </w:t>
      </w:r>
      <w:r w:rsidRPr="00C82099">
        <w:rPr>
          <w:rFonts w:ascii="Times New Roman" w:hAnsi="Times New Roman"/>
          <w:sz w:val="28"/>
          <w:szCs w:val="28"/>
          <w:lang w:eastAsia="ru-RU"/>
        </w:rPr>
        <w:t>исполнительных органов государственной власти</w:t>
      </w:r>
      <w:r w:rsidRPr="00252032">
        <w:rPr>
          <w:rFonts w:ascii="Times New Roman" w:hAnsi="Times New Roman"/>
          <w:sz w:val="28"/>
          <w:szCs w:val="28"/>
          <w:lang w:eastAsia="ru-RU"/>
        </w:rPr>
        <w:t>,</w:t>
      </w:r>
      <w:r w:rsidRPr="004316D0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316D0">
        <w:rPr>
          <w:rFonts w:ascii="Times New Roman" w:hAnsi="Times New Roman"/>
          <w:sz w:val="28"/>
          <w:szCs w:val="28"/>
          <w:lang w:eastAsia="ru-RU"/>
        </w:rPr>
        <w:t>осуществляющих государственный контроль и надзор за качеством и безопасностью такой продукции при условии обязательного проведения и на основании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16D0">
        <w:rPr>
          <w:rFonts w:ascii="Times New Roman" w:hAnsi="Times New Roman"/>
          <w:sz w:val="28"/>
          <w:szCs w:val="28"/>
          <w:lang w:eastAsia="ru-RU"/>
        </w:rPr>
        <w:t>заключения соответствующей экспертизы (ветеринарно-санитарной, санитарно-эпидемиологической, фитосанитарной и т.д.) в зависимости от вида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316D0">
        <w:rPr>
          <w:rFonts w:ascii="Times New Roman" w:hAnsi="Times New Roman"/>
          <w:sz w:val="28"/>
          <w:szCs w:val="28"/>
          <w:lang w:eastAsia="ru-RU"/>
        </w:rPr>
        <w:t>с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коропортящихся продуктов и продуктов с ограниченным сроком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16D0">
        <w:rPr>
          <w:rFonts w:ascii="Times New Roman" w:hAnsi="Times New Roman"/>
          <w:sz w:val="28"/>
          <w:szCs w:val="28"/>
          <w:lang w:eastAsia="ru-RU"/>
        </w:rPr>
        <w:t>хранения. Заключением экспертизы должен быть подтвержден факт того, что с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коропортящиеся продукты и продукты с ограниченным сроком</w:t>
      </w:r>
      <w:r w:rsidRPr="004316D0">
        <w:rPr>
          <w:rFonts w:ascii="Times New Roman" w:hAnsi="Times New Roman"/>
          <w:sz w:val="28"/>
          <w:szCs w:val="28"/>
          <w:lang w:eastAsia="ru-RU"/>
        </w:rPr>
        <w:t xml:space="preserve"> хранения являются некачественными, опасными в санитар</w:t>
      </w:r>
      <w:r>
        <w:rPr>
          <w:rFonts w:ascii="Times New Roman" w:hAnsi="Times New Roman"/>
          <w:sz w:val="28"/>
          <w:szCs w:val="28"/>
          <w:lang w:eastAsia="ru-RU"/>
        </w:rPr>
        <w:t xml:space="preserve">но-эпидемиологическом отношении, </w:t>
      </w:r>
      <w:r w:rsidRPr="005E4E24">
        <w:rPr>
          <w:rFonts w:ascii="Times New Roman" w:hAnsi="Times New Roman"/>
          <w:sz w:val="28"/>
          <w:szCs w:val="28"/>
          <w:lang w:eastAsia="ru-RU"/>
        </w:rPr>
        <w:t>запрещенными для употребления в пищу.</w:t>
      </w:r>
    </w:p>
    <w:p w:rsidR="00A16CFB" w:rsidRDefault="00A16CFB" w:rsidP="002D1D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2099">
        <w:rPr>
          <w:rFonts w:ascii="Times New Roman" w:hAnsi="Times New Roman"/>
          <w:sz w:val="28"/>
          <w:szCs w:val="28"/>
          <w:lang w:eastAsia="ru-RU"/>
        </w:rPr>
        <w:t>Безвозмездная передача с</w:t>
      </w:r>
      <w:r w:rsidRPr="00C82099">
        <w:rPr>
          <w:rFonts w:ascii="Times New Roman" w:hAnsi="Times New Roman"/>
          <w:color w:val="000000"/>
          <w:sz w:val="28"/>
          <w:szCs w:val="28"/>
          <w:lang w:eastAsia="ru-RU"/>
        </w:rPr>
        <w:t>коропортящихся продуктов и продуктов с ограниченным сроком</w:t>
      </w:r>
      <w:r w:rsidRPr="00C82099">
        <w:rPr>
          <w:rFonts w:ascii="Times New Roman" w:hAnsi="Times New Roman"/>
          <w:sz w:val="28"/>
          <w:szCs w:val="28"/>
          <w:lang w:eastAsia="ru-RU"/>
        </w:rPr>
        <w:t xml:space="preserve"> хранения на корм животным осуществляется государственным или муниципальным (коммунальным) предприятиям, учреждениям, организациям при наличии профессиональных выводов специально уполномоченных исполнительных органов государственной власти, осуществляющих государственный контроль и надзор за качеством и безопасностью такой продукции на основании  заключения соответствующей экспертизы (ветеринарно-санитарной, санитарно-эпидемиологической, фитосанитарной и т.д.) в зависимости от вида с</w:t>
      </w:r>
      <w:r w:rsidRPr="00C820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коропортящихся продуктов и продуктов с ограниченным сроком </w:t>
      </w:r>
      <w:r w:rsidRPr="00C82099">
        <w:rPr>
          <w:rFonts w:ascii="Times New Roman" w:hAnsi="Times New Roman"/>
          <w:sz w:val="28"/>
          <w:szCs w:val="28"/>
          <w:lang w:eastAsia="ru-RU"/>
        </w:rPr>
        <w:t>хранения.</w:t>
      </w:r>
      <w:r w:rsidRPr="004316D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A16CFB" w:rsidRDefault="00A16CFB" w:rsidP="002D1D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16D0">
        <w:rPr>
          <w:rFonts w:ascii="Times New Roman" w:hAnsi="Times New Roman"/>
          <w:sz w:val="28"/>
          <w:szCs w:val="28"/>
        </w:rPr>
        <w:t xml:space="preserve">Способы уничтожения (утилизации) </w:t>
      </w:r>
      <w:r w:rsidRPr="004316D0">
        <w:rPr>
          <w:rFonts w:ascii="Times New Roman" w:hAnsi="Times New Roman"/>
          <w:sz w:val="28"/>
          <w:szCs w:val="28"/>
          <w:lang w:eastAsia="ru-RU"/>
        </w:rPr>
        <w:t>с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коропортящихся продуктов и продуктов с ограниченным сроком</w:t>
      </w:r>
      <w:r w:rsidRPr="004316D0">
        <w:rPr>
          <w:rFonts w:ascii="Times New Roman" w:hAnsi="Times New Roman"/>
          <w:sz w:val="28"/>
          <w:szCs w:val="28"/>
          <w:lang w:eastAsia="ru-RU"/>
        </w:rPr>
        <w:t xml:space="preserve"> хранения определяются на основании заключения ветеринарно-санитарной, санитарно-эпидемиологической, фитосанитарной и иных видов экспертиз в зависимости от вида с</w:t>
      </w:r>
      <w:r w:rsidRPr="004316D0">
        <w:rPr>
          <w:rFonts w:ascii="Times New Roman" w:hAnsi="Times New Roman"/>
          <w:color w:val="000000"/>
          <w:sz w:val="28"/>
          <w:szCs w:val="28"/>
          <w:lang w:eastAsia="ru-RU"/>
        </w:rPr>
        <w:t>коропортящихся продуктов и продуктов с ограниченным сроком</w:t>
      </w:r>
      <w:r w:rsidRPr="004316D0">
        <w:rPr>
          <w:rFonts w:ascii="Times New Roman" w:hAnsi="Times New Roman"/>
          <w:sz w:val="28"/>
          <w:szCs w:val="28"/>
          <w:lang w:eastAsia="ru-RU"/>
        </w:rPr>
        <w:t xml:space="preserve"> хранения.</w:t>
      </w:r>
    </w:p>
    <w:p w:rsidR="00A16CFB" w:rsidRDefault="00A16CFB" w:rsidP="00194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2099">
        <w:rPr>
          <w:rFonts w:ascii="Times New Roman" w:hAnsi="Times New Roman"/>
          <w:sz w:val="28"/>
          <w:szCs w:val="28"/>
          <w:lang w:eastAsia="ru-RU"/>
        </w:rPr>
        <w:t>Уничтожение (утилизация) некачественной и опасной продукции осуществляется в порядке, установленном действующим законодательством, на предприятиях, которые в соответствии с действующим законодательством Луганской Народной Республики имеют право производить уничтожение (утилизацию) некачественной и опасной продукции.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16CFB" w:rsidRDefault="00A16CFB" w:rsidP="00431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факту уничтожения (утилизации) некачественной и опасной продукции составляется акт утилизации.</w:t>
      </w: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0B505C" w:rsidRDefault="00A16CFB" w:rsidP="001945C7">
      <w:pPr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B505C">
        <w:rPr>
          <w:rFonts w:ascii="Times New Roman" w:hAnsi="Times New Roman"/>
          <w:b/>
          <w:color w:val="000000"/>
          <w:sz w:val="28"/>
          <w:szCs w:val="28"/>
          <w:lang w:eastAsia="ru-RU"/>
        </w:rPr>
        <w:t>Распоряжение средствами, полученными от реализации товаров</w:t>
      </w: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3.1.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Специализированная т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>орг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овая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организация в течение 3-х банковских дней со дня реализации товаров перечисляет средства на соответствующий счет </w:t>
      </w:r>
      <w:r w:rsidRPr="000B505C">
        <w:rPr>
          <w:rFonts w:ascii="Times New Roman" w:hAnsi="Times New Roman"/>
          <w:sz w:val="28"/>
          <w:szCs w:val="28"/>
          <w:lang w:eastAsia="ru-RU"/>
        </w:rPr>
        <w:t>Комитета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вычетом комиссионного вознаграждения, установленного в договоре о реализации имущества.</w:t>
      </w: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Средства, полученные от реализации товара, хранятся на соответствующем счете Комитета </w:t>
      </w:r>
      <w:r w:rsidRPr="000B505C">
        <w:rPr>
          <w:rFonts w:ascii="Times New Roman" w:hAnsi="Times New Roman"/>
          <w:sz w:val="28"/>
          <w:szCs w:val="28"/>
          <w:lang w:eastAsia="ru-RU"/>
        </w:rPr>
        <w:t>до вступления в силу акта уполномоченного органа о конфискации.</w:t>
      </w: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3.2. В случае если к лицу, совершившему нарушение таможенных правил, </w:t>
      </w:r>
      <w:r w:rsidRPr="000B505C">
        <w:rPr>
          <w:rFonts w:ascii="Times New Roman" w:hAnsi="Times New Roman"/>
          <w:sz w:val="28"/>
          <w:szCs w:val="28"/>
          <w:lang w:eastAsia="ru-RU"/>
        </w:rPr>
        <w:t>по акту уполномоченного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органа не будет применено взыскание в виде конфискации товаров или производство по делу о нарушении таможенных правил будет прекращено, то средства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полученные от реализации товаров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возвращаются владельцу на основании его заявления, путем перечисления денежных средств на его расчетный счет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0B505C" w:rsidRDefault="00A16CFB" w:rsidP="00D8244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0B505C" w:rsidRDefault="00A16CFB" w:rsidP="001945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>Исполняющий обязанности</w:t>
      </w:r>
    </w:p>
    <w:p w:rsidR="00A16CFB" w:rsidRPr="000B505C" w:rsidRDefault="00A16CFB" w:rsidP="001945C7">
      <w:pPr>
        <w:spacing w:after="0" w:line="240" w:lineRule="auto"/>
        <w:jc w:val="both"/>
        <w:rPr>
          <w:rFonts w:ascii="Times New Roman" w:hAnsi="Times New Roman"/>
          <w:color w:val="000000"/>
          <w:sz w:val="32"/>
          <w:szCs w:val="28"/>
          <w:lang w:eastAsia="ru-RU"/>
        </w:rPr>
      </w:pP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>Министра Совета Министров</w:t>
      </w:r>
    </w:p>
    <w:p w:rsidR="00A16CFB" w:rsidRPr="000B505C" w:rsidRDefault="00A16CFB" w:rsidP="001945C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Луганской Народной Республики                                  </w:t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0B505C">
        <w:rPr>
          <w:rFonts w:ascii="Times New Roman" w:hAnsi="Times New Roman"/>
          <w:color w:val="000000"/>
          <w:sz w:val="28"/>
          <w:szCs w:val="28"/>
          <w:lang w:eastAsia="ru-RU"/>
        </w:rPr>
        <w:t>Н. И. Хоршева</w:t>
      </w: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16CFB" w:rsidRPr="000B505C" w:rsidRDefault="00A16CFB" w:rsidP="001945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A16CFB" w:rsidRPr="000B505C" w:rsidSect="000B505C">
      <w:headerReference w:type="default" r:id="rId7"/>
      <w:footerReference w:type="even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CFB" w:rsidRDefault="00A16CFB" w:rsidP="000B505C">
      <w:pPr>
        <w:spacing w:after="0" w:line="240" w:lineRule="auto"/>
      </w:pPr>
      <w:r>
        <w:separator/>
      </w:r>
    </w:p>
  </w:endnote>
  <w:endnote w:type="continuationSeparator" w:id="0">
    <w:p w:rsidR="00A16CFB" w:rsidRDefault="00A16CFB" w:rsidP="000B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CFB" w:rsidRDefault="00A16CFB" w:rsidP="00D36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6CFB" w:rsidRDefault="00A16CFB" w:rsidP="00D362A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CFB" w:rsidRDefault="00A16CFB" w:rsidP="000B505C">
      <w:pPr>
        <w:spacing w:after="0" w:line="240" w:lineRule="auto"/>
      </w:pPr>
      <w:r>
        <w:separator/>
      </w:r>
    </w:p>
  </w:footnote>
  <w:footnote w:type="continuationSeparator" w:id="0">
    <w:p w:rsidR="00A16CFB" w:rsidRDefault="00A16CFB" w:rsidP="000B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CFB" w:rsidRDefault="00A16CFB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A16CFB" w:rsidRDefault="00A16C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CFB" w:rsidRDefault="00A16CFB">
    <w:pPr>
      <w:pStyle w:val="Header"/>
      <w:jc w:val="center"/>
    </w:pPr>
  </w:p>
  <w:p w:rsidR="00A16CFB" w:rsidRDefault="00A16C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941EA"/>
    <w:multiLevelType w:val="multilevel"/>
    <w:tmpl w:val="5AE4363A"/>
    <w:lvl w:ilvl="0">
      <w:start w:val="1"/>
      <w:numFmt w:val="upperRoman"/>
      <w:lvlText w:val="%1."/>
      <w:lvlJc w:val="left"/>
      <w:pPr>
        <w:ind w:left="3272" w:hanging="720"/>
      </w:pPr>
      <w:rPr>
        <w:rFonts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05C"/>
    <w:rsid w:val="0001504D"/>
    <w:rsid w:val="000A4AFB"/>
    <w:rsid w:val="000B505C"/>
    <w:rsid w:val="001079FD"/>
    <w:rsid w:val="001551D3"/>
    <w:rsid w:val="001945C7"/>
    <w:rsid w:val="001D0C6E"/>
    <w:rsid w:val="001D573F"/>
    <w:rsid w:val="002277D7"/>
    <w:rsid w:val="00252032"/>
    <w:rsid w:val="00267D8E"/>
    <w:rsid w:val="002A7D7A"/>
    <w:rsid w:val="002C60CA"/>
    <w:rsid w:val="002D1DEE"/>
    <w:rsid w:val="004316D0"/>
    <w:rsid w:val="00447B8B"/>
    <w:rsid w:val="00480631"/>
    <w:rsid w:val="004A71ED"/>
    <w:rsid w:val="004B7873"/>
    <w:rsid w:val="00552FA7"/>
    <w:rsid w:val="00557A16"/>
    <w:rsid w:val="005816CE"/>
    <w:rsid w:val="005B63E4"/>
    <w:rsid w:val="005E0801"/>
    <w:rsid w:val="005E1545"/>
    <w:rsid w:val="005E4E24"/>
    <w:rsid w:val="006159FB"/>
    <w:rsid w:val="00633B1C"/>
    <w:rsid w:val="00642A4A"/>
    <w:rsid w:val="00645B8D"/>
    <w:rsid w:val="006B0B8C"/>
    <w:rsid w:val="006D359E"/>
    <w:rsid w:val="006D3AD3"/>
    <w:rsid w:val="0077150E"/>
    <w:rsid w:val="007754A3"/>
    <w:rsid w:val="008063F3"/>
    <w:rsid w:val="0083028E"/>
    <w:rsid w:val="00834265"/>
    <w:rsid w:val="00851BA0"/>
    <w:rsid w:val="008D7820"/>
    <w:rsid w:val="008E3FAC"/>
    <w:rsid w:val="008E6D25"/>
    <w:rsid w:val="009425DF"/>
    <w:rsid w:val="00966C7F"/>
    <w:rsid w:val="009711FA"/>
    <w:rsid w:val="00984721"/>
    <w:rsid w:val="009E5FB6"/>
    <w:rsid w:val="00A07386"/>
    <w:rsid w:val="00A16CFB"/>
    <w:rsid w:val="00AC63E5"/>
    <w:rsid w:val="00AD4A74"/>
    <w:rsid w:val="00B069A0"/>
    <w:rsid w:val="00B1738B"/>
    <w:rsid w:val="00B348F0"/>
    <w:rsid w:val="00B350D7"/>
    <w:rsid w:val="00B6695B"/>
    <w:rsid w:val="00BA5671"/>
    <w:rsid w:val="00BE00F2"/>
    <w:rsid w:val="00C02FFC"/>
    <w:rsid w:val="00C061AC"/>
    <w:rsid w:val="00C63B7C"/>
    <w:rsid w:val="00C656B4"/>
    <w:rsid w:val="00C82099"/>
    <w:rsid w:val="00CA5041"/>
    <w:rsid w:val="00CD24D9"/>
    <w:rsid w:val="00CF77F9"/>
    <w:rsid w:val="00D30BA4"/>
    <w:rsid w:val="00D3252D"/>
    <w:rsid w:val="00D362AF"/>
    <w:rsid w:val="00D5688B"/>
    <w:rsid w:val="00D6650E"/>
    <w:rsid w:val="00D82447"/>
    <w:rsid w:val="00D95303"/>
    <w:rsid w:val="00DA1EA3"/>
    <w:rsid w:val="00DC2460"/>
    <w:rsid w:val="00DE0C44"/>
    <w:rsid w:val="00DE4BA0"/>
    <w:rsid w:val="00E11182"/>
    <w:rsid w:val="00E70FFC"/>
    <w:rsid w:val="00E71A56"/>
    <w:rsid w:val="00E82E48"/>
    <w:rsid w:val="00E9045D"/>
    <w:rsid w:val="00E948B1"/>
    <w:rsid w:val="00ED65E6"/>
    <w:rsid w:val="00FF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28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B5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B505C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0B505C"/>
    <w:rPr>
      <w:rFonts w:cs="Times New Roman"/>
    </w:rPr>
  </w:style>
  <w:style w:type="paragraph" w:styleId="Header">
    <w:name w:val="header"/>
    <w:basedOn w:val="Normal"/>
    <w:link w:val="HeaderChar"/>
    <w:uiPriority w:val="99"/>
    <w:rsid w:val="000B50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B505C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B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9425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75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4</Pages>
  <Words>1388</Words>
  <Characters>7913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Данильченко Ирина Владимировна</dc:creator>
  <cp:keywords/>
  <dc:description/>
  <cp:lastModifiedBy>Jmenya235</cp:lastModifiedBy>
  <cp:revision>7</cp:revision>
  <cp:lastPrinted>2017-10-10T12:49:00Z</cp:lastPrinted>
  <dcterms:created xsi:type="dcterms:W3CDTF">2017-09-01T08:32:00Z</dcterms:created>
  <dcterms:modified xsi:type="dcterms:W3CDTF">2017-10-11T14:17:00Z</dcterms:modified>
</cp:coreProperties>
</file>